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https://www.autoritedelaconcurrence.fr/fr/decision-de-controle-des-concentrations/portant-reexamen-des-injonctions-de-la-decision-ndeg12-dcc</w:t>
      </w:r>
    </w:p>
    <w:p>
      <w:r>
        <w:t>Pages translated : 133</w:t>
      </w:r>
    </w:p>
    <w:p/>
    <w:p>
      <w:r>
        <w:rPr>
          <w:b/>
        </w:rPr>
        <w:t>[Pages 1–3]</w:t>
      </w:r>
    </w:p>
    <w:p>
      <w:r>
        <w:t xml:space="preserve">FRENCH REPUBLIC  </w:t>
        <w:br/>
        <w:t xml:space="preserve">Decision No. 17-DCC-92 of June 22, 2017  </w:t>
        <w:br/>
        <w:t xml:space="preserve">regarding the review of the injunctions of Decision No. 12-DCC-100 of  </w:t>
        <w:br/>
        <w:t xml:space="preserve">July 23, 2012, concerning the exclusive control of TPS and  </w:t>
        <w:br/>
        <w:t>CanalSatellite by Vivendi SA and Groupe Canal Plus</w:t>
      </w:r>
    </w:p>
    <w:p>
      <w:r>
        <w:t xml:space="preserve">The Competition Authority (section IA),  </w:t>
        <w:br/>
        <w:t xml:space="preserve">Having regard to Decision No. 12-DCC-100 of July 23, 2012, concerning the exclusive control of  </w:t>
        <w:br/>
        <w:t xml:space="preserve">TPS and CanalSatellite by Vivendi SA and Groupe Canal Plus;  </w:t>
        <w:br/>
        <w:t xml:space="preserve">Having regard to Book IV of the Commercial Code relating to price freedom and competition, and  </w:t>
        <w:br/>
        <w:t xml:space="preserve">in particular its Article L. 430-7;  </w:t>
        <w:br/>
        <w:t xml:space="preserve">Having regard to Opinion No. 2017-04 of February 22, 2017, of the Higher Council of Audiovisual;  </w:t>
        <w:br/>
        <w:t xml:space="preserve">Having regard to Opinion No. 2016-1551 of November 16, 2016, of the Regulatory Authority for  </w:t>
        <w:br/>
        <w:t xml:space="preserve">Electronic Communications and Posts;  </w:t>
        <w:br/>
        <w:t xml:space="preserve">Having regard to the report of April 14, 2017, regarding the review of the injunctions of Decision No. 12-DCC-100;  </w:t>
        <w:br/>
        <w:t xml:space="preserve">Having regard to the observations in response to the report submitted by Groupe Canal Plus on May 10, 2017, and the additional observations of May 15, 2017;  </w:t>
        <w:br/>
        <w:t xml:space="preserve">Having regard to the proposal of commitments intended to replace the injunctions imposed by  </w:t>
        <w:br/>
        <w:t xml:space="preserve">the Authority in the context of Decision No. 12-DCC-100, presented by Vivendi and Groupe  </w:t>
        <w:br/>
        <w:t xml:space="preserve">Canal Plus on March 27, 2017, and last modified on June 9, 2017, in the form of a request for  </w:t>
        <w:br/>
        <w:t xml:space="preserve">review of injunctions;  </w:t>
        <w:br/>
        <w:t xml:space="preserve">Having regard to the other documents in the file;  </w:t>
        <w:br/>
        <w:t xml:space="preserve">The rapporteurs, the deputy general rapporteur, the Government commissioner, and the  </w:t>
        <w:br/>
        <w:t xml:space="preserve">representatives of Groupe Canal Plus heard during the session of May 17, 2017;  </w:t>
        <w:br/>
        <w:t xml:space="preserve">The representatives of the Liaison Office of Film Organizations, the M6 group, beIN Sports,  </w:t>
        <w:br/>
        <w:t xml:space="preserve">Fox, France Télévisions, TF1 group, NRJ Group, Fox, SFR Group, Orange, and Netflix  </w:t>
        <w:br/>
        <w:t xml:space="preserve">heard on the basis of the provisions of Article L. 463-7 of the Commercial Code;  </w:t>
        <w:br/>
        <w:t>Adopts the following decision:</w:t>
      </w:r>
    </w:p>
    <w:p>
      <w:r>
        <w:t xml:space="preserve">Summary1  </w:t>
        <w:br/>
        <w:t xml:space="preserve">By means of the decision below, the Authority has conducted a review of the injunctions  </w:t>
        <w:br/>
        <w:t xml:space="preserve">imposed on Groupe Canal Plus and Vivendi (hereinafter, together "GCP") by Decision No. 12-DCC-100 of July 23, 2012, concerning the exclusive control of TPS and  </w:t>
        <w:br/>
        <w:t xml:space="preserve">CanalSatellite by Vivendi SA and Groupe Canal Plus.  </w:t>
        <w:br/>
        <w:t xml:space="preserve">Decision No. 12-DCC-100 indeed provided that the Authority, at the end of an initial  </w:t>
        <w:br/>
        <w:t xml:space="preserve">five-year implementation period, would conduct a new competitive analysis to  </w:t>
        <w:br/>
        <w:t xml:space="preserve">examine the relevance of a total or partial lifting of these injunctions. It also allowed  </w:t>
        <w:br/>
        <w:t xml:space="preserve">GCP to submit, at any time, a request to the Authority for the lifting or  </w:t>
        <w:br/>
        <w:t xml:space="preserve">partial or total adaptation of the injunctions.  </w:t>
        <w:br/>
        <w:t xml:space="preserve">In this context, GCP submitted to the Authority, on June 9, 2017, in its latest version, a  </w:t>
        <w:br/>
        <w:t xml:space="preserve">request for review of injunctions aimed at obtaining the lifting or partial or  </w:t>
        <w:br/>
        <w:t xml:space="preserve">total adaptation of the injunctions imposed by Decision No. 12-DCC-100.  </w:t>
        <w:br/>
        <w:t xml:space="preserve">The Authority thus conducted a new competitive analysis and examined whether the injunctions  </w:t>
        <w:br/>
        <w:t xml:space="preserve">of Decision No. 12-DCC-100 still constituted necessary and  </w:t>
        <w:br/>
        <w:t xml:space="preserve">proportionate measures in light of the evolution of the competitive situation in the markets  </w:t>
        <w:br/>
        <w:t xml:space="preserve">concerned by the corrective measures and expressed its opinion on the relevance of GCP's proposals.  </w:t>
        <w:br/>
        <w:t xml:space="preserve">1) Regarding the acquisition of film rights, the Authority considered that,  </w:t>
        <w:br/>
        <w:t xml:space="preserve">given the changes in the competitive situation in the markets  </w:t>
        <w:br/>
        <w:t xml:space="preserve">for acquiring recent American films for pay television broadcast, particularly related  </w:t>
        <w:br/>
        <w:t xml:space="preserve">to the entry of Altice into this market, it was no longer necessary to regulate GCP's  </w:t>
        <w:br/>
        <w:t xml:space="preserve">purchasing behavior towards the majors to avoid the preemption of rights  </w:t>
        <w:br/>
        <w:t xml:space="preserve">marketed by them to the detriment of competing operators. Consequently, it lifted injunctions No. 1 (a) and 1 (b) regulating the content of framework contracts with American studios.  </w:t>
        <w:br/>
        <w:t xml:space="preserve">As for the acquisition of rights relating to recent French original expression films (EOF) for pay television broadcast, the Authority found that GCP  </w:t>
        <w:br/>
        <w:t xml:space="preserve">remains in a quasi-monopsony situation, justifying the maintenance of injunctions No. 1 (c), (d), and (e) regulating the conditions of rights acquisition by GCP from French producers. However, given the market developments and particularly the competition that Altice is likely to exert in the coming years, the Authority decided that injunction No. 1 (c), which prohibits GCP from entering into framework contracts with holders of French rights, will be lifted if a pay television publisher were to enter into a framework agreement with one of the main French producers or co-producers.  </w:t>
        <w:br/>
        <w:t xml:space="preserve">To allow OCS to continue to exert competitive pressure on GCP regarding rights acquisition and the publishing of cinema channels, the Authority deemed it necessary to maintain injunction No. 2 (b) concerning GCP's participation in OCS, aimed at preserving OCS's autonomy in strategic decision-making with respect to its shareholder GCP, while injunction No. 2 (a) has become moot.  </w:t>
        <w:br/>
        <w:t xml:space="preserve">2) Regarding the distribution of thematic channels, the Authority found that GCP still holds a dominant position in this market, which places channel publishers in a situation of dependence on it. This situation remains current, particularly due to the wholesale marketing of its "by Canal" offers ("TV by Canal" at Free and "Famille by Canal" at Orange).  </w:t>
        <w:br/>
        <w:t xml:space="preserve">Consequently, it decided to maintain injunctions No. 3 (a) to (d), relating to the acquisition of independent channels by GCP, with several adaptations (related in particular to the value quota in the event of acquiring a premium channel exclusively, the principle of separate valuation of catch-up television and high-definition television, the new reference offer, and the deadlines for implementing the injunctions), linked to developments in the markets or the modification of other injunctions.  </w:t>
        <w:br/>
        <w:t xml:space="preserve">The Authority also noted that GCP remains, to this day, an essential distributor for premium channel publishers. It therefore decided to maintain injunctions No. 4 (a) and (b) regarding the obligation and conditions for GCP to acquire premium channels. However, it considered that the prohibition on any exclusive acquisition of premium channels by GCP was no longer justified, given the new competitive context related, in particular, to the entry of Altice into the channel publishing markets (notably with Altice's launch of channels with premium content) and the distribution of pay television (exclusive acquisition of attractive channels). The Authority lifted this prohibition while imposing on GCP the obligation to make available to other distributors, in self-distribution, on a unit basis, any premium channel acquired exclusively, to allow consumers access to these channels, regardless of their distributor.  </w:t>
        <w:br/>
        <w:t xml:space="preserve">Injunction No. 4 (a) is adapted accordingly.  </w:t>
        <w:br/>
        <w:t xml:space="preserve">The Authority also considered that the observed developments, particularly the competition exerted by Altice, in the distribution market (exclusive acquisition of channels across all platforms), justified the lifting of injunction No. 5 (a) concerning the regulation of exclusivities that may be granted to GCP for the distribution of channels. However, it considered that injunction No. 5 (b), which regulates the exclusive acquisition of channels, remained relevant and should therefore be maintained.  </w:t>
        <w:br/>
        <w:t xml:space="preserve">Finally, in light of the evolution of the competitive situation in the cinema channel publishing market (notably the development of OCS and the upcoming launch of SFR Studio), the Authority decided to lift injunctions No. 6 (a), (b), and (c), relating to the unbundling of cinema channels from the CanalSat bouquet published by GCP.  </w:t>
        <w:br/>
        <w:t xml:space="preserve">3) Regarding video-on-demand services, both transactional (VàD) and subscription-based (VàDA) that fall under non-linear television, the Authority found that major developments, linked to the emergence of international players, have challenged GCP's ability to leverage its pay television activities and video-on-demand to acquire American content. Consequently, it pronounced the lifting, for American studios, of injunction No. 7 (a) regulating the conditions for GCP's conclusion of contracts for the purchase of VàD and VàDA rights. However, due to the dominant position retained by GCP with respect to holders of French rights in the acquisition of EOF films, injunction No. 7 (a) was maintained concerning them.  </w:t>
        <w:br/>
        <w:t xml:space="preserve">Moreover, given the observed developments in these markets (investments by international players in productions broadcast exclusively and the development of digital previews), injunction No. 7 (a) was adapted to allow GCP to offer exclusively, on its VàD or VàDA platforms, five EOF films in digital previews, for a limited period (7 days) as well as to offer exclusively the series it pre-finances.  </w:t>
        <w:br/>
        <w:t>Given the less essential nature of the StudioCanal catalog, a subsidiary of GCP, and the development of new exclusivity practices, the Authority made an adaptation of injunction No. 7 (b), regulating the conditions for the transfer by StudioCanal of</w:t>
      </w:r>
    </w:p>
    <w:p>
      <w:r>
        <w:rPr>
          <w:b/>
        </w:rPr>
        <w:t>[Pages 4–6]</w:t>
      </w:r>
    </w:p>
    <w:p>
      <w:r>
        <w:t>rights of VOD and SVOD, in order to allow StudioCanal to grant third-party video-on-demand operators exclusive rights to its catalog films. Furthermore, StudioCanal can now exclusively grant its French catalog films to GCP's non-linear platforms, up to 50% of the rights granted by the latter to non-linear operators (in volume and value).</w:t>
      </w:r>
    </w:p>
    <w:p>
      <w:r>
        <w:t>Finally, the Authority noted that the risk of GCP leveraging its position in linear pay television to impose the exclusive or preferential presence of its video-on-demand services on the platforms of internet access providers still exists today. The Authority therefore decided to maintain injunction No. 7 (c) relating to the distribution agreements of GCP's VOD or SVOD services.</w:t>
      </w:r>
    </w:p>
    <w:p>
      <w:r>
        <w:t>4) Regarding the duration, the Authority found that recent developments in the sector are leading to an increasingly strong challenge to GCP's position across all markets, particularly due to the growing competitive pressure exerted by Altice. The market dynamics justify that the injunctions, whether maintained or modified, be applicable from the notification of this decision until December 31, 2019.</w:t>
      </w:r>
    </w:p>
    <w:p>
      <w:r>
        <w:t xml:space="preserve">SUMMARY  </w:t>
        <w:br/>
        <w:t xml:space="preserve">I. Presentation of the procedure and the facts ....................................... 9  </w:t>
        <w:br/>
        <w:t xml:space="preserve">A. REMINDER OF THE PREVIOUS PROCEDURE .......................................................................... 9  </w:t>
        <w:br/>
        <w:t xml:space="preserve">B. THE REVIEW OF THE INJUNCTIONS OF DECISION No. 12-DCC-100........................... 10  </w:t>
        <w:br/>
        <w:t xml:space="preserve">II. The evolution of the pay television sector ................................. 11  </w:t>
        <w:br/>
        <w:t xml:space="preserve">A. THE OPERATION OF THE PAY TELEVISION SECTOR .................................................. 11  </w:t>
        <w:br/>
        <w:t xml:space="preserve">B. THE EVOLUTIONS RELATING TO RIGHTS ACQUISITION ............................................. 11  </w:t>
        <w:br/>
        <w:t>C. THE EVOLUTIONS RELATING TO THE PUBLISHING AND MARKETING OF PAY</w:t>
        <w:br/>
        <w:t xml:space="preserve">TELEVISION CHANNELS ................................................................................................................. 12  </w:t>
        <w:br/>
        <w:t xml:space="preserve">D. THE EVOLUTIONS RELATING TO THE DISTRIBUTION OF PAY TELEVISION SERVICES ... 14  </w:t>
        <w:br/>
        <w:t xml:space="preserve">1. GENERAL MARKET EVOLUTIONS .................................................................................... 14  </w:t>
        <w:br/>
        <w:t xml:space="preserve">a) Evolutions of the technical platforms for broadcasting pay television ................. 14  </w:t>
        <w:br/>
        <w:t xml:space="preserve">b) The emergence of new TNT channels ................................................................. 16  </w:t>
        <w:br/>
        <w:t>c) The development of content broadcasted by social networks and video sharing</w:t>
        <w:br/>
        <w:t xml:space="preserve">services .......................................................................................................................... 18  </w:t>
        <w:br/>
        <w:t xml:space="preserve">d) Piracy ...................................................................................................................... 18  </w:t>
        <w:br/>
        <w:t xml:space="preserve">2. EVOLUTION OF GCP'S DISTRIBUTION MODEL ................................................................. 18  </w:t>
        <w:br/>
        <w:t xml:space="preserve">a) GCP's distribution model until October 2016 .................................................... 18  </w:t>
        <w:br/>
        <w:t xml:space="preserve">b) GCP's distribution model since October 2016 ................................................... 20  </w:t>
        <w:br/>
        <w:t xml:space="preserve">E. THE EVOLUTIONS RELATING TO THE DISTRIBUTION OF NON-LINEAR SERVICES .......... 22  </w:t>
        <w:br/>
        <w:t xml:space="preserve">III. Definition of relevant markets ..................................................... 23  </w:t>
        <w:br/>
        <w:t>A. THE UPSTREAM MARKETS FOR ACQUISITION OF RIGHTS RELATING TO</w:t>
        <w:br/>
        <w:t xml:space="preserve">CINEMATOGRAPHIC WORKS AND SERIES ............................................................................. 23  </w:t>
        <w:br/>
        <w:t xml:space="preserve">1. CLARIFICATIONS ON THE APPLICABLE REGULATIONS .................................................. 23  </w:t>
        <w:br/>
        <w:t xml:space="preserve">a) The obligation to finance French cinema by channel publishers ......................... 23  </w:t>
        <w:br/>
        <w:t xml:space="preserve">b) The media chronology relating to the broadcast of cinematographic works .......... 24  </w:t>
        <w:br/>
        <w:t xml:space="preserve">c) The rules for broadcasting cinematographic and audiovisual works .................. 25  </w:t>
        <w:br/>
        <w:t>2. DELIMITATION OF THE MARKETS FOR ACQUISITION OF RIGHTS RELATING TO</w:t>
        <w:br/>
        <w:t xml:space="preserve">CINEMATOGRAPHIC CONTENT AND SERIES ........................................................................ 26  </w:t>
        <w:br/>
        <w:t xml:space="preserve">a) On the segmentation retained by decision-making practice ............................... 26  </w:t>
        <w:br/>
        <w:t xml:space="preserve">b) On the relevance of a new segmentation of the markets ................................... 27  </w:t>
        <w:br/>
        <w:t xml:space="preserve">3. GEOGRAPHICAL DELIMITATION ....................................................................................... 34  </w:t>
        <w:br/>
        <w:t xml:space="preserve">a) On the geographical delimitation retained by decision-making practice ............ 34  </w:t>
        <w:br/>
        <w:t>b) On the relevance of an evolution of the geographical delimitation of the</w:t>
        <w:br/>
        <w:t xml:space="preserve">markets for the acquisition of American films and series ........................................ 34  </w:t>
        <w:br/>
        <w:t xml:space="preserve">4. CONCLUSION ....................................................................................................................... 36  </w:t>
        <w:br/>
        <w:t xml:space="preserve">B. THE UPSTREAM MARKETS FOR ACQUISITION OF SPORTS RIGHTS ................................ 36  </w:t>
        <w:br/>
        <w:t xml:space="preserve">1. ON THE RIGHTS RELATING TO FOOTBALL COMPETITIONS ........................................... 37  </w:t>
        <w:br/>
        <w:t xml:space="preserve">a) Regarding the acquisition of Ligue 1 rights ....................................................... 37  </w:t>
        <w:br/>
        <w:t xml:space="preserve">b) Regarding the acquisition of rights for attractive foreign championships ............ 38  </w:t>
        <w:br/>
        <w:t xml:space="preserve">2. ON THE RIGHTS RELATING TO COMPETITIONS OTHER THAN FOOTBALL .................... 38  </w:t>
        <w:br/>
        <w:t xml:space="preserve">C. THE MARKET FOR PUBLISHING AND MARKETING PAY TELEVISION CHANNELS ............ 39  </w:t>
        <w:br/>
        <w:t xml:space="preserve">1. THE SEGMENTATION RETAINED BY DECISION-MAKING PRACTICE ............................ 39  </w:t>
        <w:br/>
        <w:t xml:space="preserve">2. THE RELEVANCE OF A NEW SEGMENTATION OF THE MARKETS .................................. 39  </w:t>
        <w:br/>
        <w:t>a) On the delimitation of a specific market for OTT broadcasting of television</w:t>
        <w:br/>
        <w:t xml:space="preserve">services .......................................................................................................................... 40  </w:t>
        <w:br/>
        <w:t xml:space="preserve">b) On the scope of the intermediate market for publishing premium channels .......... 40  </w:t>
        <w:br/>
        <w:t>c) On the delimitation of an intermediate market for publishing single-content</w:t>
        <w:br/>
        <w:t xml:space="preserve">premium channels ........................................................................................................ 42  </w:t>
        <w:br/>
        <w:t>d) On the delimitation of an intermediate market for publishing catch-up television</w:t>
        <w:br/>
        <w:t xml:space="preserve">services .......................................................................................................................... 42  </w:t>
        <w:br/>
        <w:t xml:space="preserve">3. CONCLUSION ....................................................................................................................... 43  </w:t>
        <w:br/>
        <w:t xml:space="preserve">D. THE MARKET FOR DISTRIBUTION OF PAY TELEVISION SERVICES .............................. 43  </w:t>
        <w:br/>
        <w:t xml:space="preserve">1. ON THE MARKET SEGMENTATION RETAINED BY DECISION-MAKING PRACTICE .......... 43  </w:t>
        <w:br/>
        <w:t xml:space="preserve">2. ON THE RELEVANCE OF A NEW SEGMENTATION OF THE MARKETS ............................ 44  </w:t>
        <w:br/>
        <w:t xml:space="preserve">a) Preliminary remarks on the economic studies produced by GCP ....................... 44  </w:t>
        <w:br/>
        <w:t>b) On the delimitation of a specific market for OTT broadcasting of pay television</w:t>
        <w:br/>
        <w:t xml:space="preserve">services .......................................................................................................................... 46  </w:t>
        <w:br/>
        <w:t>c) On the delimitation of a market for the distribution of pay television services on</w:t>
        <w:br/>
        <w:t xml:space="preserve">mobile devices .............................................................................................................. 46  </w:t>
        <w:br/>
        <w:t xml:space="preserve">d) On the distinction between first and second level television service offers .......... 47  </w:t>
        <w:br/>
        <w:t xml:space="preserve">e) On the distinction between linear and non-linear pay television offers ................. 50  </w:t>
        <w:br/>
        <w:t xml:space="preserve">f) On the distribution of catch-up television services ............................................... 52  </w:t>
        <w:br/>
        <w:t xml:space="preserve">3. CONCLUSION ....................................................................................................................... 52  </w:t>
        <w:br/>
        <w:t xml:space="preserve">IV. Competitive analysis ................................................................. 53  </w:t>
        <w:br/>
        <w:t>A. THE MARKETS FOR ACQUISITION OF CINEMATOGRAPHIC CONTENT AND SERIES IN</w:t>
        <w:br/>
        <w:t>LINEAR TELEVISION .................................................................................................................. 53</w:t>
      </w:r>
    </w:p>
    <w:p>
      <w:r>
        <w:rPr>
          <w:b/>
        </w:rPr>
        <w:t>[Pages 7–9]</w:t>
      </w:r>
    </w:p>
    <w:p>
      <w:r>
        <w:t xml:space="preserve">1. REGARDING THE ACQUISITION OF RECENT AMERICAN FILMS AND SERIES 53  </w:t>
        <w:br/>
        <w:t xml:space="preserve">a) Analysis of competitive developments in the markets for the acquisition of broadcasting rights for recent American films and series since 2012 .......... 53  </w:t>
        <w:br/>
        <w:t xml:space="preserve">b) GCP's behavior in the markets for the acquisition of broadcasting rights for recent American films and series ............................................... 57  </w:t>
        <w:br/>
        <w:t>c) Conclusion .......................................................................................................... 58</w:t>
      </w:r>
    </w:p>
    <w:p>
      <w:r>
        <w:t xml:space="preserve">2. REGARDING THE ACQUISITION OF RECENT EOF FILMS .................................... 58  </w:t>
        <w:br/>
        <w:t xml:space="preserve">a) Position of GCP and its competitors in the market for the acquisition of broadcasting rights for EOF films for pay television broadcasting ................ 58  </w:t>
        <w:br/>
        <w:t xml:space="preserve">b) Position of GCP and its competitors in the overall investments of television channels for the acquisition of broadcasting rights for recent EOF films ..................................................................................................................... 61  </w:t>
        <w:br/>
        <w:t>c) Conclusion .......................................................................................................... 62</w:t>
      </w:r>
    </w:p>
    <w:p>
      <w:r>
        <w:t xml:space="preserve">B. OBSERVED DEVELOPMENTS IN THE MARKETS FOR THE PUBLISHING AND MARKETING OF PAY TELEVISION CHANNELS AND THE DISTRIBUTION OF PAY TELEVISION SERVICES ....................................................... 62  </w:t>
        <w:br/>
        <w:t xml:space="preserve">1. DEVELOPMENTS IN THE COMPETITIVE SITUATION IN THE MARKETS FOR THE PUBLISHING AND MARKETING OF PAY TELEVISION CHANNELS ................................. 62  </w:t>
        <w:br/>
        <w:t xml:space="preserve">a) In the market for the publishing and marketing of premium channels. 62  </w:t>
        <w:br/>
        <w:t>b) In the market for the publishing and marketing of thematic channels ................................................................................................................................. 69</w:t>
      </w:r>
    </w:p>
    <w:p>
      <w:r>
        <w:t xml:space="preserve">2. ON THE COMPETITIVE EVOLUTION OF THE MARKET FOR THE DISTRIBUTION OF LINEAR PAY TELEVISION SERVICES ...................................................................................... 72  </w:t>
        <w:br/>
        <w:t xml:space="preserve">a) Position of GCP and its competitors in 2012 .............................................. 72  </w:t>
        <w:br/>
        <w:t>b) Analysis of the evolution of the position of GCP and its competitors since 2012 ......................................................................................................................... 73</w:t>
      </w:r>
    </w:p>
    <w:p>
      <w:r>
        <w:t xml:space="preserve">3. ON VERTICAL EFFECTS .............................................................................................. 80  </w:t>
        <w:br/>
        <w:t xml:space="preserve">a) On the reduction of outlets for channels .................................................. 80  </w:t>
        <w:br/>
        <w:t>b) On the blocking of inputs for distributors .......................................... 83</w:t>
      </w:r>
    </w:p>
    <w:p>
      <w:r>
        <w:t xml:space="preserve">C. ON THE COMPETITIVE EVOLUTION OF THE NON-LINEAR TELEVISION MARKETS ................................................................................................................................................ 87  </w:t>
        <w:br/>
        <w:t xml:space="preserve">1. GENERAL PRESENTATION OF THE NON-LINEAR TELEVISION MARKET SINCE 2012 ................................................................................................................................................. 87  </w:t>
        <w:br/>
        <w:t xml:space="preserve">2. ANALYSIS OF THE COMPETITIVE EVOLUTION OF THE MARKETS FOR THE ACQUISITION OF CINEMATIC CONTENT AND TELEVISION SERIES IN NON-LINEAR TELEVISION ........... 88  </w:t>
        <w:br/>
        <w:t xml:space="preserve">a) Competitive evolution of the markets for the acquisition of broadcasting rights on non-linear television and GCP's role as a rights buyer ........... 88  </w:t>
        <w:br/>
        <w:t>b) Competitive evolution of the markets for the acquisition of broadcasting rights on non-linear television and GCP's role as a rights seller .... 92</w:t>
      </w:r>
    </w:p>
    <w:p>
      <w:r>
        <w:t>3. ANALYSIS OF THE COMPETITIVE EVOLUTION OF THE MARKET FOR THE DISTRIBUTION OF NON-LINEAR TELEVISION SERVICES ............................................................................. 95</w:t>
      </w:r>
    </w:p>
    <w:p>
      <w:r>
        <w:t xml:space="preserve">V. Remedies for the identified competition infringements ........... 97  </w:t>
        <w:br/>
        <w:t xml:space="preserve">A. CONDITIONS FOR THE REVIEW OF CORRECTIVE MEASURES ............................... 97  </w:t>
        <w:br/>
        <w:t xml:space="preserve">B. REVIEW OF CORRECTIVE MEASURES .................................................................. 99  </w:t>
        <w:br/>
        <w:t xml:space="preserve">1. PRELIMINARY REMARKS REGARDING THE DEFINITIONS RETAINED IN THE FRAMEWORK OF THESE INJUNCTIONS ............................................................................................... 99  </w:t>
        <w:br/>
        <w:t xml:space="preserve">2. MEASURES RELATING TO THE ACQUISITION OF CINEMATIC RIGHTS AND THE PUBLISHING AND MARKETING OF CINEMA CHANNELS .................................... 100  </w:t>
        <w:br/>
        <w:t xml:space="preserve">a) Reminder of the identified competition infringements and the remedies retained in decision n° 12-DCC-100 .................................................. 100  </w:t>
        <w:br/>
        <w:t>b) Review of the injunctions in light of the new competitive analysis ............................................................................................................................... 101</w:t>
      </w:r>
    </w:p>
    <w:p>
      <w:r>
        <w:t xml:space="preserve">3. MEASURES RELATING TO THE DISTRIBUTION OF THEMATIC CHANNELS ................ 107  </w:t>
        <w:br/>
        <w:t xml:space="preserve">a) Reminder of the identified competition infringements and the remedies retained in decision n° 12-DCC-100 .................................................. 107  </w:t>
        <w:br/>
        <w:t>b) Review of the injunctions in light of the new competitive analysis ............................................................................................................................... 109</w:t>
      </w:r>
    </w:p>
    <w:p>
      <w:r>
        <w:t xml:space="preserve">4. MEASURES RELATING TO THE ACQUISITION OF RIGHTS FOR VIDEO ON DEMAND ON A PAY-PER-VIEW AND SUBSCRIPTION BASIS AND PUBLISHING OF THE CORRESPONDING SERVICES ................ 120  </w:t>
        <w:br/>
        <w:t xml:space="preserve">a) Reminder of the identified competition infringements and the remedies retained in decision n° 12-DCC-100 .................................................. 120  </w:t>
        <w:br/>
        <w:t>b) Review of the injunctions in light of the new competitive analysis ............................................................................................................................... 121</w:t>
      </w:r>
    </w:p>
    <w:p>
      <w:r>
        <w:t xml:space="preserve">5. MEASURES RELATING TO OVERSEAS DEPARTMENTS ("DROM") ............. 125  </w:t>
        <w:br/>
        <w:t xml:space="preserve">a) Reminder of the identified competition infringements and the remedies retained in decision n° 12-DCC-100 .................................................. 125  </w:t>
        <w:br/>
        <w:t>b) Review of the injunctions in light of the new competitive analysis ............................................................................................................................... 126</w:t>
      </w:r>
    </w:p>
    <w:p>
      <w:r>
        <w:t xml:space="preserve">6. OBLIGATIONS FOR LEGAL AND ACCOUNTING SEPARATION .......................................... 127  </w:t>
        <w:br/>
        <w:t xml:space="preserve">a) Reminder of the remedies retained in decision n° 12-DCC-100 .................... 127  </w:t>
        <w:br/>
        <w:t>b) Review of the injunctions in light of the new competitive analysis ............................................................................................................................... 127</w:t>
      </w:r>
    </w:p>
    <w:p>
      <w:r>
        <w:t xml:space="preserve">7. APPOINTMENT AND ROLE OF THE MANDATORY ........................................................................ 128  </w:t>
        <w:br/>
        <w:t xml:space="preserve">a) Reminder of the remedies retained in decision n° 12-DCC-100 .................... 128  </w:t>
        <w:br/>
        <w:t>b) Review of the injunctions in light of the new competitive analysis ............................................................................................................................... 128</w:t>
      </w:r>
    </w:p>
    <w:p>
      <w:r>
        <w:t xml:space="preserve">8. DURATION OF THE INJUNCTIONS ................................................................................................. 131  </w:t>
        <w:br/>
        <w:t xml:space="preserve">a) Reminder of the duration of the injunctions retained in decision n° 12-DCC-100 ....................................................................................................... 131  </w:t>
        <w:br/>
        <w:t>b) Review of the duration of the injunctions in light of the new competitive analysis ..................................................................................................... 131</w:t>
      </w:r>
    </w:p>
    <w:p>
      <w:r>
        <w:t xml:space="preserve">I. Presentation of the procedure and the facts  </w:t>
        <w:br/>
        <w:t xml:space="preserve">A. REMINDER OF THE PREVIOUS PROCEDURE  </w:t>
        <w:br/>
        <w:t xml:space="preserve">1. By letter n° C 2006-02 dated August 30, 2006, the Minister of Economy, Finance and Industry ("the Minister") authorized the merger of the pay television activities of TPS and Groupe Canal Plus (hereinafter, "GCP"), namely the two satellite packages CanalSat and TPS, the Canal+ channel, and the thematic channels of Multithématiques (the "operation"). This operation, which brought together the activities of the two main operators in the pay television market in France, was authorized on the condition of implementing 59 commitments made on August 24, 2006, by Vivendi and its subsidiaries (the "Vivendi group") as well as by GCP, parties to the concentration.  </w:t>
        <w:br/>
        <w:t xml:space="preserve">2. By decision n° 11-D-12 dated September 20, 2011, the Authority found that the parties had not implemented ten of the commitments, among the most substantial, to which the Minister's decision of August 30, 2006, was subject. Consequently, the Authority imposed a fine of 30 million euros on GCP and withdrew the decision of August 30, 2006. Unless reverting to the state prior to the concentration, the parties were required to notify the operation again within one month from the date of notification of the decision.  </w:t>
        <w:br/>
        <w:t xml:space="preserve">3. On October 24, 2011, the parties made a new notification to the Authority regarding the exclusive control of the companies TPS and CanalSatellite by the Vivendi group and GCP.  </w:t>
        <w:br/>
        <w:t xml:space="preserve">4. By decision n° 12-DCC-100 dated July 23, 2012, the Authority found the commitments proposed by GCP to be insufficient and consequently authorized this operation subject to compliance with thirty-three injunctions necessary to restore sufficient competition in the pay television markets. These injunctions were imposed for a renewable period of five years.  </w:t>
        <w:br/>
        <w:t xml:space="preserve">5. On December 21, 2012, the Council of State validated the analysis conducted by the Authority in decision n° 12-DCC-100 (judgment of December 21, 2012 n° 362347, Société Groupe Canal Plus and others, published in the Recueil, rejecting the request made by GCP and Vivendi against the authorization decision subject to thirty-three injunctions). The injunctions were deemed proportionate.  </w:t>
        <w:br/>
        <w:t xml:space="preserve">6. On February 16, 2016, GCP submitted a request to the Authority for an early review of injunctions n° 4 (a) and 8 (a). This request aimed to obtain authorization to acquire the exclusive distribution rights of any independent premium channel related to the sports theme, in order to conclude an exclusive distribution contract with the beIN Sports channels.  </w:t>
        <w:br/>
        <w:t>7. Following a detailed examination of the elements of the file, the Authority considered that the legal or factual circumstances taken into account when adopting decision n° 12-DCC-100 had not changed significantly to the point of undermining the competitive analysis conducted in 2012 that justified injunctions n° 4 (a) and 8 (a). By a letter dated June 9, 2016, the Authority informed GCP that the conditions were not met to grant its request at the time it ruled.</w:t>
      </w:r>
    </w:p>
    <w:p>
      <w:r>
        <w:rPr>
          <w:b/>
        </w:rPr>
        <w:t>[Pages 10–12]</w:t>
      </w:r>
    </w:p>
    <w:p>
      <w:r>
        <w:t xml:space="preserve">B. THE REVIEW OF THE INJUNCTIONS OF DECISION NO. 12-DCC-100  </w:t>
        <w:br/>
        <w:t xml:space="preserve">8. Decision No. 12-DCC-100 of July 23, 2012, requires the Authority to review the injunctions at the end of an initial five-year implementation period.  </w:t>
        <w:br/>
        <w:t xml:space="preserve">9. The injunction No. 11 indeed provides that "unless otherwise specified, these injunctions are imposed for a period of five years from the notification of the decision, renewable once. Before the end of the first five-year period, the Authority will conduct a new competitive analysis to examine the relevance of a total or partial lifting of these injunctions. This decision, reasoned and preceded by a contradictory debate with the parties, will be notified to GCP one month before the expiration of this period."  </w:t>
        <w:br/>
        <w:t xml:space="preserve">10. In application of this provision, the Authority conducted a review of the injunctions of decision No. 12-DCC-100, following an initial five-year implementation period.  </w:t>
        <w:br/>
        <w:t xml:space="preserve">11. Seized by the Authority by letter from the General Rapporteur dated September 20, 2016, the Higher Council for Audiovisual (hereinafter, "the CSA") and the Regulatory Authority for Electronic Communications and Posts (hereinafter, "ARCEP") issued opinions on February 22, 2017, and November 16, 2016, respectively.  </w:t>
        <w:br/>
        <w:t xml:space="preserve">12. Vivendi and GCP (hereinafter, collectively "GCP") submitted on March 27, 2017, a proposal for commitments intended to replace the injunctions imposed by the Authority under decision No. 12-DCC-100. The initial proposal was subsequently modified. GCP submitted its final version on June 9, 2017, a request for revision of the injunctions.  </w:t>
        <w:br/>
        <w:t>13. This request from GCP falls within the provisions of injunction No. 11 of the aforementioned decision, which provides that "the parties may submit to the Authority a request for the lifting or partial or total adaptation of these injunctions, if the legal or factual circumstances taken into account during the examination of the operation were to change significantly to the point of calling into question the competitive analysis on the relevant markets and thus the necessity of the injunctions."</w:t>
      </w:r>
    </w:p>
    <w:p>
      <w:r>
        <w:t xml:space="preserve">II. THE EVOLUTION OF THE PAY TELEVISION SECTOR  </w:t>
        <w:br/>
        <w:t xml:space="preserve">A. THE OPERATION OF THE PAY TELEVISION SECTOR  </w:t>
        <w:br/>
        <w:t xml:space="preserve">14. As recalled by decision No. 14-DCC-50, two activities coexist within the television sector, namely pay television and free television (or "terrestrial").  </w:t>
        <w:br/>
        <w:t xml:space="preserve">15. The pay television sector is organized as follows: pay channel publishers define the theme and editorial line of their channels and, on this basis, produce their own programs in-house or acquire broadcasting rights from third parties in upstream markets. The publishers then offer the right to market their channels for sale to various distributors. The latter are responsible for creating a pay television offer in the form of channel packages, accessible by subscription or "a la carte." The distributor must finally ensure the marketing of its offer and manage the relationship with the subscriber.  </w:t>
        <w:br/>
        <w:t xml:space="preserve">16. The free television sector is organized differently. Unlike the publishing of pay channels, the publishing of free channels is not strictly speaking a market since television bouquet distributors do not pay publishers to distribute their channels. While the corresponding activities in the pay television sector derive most of their revenue from subscriptions paid by end consumers, the publishing and distribution of free channels are almost entirely funded by revenues generated from television advertising.  </w:t>
        <w:br/>
        <w:t xml:space="preserve">17. GCP is both a publisher of pay and free television channels and a distributor of pay television services. It is present across the entire value chain: video on demand (CanalVOD), pay television windows (Canal+ and/or Ciné+), free television windows (C8 and CStar), and subscription video on demand (CanalPlay). GCP is also active in the telecommunications sector in overseas territories, following the acquisition of the operator Mediaserv in 2014.  </w:t>
        <w:br/>
        <w:t xml:space="preserve">18. This strategy of integration across the entire value chain, both in the linear television markets (free and pay) and in the non-linear television markets (video on demand, hereinafter "VOD" and subscription video on demand, hereinafter "SVOD"), distinguishes GCP from other operators in the sector, with the notable exception of Altice, which is developing a similar strategy.  </w:t>
        <w:br/>
        <w:t xml:space="preserve">B. EVOLUTIONS RELATING TO THE ACQUISITION OF RIGHTS  </w:t>
        <w:br/>
        <w:t xml:space="preserve">19. The operation of the markets for acquiring broadcasting rights for cinematic works and sports rights has not experienced significant changes since 2012.  </w:t>
        <w:br/>
        <w:t xml:space="preserve">20. Regarding American productions (films or series), rights are still marketed, for the vast majority, by a limited number of studios (known as majors) through multi-year framework agreements (or output deals) that guarantee the buyer first choice or exclusivity on a studio's production. The American majors number six, specifically identified in decision No. 12-DCC-100, namely Paramount/CBS, NBCUniversal, 20th Century Fox, Warner Bros, Walt Disney, and Sony Pictures. The films produced by these six majors accounted for over 85% of box office admissions in the United States in 2016.  </w:t>
        <w:br/>
        <w:t xml:space="preserve">21. Regarding French productions, rights are acquired on an individual basis, film by film, as part of pre-purchases. The film production sector remains highly fragmented. Thus, for the year 2016, 206 different companies produced the 221 films of French initiative approved.  </w:t>
        <w:br/>
        <w:t xml:space="preserve">22. Finally, concerning the acquisition of broadcasting rights for sporting events, this occurs either through calls for tenders launched by rights holders or through private negotiations. These markets have been characterized by a significant inflation in the amount of broadcasting rights, which is not expected to slow down in the coming years. The amount of broadcasting rights increased from €1.135 billion in 2010 to €1.45 billion in 2016.  </w:t>
        <w:br/>
        <w:t xml:space="preserve">C. EVOLUTIONS RELATING TO THE PUBLISHING AND MARKETING OF PAY TELEVISION CHANNELS  </w:t>
        <w:br/>
        <w:t xml:space="preserve">23. In the publishing market, according to the Xerfi study "The Publishing and Distribution of Television Channels" from January 2016, the number of pay television channels remained almost stable between 2012 and 2014:  </w:t>
        <w:br/>
        <w:t xml:space="preserve">24. In contrast, between 2014 and 2015, the number of pay television channels experienced a notable decline, as 130 channels were present in the market as of December 31, 2015 (according to the CSA's "Guide to Digital Channels" from April 2016) compared to 141 in 2014.  </w:t>
        <w:br/>
        <w:t>3 For illustrative purposes, channels such as TF6, Sport+, Planète Thalassa, Jimmy, Maison+, Cuisine+, M6 Music Club, and Stylia were removed. New channels, however, have emerged, such as SFR Sport 4k, MCS Maison, Sciences et Vie TV, Discovery Science, Crime District, Ultra Nature, J-One, Nick 4 Teen, BET, and Toonami. Additionally, during this period, a number of channels were renamed: June replaced by Elle Girl, Disney Cinémagic replaced by Disney Cinéma, as well as MCS, MCS Extrême, and Kombat Sport replaced respectively by SFR Sport 1, 3, and 5.</w:t>
      </w:r>
    </w:p>
    <w:p>
      <w:r>
        <w:rPr>
          <w:b/>
        </w:rPr>
        <w:t>[Pages 13–15]</w:t>
      </w:r>
    </w:p>
    <w:p>
      <w:r>
        <w:t>25. It emerges from the Xerfi study on "The Publishing and Distribution of Television Channels" that the revenue of pay channels decreased by 6.7% between 2012 and 2013, returning to its 2012 level in 2016.</w:t>
      </w:r>
    </w:p>
    <w:p>
      <w:r>
        <w:t>26. This same study forecasts a 1.5% increase in the revenue of pay channel publishers for 2016, notably due to the increase in advertising revenues. According to the study, market growth is captured by a minority of players with significant market power.</w:t>
      </w:r>
    </w:p>
    <w:p>
      <w:r>
        <w:t>27. These disparities are illustrated by the failure rate (the failure rate is the ratio of the number of business failures observed in year n to the stock of businesses on January 1 of that same year n, according to INSEE) of thematic channel publishers (previously mentioned Xerfi study), which has been increasing since 2012, reaching nearly the same level as in 2009.</w:t>
      </w:r>
    </w:p>
    <w:p>
      <w:r>
        <w:t>28. This high rate tempers the stable number of pay channels until 2014.</w:t>
      </w:r>
    </w:p>
    <w:p>
      <w:r>
        <w:t>D. EVOLUTIONS RELATING TO THE DISTRIBUTION OF PAY TELEVISION SERVICES</w:t>
      </w:r>
    </w:p>
    <w:p>
      <w:r>
        <w:t>1. GENERAL MARKET DEVELOPMENTS</w:t>
      </w:r>
    </w:p>
    <w:p>
      <w:r>
        <w:t>a) Developments in the technical platforms for the distribution of pay television</w:t>
      </w:r>
    </w:p>
    <w:p>
      <w:r>
        <w:t>Slowdown in the penetration of second-level offers in the recent period</w:t>
      </w:r>
    </w:p>
    <w:p>
      <w:r>
        <w:t>29. The so-called triple play offers from internet service providers (hereinafter "ISPs") include, alongside internet access and telephony services, a package of television channels. This offer, referred to as "basic" or "first-level service," is available at no additional cost for subscribers who have subscribed to a triple play package with an ISP. ISPs also market other channels or packages, referred to as "second-level," in exchange for the payment of an additional subscription.</w:t>
      </w:r>
    </w:p>
    <w:p>
      <w:r>
        <w:t>30. According to the CSA study from July 2016 on the distribution of pay television during the period 2011-2015, the number of subscribers to a pay television offer (first and second level) increased by 9% between 2011 and 2015, while the number of subscribers to a second-level offer only has been in constant decline since 2011, totaling a loss of 1.2 million subscribers over the period.</w:t>
      </w:r>
    </w:p>
    <w:p>
      <w:r>
        <w:t>Development of television over IP</w:t>
      </w:r>
    </w:p>
    <w:p>
      <w:r>
        <w:t>31. The period from 2012 to 2016 was marked by the expansion of television broadcasting via ADSL and fiber optic (referred to as "IPTV"). According to the CSA, ADSL and fiber optic networks constitute the primary reception platform for pay television, with approximately 11 million households subscribed on the main television, representing 60% of pay television subscribers (first and second level combined). ADSL and fiber account for 47% of households subscribed to a second-level pay television offer.</w:t>
      </w:r>
    </w:p>
    <w:p>
      <w:r>
        <w:t>32. Thus, among the reception platforms for pay television, IPTV has significantly progressed since 2011 (+47%), while pay DTT has lost 50% of subscribers and satellite has lost 30%. These trends have been widely noted in the responses to market tests. They are detailed in the table below presented by the CSA in its study on "The Distribution of Pay Television (2011-2015)" from July 2016.</w:t>
      </w:r>
    </w:p>
    <w:p>
      <w:r>
        <w:t>33. ARCEP also indicates, in its opinion of November 16, 2016, that: "Seven out of ten subscribers to fixed internet access are subscribed via a package coupled with television (triple play offers). This type of subscription has now become the market norm for fixed internet access. Thus, audiovisual offers represent an element of ISPs' strategy and today contribute to the competitive dynamics of this market."</w:t>
      </w:r>
    </w:p>
    <w:p>
      <w:r>
        <w:t>Emergence of OTT</w:t>
      </w:r>
    </w:p>
    <w:p>
      <w:r>
        <w:t>34. The concept of "over-the-top" distribution, referred to as OTT, denotes an emerging and strategic technical means of broadcasting, based on the principle of using "an infrastructure that is that of the open internet" and thus offering a service that is not managed by the ISP.</w:t>
      </w:r>
    </w:p>
    <w:p>
      <w:r>
        <w:t>35. Molotov TV is thus a pay television distributor that entered the market in July 2016, currently present only through OTT distribution. Aside from this emerging player, OTT broadcasting also corresponds to the model chosen by GCP via the Cube S (hybrid OTT/DTT decoder) and especially through its "myCanal" application. The latter, launched in 2013, already has 2 million users. GCP thus presents OTT broadcasting as its future model, notably to account for the development of multi-screen consumption: "For OTT, we are betting more on myCanal, which is our gem [...]. We see OTT as the future solution for GCP's offer. It is the usage by the customer that guides us. [...] Mobile could quickly become a 'device' or a remote control allowing television viewing via the myCanal application. We will thus be able to address the 50 million people using a 'smartphone'."</w:t>
      </w:r>
    </w:p>
    <w:p>
      <w:r>
        <w:rPr>
          <w:b/>
        </w:rPr>
        <w:t>[Pages 16–18]</w:t>
      </w:r>
    </w:p>
    <w:p>
      <w:r>
        <w:t xml:space="preserve">36. Many channels are now broadcasted via OTT, in addition to ADSL/fiber, cable, satellite, or DTT, through the offers of GCP and/or Molotov TV.  </w:t>
        <w:br/>
        <w:t xml:space="preserve">37. Some publishers have even developed a form of direct distribution of their content by offering their own OTT service. In practice, the channels are accessible via an application created by the publisher, such as beIN Sports Connect, Eurosport Player, SFR Sport, or OCS GO. The emergence of these offers can be explained by the publishers' desire to diversify distribution channels, adapt to changing usage patterns, particularly the development of multi-screen consumption (on traditional television, computers, tablets, etc.), and allow publishers to maintain a direct link with subscribers. Currently, these are complementary offers, ancillary to a traditional television offer. OTT represents, to date, less than 5% of subscribers to beIN Sports or Eurosport, for example.  </w:t>
        <w:br/>
        <w:t xml:space="preserve">38. The development of fiber and very high-speed broadband makes the rise of OTT possible, which could ultimately allow publishers to limit their dependence on distributors.  </w:t>
        <w:br/>
        <w:t xml:space="preserve">39. To date, OTT has developed much faster abroad than in France. Among the obstacles to the development of OTT distribution in France are consumer habits rooted in watching television via a box and on a television set, and the difficulties faced by OTT platforms like Molotov TV in negotiating distribution contracts with publishers.  </w:t>
        <w:br/>
        <w:t>40. Finally, it emerges from the investigation that the development of OTT will notably depend on the evolution of technologies that could allow, in the future, image quality comparable to that permitted by IPTV broadcasting, particularly for sports content.</w:t>
      </w:r>
    </w:p>
    <w:p>
      <w:r>
        <w:t xml:space="preserve">b) The emergence of new DTT channels  </w:t>
        <w:br/>
        <w:t xml:space="preserve">41. The French free television market is composed of so-called "historical" channels and "DTT channels," launched since 2005. The historical channels include six private and public channels: TF1, France 2, France 3, France 5, Arte, and M6 (Métropole Télévision). In addition to these channels, there are the unencrypted slots of the Canal+ channel. The DTT channels include C8, CStar, W9, TMC, NT1, NRJ12, LCP-Public Sénat, France 4, BFM TV, CNews, Gulli, and France Ô. At the end of 2012, six new DTT channels were launched: Chérie 25, RMC Découverte, L’Équipe, HD1, 6Ter, and Numéro 23.  </w:t>
        <w:br/>
        <w:t xml:space="preserve">42. The expansion of the offer initially allowed new players to enter the free television sector. However, restructuring movements have led historical audiovisual groups to gradually regain control of the majority of the offer. Operations such as that authorized by decision no. 14-DCC-50 or the takeover of the NT1 and TMC channels by the TF1 group are part of this trend.  </w:t>
        <w:br/>
        <w:t>43. To date, the audiovisual groups of free television are as follows:</w:t>
      </w:r>
    </w:p>
    <w:p>
      <w:r>
        <w:t xml:space="preserve">Historical Groups  </w:t>
        <w:br/>
        <w:t xml:space="preserve">France Métropole  </w:t>
        <w:br/>
        <w:t xml:space="preserve">TF1 Group GCP Arte  </w:t>
        <w:br/>
        <w:t xml:space="preserve">Televisions Television  </w:t>
        <w:br/>
        <w:t xml:space="preserve">Free Channels TF1 France 2  </w:t>
        <w:br/>
        <w:t xml:space="preserve">France 3 M6 Arte  </w:t>
        <w:br/>
        <w:t>France 5 Canal+</w:t>
      </w:r>
    </w:p>
    <w:p>
      <w:r>
        <w:t xml:space="preserve">New DTT Channels  </w:t>
        <w:br/>
        <w:t xml:space="preserve">TMC France 4 CNews  </w:t>
        <w:br/>
        <w:t xml:space="preserve">W9 NT1 France Ô C8  </w:t>
        <w:br/>
        <w:t>6Ter HD1 Gulli CStar</w:t>
      </w:r>
    </w:p>
    <w:p>
      <w:r>
        <w:t xml:space="preserve">Independent Groups  </w:t>
        <w:br/>
        <w:t xml:space="preserve">NextRadioTV  </w:t>
        <w:br/>
        <w:t xml:space="preserve">Diversity Assembly  </w:t>
        <w:br/>
        <w:t xml:space="preserve">NRJ Group TV France  </w:t>
        <w:br/>
        <w:t xml:space="preserve">Sénat  </w:t>
        <w:br/>
        <w:t xml:space="preserve">New DTT Channels  </w:t>
        <w:br/>
        <w:t xml:space="preserve">BFM TV  </w:t>
        <w:br/>
        <w:t xml:space="preserve">NRJ 12 LCP-Public L’Équipe  </w:t>
        <w:br/>
        <w:t xml:space="preserve">RMC Numéro 23  </w:t>
        <w:br/>
        <w:t xml:space="preserve">Chérie 25 Sénat TV  </w:t>
        <w:br/>
        <w:t>Découverte</w:t>
      </w:r>
    </w:p>
    <w:p>
      <w:r>
        <w:t xml:space="preserve">44. NextRadioTV recently announced its intention to take control of the channel Numéro 23, of which it already holds 39% of the capital. Furthermore, the exclusive takeover of Groupe News Participations by SFR Group was submitted for examination by the Authority on April 6, 2017.  </w:t>
        <w:br/>
        <w:t xml:space="preserve">45. In its decision no. 14-DCC-50, the Authority noted that between 2005 and 2013, DTT channels rapidly gained audience share at the expense of historical channels. This trend has continued since 2013. Indeed, historical channels have continued to lose audience share in favor, in particular, of the DTT channels launched in 2012, which saw their audience share triple, rising from 2.3% to 7.8%. The audience of DTT channels launched in 2005 has remained relatively stable since 2012, between 21% and 22% depending on the year (21.4% in 2016). Thus, 2016 was a record year for DTT channels, all channels combined, whose cumulative audience reached 29.2%, nearly half of the audience of historical channels (60.5%).  </w:t>
        <w:br/>
        <w:t>46. The revenues from the television advertising market have experienced a significant decline since 2012 but have seen a slight recovery since 2014.</w:t>
      </w:r>
    </w:p>
    <w:p>
      <w:r>
        <w:t xml:space="preserve">c) The development of content broadcasted by social networks and video sharing services  </w:t>
        <w:br/>
        <w:t>47. Since 2012, social networks and video sharing services have significantly developed, contributing to the decrease in daily television viewing time, particularly among younger audiences. However, the content broadcasted through these channels presents significant differences compared to that of television offers. Indeed, the content available on social networks and video sharing services is generally of short duration, has required limited investments for its production, and is suited for mobile viewing. As the CSA points out in its opinion, this content is therefore not comparable to that offered by pay television services. Moreover, it is often produced by the users themselves.</w:t>
      </w:r>
    </w:p>
    <w:p>
      <w:r>
        <w:t xml:space="preserve">d) Piracy  </w:t>
        <w:br/>
        <w:t xml:space="preserve">48. GCP estimates that it is deprived of 500,000 subscribers due to piracy.  </w:t>
        <w:br/>
        <w:t>49. The evolution of the scale of this phenomenon since 2012 is mixed. According to a study provided by GCP, the number of unique visitors who have visited a streaming, downloading, or peer-to-peer site at least once in a month increased by 15% between 2012 and 2015. This evolution seems to result primarily from the increase in the total number of internet users, as the proportion of internet users engaging in such practices has remained roughly the same during this period, rising from 29% to 30%. However, this rate has not declined despite the legal and technological countermeasures implemented by public authorities and professionals.</w:t>
      </w:r>
    </w:p>
    <w:p>
      <w:r>
        <w:t xml:space="preserve">2. EVOLUTION OF GCP'S DISTRIBUTION MODEL  </w:t>
        <w:br/>
        <w:t>50. In the downstream market, GCP undertook a profound evolution of its distribution model and its offers in the second half of 2016.</w:t>
      </w:r>
    </w:p>
    <w:p>
      <w:r>
        <w:t xml:space="preserve">a) GCP's distribution model until October 2016  </w:t>
        <w:br/>
        <w:t xml:space="preserve">51. GCP published a premium channel, Canal+, and several variations of this channel, Canal+ Sport, Canal+ Cinéma, Canal+ Séries, Canal+ Décalé, and Canal+ Family ("the Canal+ channels"). The Canal+ channel, as a generalist channel, offered sports and cinema programs, most often premium, as well as news, fiction, documentary, and entertainment programs.  </w:t>
        <w:br/>
        <w:t xml:space="preserve">52. GCP also offered single or multi-thematic packages (Canalsat Series Cinema, Canalsat Panorama, Canalsat 100% Sport, Canalsat Grand Panorama).  </w:t>
        <w:br/>
        <w:t xml:space="preserve">53. Finally, GCP offered subscribers to the "Canal+ channels" offer and the CanalSat offer three additional options: Foot+, Rugby+, and Golf+.  </w:t>
        <w:br/>
        <w:t>54. These offers allowed access to options, either à la carte or in the form of channel packages. For example, Multisports, which includes the Golf+, Foot+, and Rugby+ channels, was accessible for ten euros per month, the four beIN Sports channels were accessible for thirteen euros per month, and the four OCS channels for twelve euros per month.</w:t>
      </w:r>
    </w:p>
    <w:p>
      <w:r>
        <w:rPr>
          <w:b/>
        </w:rPr>
        <w:t>[Pages 19–21]</w:t>
      </w:r>
    </w:p>
    <w:p>
      <w:r>
        <w:t xml:space="preserve">55. GCP's offers were distributed on all broadcasting platforms: satellite, ADSL/fiber, DTT, cable (only the "Canal+ channels" offer) according to a unique self-distribution model.  </w:t>
        <w:br/>
        <w:t xml:space="preserve">56. Self-distribution, which was the only distribution model of GCP until October 2016 and continues today, allows GCP to maintain exclusivity in its relationship with its subscribers, from the activation of rights to termination. Self-distribution also means that subscribers to GCP's offers access, via their ISP's box, a distinct "universe" of the offer from their ISP, which groups the channels broadcast in the GCP offers to which they are subscribed, as well as the free channels from DTT. The graphical environment, ergonomics, and numbering are different from those chosen by the ISP, and GCP's offer thus appears as distinct and isolated from other content offered by ISPs (paragraph 498 of decision no. 12-DCC-100 cited above). Self-distribution is a strategic choice of GCP, potentially reversible (paragraph 236 of decision no. 12-DCC-100 cited above).  </w:t>
        <w:br/>
        <w:t xml:space="preserve">57. The self-distribution model chosen by GCP was presented as a counterbalance to the obligations imposed on GCP regarding film financing. Decision no. 12-DCC-100 indicated in this regard, in paragraph 628, that “[...] the system of financing French cinema has been structured around an actor with strong vertical integration and a premium channel that is the main contributor to French creation. The abundance and quality of this production benefit the final consumer, and the Authority is concerned not to destabilize this balance. It is therefore important not to weaken the economic model of a channel that predated the 2006 operation. This model relies on a high investment in quality content, the risk of which could hardly be assumed without a minimal visibility on the exposure prospects of this channel, which involves controlling the relationship between the channel publisher and the subscriber [...]”.  </w:t>
        <w:br/>
        <w:t xml:space="preserve">58. Until October 2016, Canal+ offers were accessible at a price of 40 euros with a 12-month commitment. The price of CanalSat offers ranged from 20 to 65 euros with the same commitment duration.  </w:t>
        <w:br/>
        <w:t xml:space="preserve">59. Each of these offers allowed access to the "myCanal" service, launched in 2013, within the limits of the subscribed subscription. "myCanal" corresponds to a catch-up television service for all the content offered in GCP's linear subscriptions but also allows access to live content and temporary downloading of content for offline viewing.  </w:t>
        <w:br/>
        <w:t xml:space="preserve">60. "myCanal" is described by GCP on its website as “a service allowing access to all the content offered by CANAL on all [connected] screens (PC/Mac, smartphone, tablet, Xbox, and TV via the HDMI Chromecast key) (…) as well as features like EUREKA!, the personalized recommendation engine, the TV Guide, Live Control, or remote recording for your CANAL decoder”.  </w:t>
        <w:br/>
        <w:t>61. Regarding non-linear offers, GCP self-distributed its subscription video-on-demand service. The CanalPlay offer (formerly CanalPlay Infinity) was accessible for 7.99 euros per month, without commitment, on computer, tablet, and smartphone, and for 9.99 euros per month, without commitment, on television (for Free, Orange, SFR Group, Bouygues Telecom, Apple TV, and GCP decoders), computer, tablet, and smartphone. The offer provided cinematic content, "youth," "adult," and series.</w:t>
      </w:r>
    </w:p>
    <w:p>
      <w:r>
        <w:t xml:space="preserve">62. GCP also self-distributed its video-on-demand service on a pay-per-view basis, CanalVOD (formerly CanalPlay VOD), offering, for purchase or rental, cinematic content, series, youth programs, and entertainment.  </w:t>
        <w:br/>
        <w:t xml:space="preserve">b) GCP's distribution model since October 2016  </w:t>
        <w:br/>
        <w:t xml:space="preserve">63. During the second half of 2016, GCP modified its distribution policy by abandoning the sole model of self-distribution. GCP thus entered into partnerships with two ISPs, Free and Orange, concerning the distribution methods of all or part of its "CanalSat Panorama" offer.  </w:t>
        <w:br/>
        <w:t xml:space="preserve">64. These partnerships provide, according to a wholesale model, for GCP to make available to the concerned ISPs a package of thematic channels and, in some cases, associated services, for their commercialization by the ISPs, in their name and on their behalf. This offer (hereinafter referred to as the "Panorama offer") is directly distributed by Free, under the name "TV by Canal," and by Orange, under the name "Famille by Canal," to a portion of subscribers to their triple play offers.  </w:t>
        <w:br/>
        <w:t xml:space="preserve">65. Free's "TV by Canal" offer includes 51 thematic channels, including sports-themed channels, particularly Eurosport channels. This offer is accessible for existing subscribers to the Freebox Révolution Triple Play offer for an additional 2 euros. Migration to this offer is automatic, unless the subscriber opts for an "opt-out" exit option. The number of subscribers affected by this migration is 2.9 million. For new subscribers, the "TV by Canal" offer is automatically subscribed at the same time as the triple play offer at the Freebox Révolution, which sees its price increase from 37.99 euros to 39.99 euros. [Confidential].  </w:t>
        <w:br/>
        <w:t xml:space="preserve">66. Orange's "Famille by Canal" offer is reserved for fiber subscribers. It includes 49 channels covering various themes (entertainment, youth, discovery), excluding sports channels. This offer is billed at 5 euros per month. It is optional for subscribers in the park who can keep their fiber offer without subscribing to it and for new customers who can subscribe to fiber without the "Famille by Canal" offer.  </w:t>
        <w:br/>
        <w:t xml:space="preserve">67. In addition to these partnerships, GCP informed the investigation services that it had "deeply modified" its commercial offers in the retail market as of November 15, 2016. Firstly, the Canal+ channels and the channels from the CanalSat bouquet are now grouped under the single brand "Canal." This merging of universes aims, according to GCP, to simplify the brands, eliminate compartmentalization, better respond to the expected modernity of the offer, and provide consumers with a comprehensive offer in a single universe. Secondly, the restructuring of the offer consists of proposing to subscribers two base options (one called "Essential," composed of the Canal+ channel and the Canal+ Décalé channel, and the other called "Essential Family," composed of the Essential base as well as Canal+ Family and about fifty thematic channels that correspond to the basic bouquet of CanalSat), on which up to three thematic packs can be added (the sports pack, the cinema-series pack, or the pack including other channels). The packs cannot be subscribed to without first subscribing to one or the other of the "Essential" or "Essential Family" bases. Some content broadcast by the Canal+ channel has been reallocated to the Canal+ variant channels that are now included in each of the thematic packs. Each of these offers allows access to the "myCanal" service, within the limits of the linear subscription.  </w:t>
        <w:br/>
        <w:t xml:space="preserve">68. The "Essential" base is offered at 24.90 euros per month with a twelve-month commitment or at 19.90 euros per month with a twenty-four-month commitment. The "Essential Family" base is offered at 34.90 euros per month with a twelve-month commitment or at 29.90 euros per month with a twenty-four-month commitment.  </w:t>
        <w:br/>
        <w:t xml:space="preserve">69. GCP also offers an OTT offer, the "100% digital Essential" offer at 19.90 euros per month without commitment and the "100% digital Essential Family" offer at 29.90 euros per month without commitment, accessible only on mobile screens (computer, tablet, and smartphone). These offers are accessible through the "myCanal" service, described above.  </w:t>
        <w:br/>
        <w:t xml:space="preserve">70. The packs are then offered at 30 euros per month for sports, 20 euros per month for cinema-series content, and 20 euros per month for Canal+ channels, regardless of the commitment duration.  </w:t>
        <w:br/>
        <w:t xml:space="preserve">71. GCP also offers a "complete" offer for 109.90 euros per month with a twelve-month commitment or at 99.90 euros per month with a twenty-four-month commitment.  </w:t>
        <w:br/>
        <w:t xml:space="preserve">72. Each of these offers allows access to options, either à la carte or in the form of channel bundles, referred to as "packs."  </w:t>
        <w:br/>
        <w:t xml:space="preserve">73. Furthermore, and still for GCP's retail offers, without having to subscribe to the "Essential" or "Essential Family" base, GCP offers a "Panorama" offer, composed of 70 thematic channels (excluding any premium content) corresponding to the former "CanalSat Panorama" offer and available at 19.90 euros per month with a two-year commitment.  </w:t>
        <w:br/>
        <w:t xml:space="preserve">74. According to GCP, these new retail offers were designed in response to competitive changes in the markets. Their objective is to provide subscribers and prospects "more modularity, more flexibility in commitment durations, as well as a different pricing position, with an entry-level offer of less than 20 euros."  </w:t>
        <w:br/>
        <w:t>75. GCP's non-linear offers have not been modified following these new retail offers. CanalPlay, which can still be subscribed to independently, has nevertheless been integrated into the cinema-series pack. GCP indicates that this inclusion was designed with the aim of completeness and competitiveness of its offer and that it responds "to the evolution of the consumption mode of subscribers who increasingly consume de-linearized content."</w:t>
      </w:r>
    </w:p>
    <w:p>
      <w:r>
        <w:rPr>
          <w:b/>
        </w:rPr>
        <w:t>[Pages 22–24]</w:t>
      </w:r>
    </w:p>
    <w:p>
      <w:r>
        <w:t xml:space="preserve">E. EVOLUTIONS RELATING TO THE DISTRIBUTION OF NON-LINEAR SERVICES  </w:t>
        <w:br/>
        <w:t xml:space="preserve">76. Non-linear television includes VOD services and SVOD services.  </w:t>
        <w:br/>
        <w:t xml:space="preserve">77. The development of non-linear services responds to the evolution of consumption habits, particularly with the increase in multi-screen usage. However, the place of non-linear offerings within the overall audiovisual offerings in France was considered limited in 2012. While the growth of the sector (a 64% increase between 2010 and 2011) was identified, the consumption of video on demand remained very marginal in value compared to that of linear pay television (€230 million compared to several billion euros in 2011).  </w:t>
        <w:br/>
        <w:t xml:space="preserve">78. It emerges from the tables below, derived from the CSA's opinion, that the value of the VOD market (for rental or purchase) has progressed little since 2012 and stagnated between 2015 and 2016. VOD purchases, intended to compensate for the decline in sales of physical media (DVDs, Blu-Rays), have not experienced the expected development.  </w:t>
        <w:br/>
        <w:t xml:space="preserve">79. In contrast, since 2014, the SVOD market has seen very significant development, particularly noticeable since 2015, linked to the launch of the Netflix offer in September 2014. The SVOD service from SFR Group was also launched in November 2015. The year 2016 confirmed this trend, with the launch in December 2016 of the Amazon Prime Video SVOD offer. This offer, accessible at no extra cost to Amazon Prime subscribers (offering fast and unlimited delivery for €49 per year), provides access to a catalog of films and series, including originals. The revenue of SVOD operators in France was, in 2016, four times higher than that of 2012.  </w:t>
        <w:br/>
        <w:t xml:space="preserve">80. Nevertheless, these two activities remain relatively marginal in value compared to linear television.  </w:t>
        <w:br/>
        <w:t xml:space="preserve">81. The significant growth observed between 2015 and 2016 is not sufficient for France to catch up with its significant lag in the development of non-linear offerings compared to other countries. The CSA cites several explanations, including the low willingness to pay among users, the abundance of free offerings, the lack of attractiveness due to insufficient recent content in SVOD, and the high level of piracy.  </w:t>
        <w:br/>
        <w:t>9 These services are known in English as VoD and SVoD.</w:t>
      </w:r>
    </w:p>
    <w:p>
      <w:r>
        <w:t xml:space="preserve">III. Definition of Relevant Markets  </w:t>
        <w:br/>
        <w:t xml:space="preserve">82. It is necessary to revisit the definition of the markets for the acquisition of rights related to cinematographic works (A), the acquisition of sports rights (B), the publishing and marketing of pay channels (C), and the distribution of pay television services (D), concerned by decision no. 12-DCC-100.  </w:t>
        <w:br/>
        <w:t xml:space="preserve">A. UPSTREAM MARKETS FOR THE ACQUISITION OF RIGHTS RELATED TO CINEMATOGRAPHIC WORKS AND SERIES.  </w:t>
        <w:br/>
        <w:t xml:space="preserve">83. After a brief presentation of the applicable regulations (1), it is necessary to revisit the definition of certain product markets (2) and their geographical delimitation (3).  </w:t>
        <w:br/>
        <w:t xml:space="preserve">1. CLARIFICATIONS ON THE APPLICABLE REGULATIONS  </w:t>
        <w:br/>
        <w:t xml:space="preserve">84. The acquisition and broadcasting of audiovisual content are governed by strict regulations concerning the broadcasting schedule or the origin of the work. These mainly concern the production and broadcasting regime of cinematographic works (particularly the media chronology), but some of them (such as broadcasting quotas) are also applicable to all works of fiction, including telefilms and series.  </w:t>
        <w:br/>
        <w:t xml:space="preserve">85. These regulatory constraints render certain types of programs not substitutable for one another. They have the effect of structuring by ripple effect the upstream markets for the acquisition of audiovisual content, as these contents allow broadcasters to meet various obligations.  </w:t>
        <w:br/>
        <w:t xml:space="preserve">a) The obligation to finance French cinema by channel publishers  </w:t>
        <w:br/>
        <w:t xml:space="preserve">86. Under decree no. 2010-747 of July 2, 2010, relating to the contribution to the production of cinematographic and audiovisual works by television services broadcast via terrestrial radio, channel publishers are subject to obligations to finance the production of French and European cinema. The share of these financial contributions differs depending on whether the broadcast is free-to-air or pay television.  </w:t>
        <w:br/>
        <w:t xml:space="preserve">87. Thus, pay channels including cinema themes (such as Canal+, OCS, or Ciné+) – which have the first broadcasting windows on pay television – must contribute to the financing of French and European cinema proportionally more than that of analog free-to-air channels (TF1, France 2, France 3, France 5, and M6) and generalist TNT channels, whose broadcasting window cannot open until 22 months after the film's theatrical release, under the regulations concerning media chronology (see below).  </w:t>
        <w:br/>
        <w:t>88. Furthermore, operators offering on-demand audiovisual media services and generating net revenue exceeding €10 million are also required to contribute to the development of the production of audiovisual and cinematographic works under certain conditions (decree no. 2010-1379 of November 12, 2010, relating to on-demand audiovisual media services).</w:t>
      </w:r>
    </w:p>
    <w:p>
      <w:r>
        <w:t xml:space="preserve">b) The media chronology relating to the broadcasting of cinematographic works  </w:t>
        <w:br/>
        <w:t xml:space="preserve">89. The broadcasting of cinematographic works is subject to a strict chronology, aimed at ensuring optimal financing for producers and authors of French and European films, while preserving the balance of the industry and the interests of other stakeholders (notably operators).  </w:t>
        <w:br/>
        <w:t xml:space="preserve">90. Thus, the agreement of July 6, 2009, for the reorganization of media chronology (the relevant provisions of which are made mandatory by the order of July 9, 2009, from the Minister of Culture and Communication, taken in application of Article 30-7 of the Cinematographic Industry Code) sets forth the timelines under which a cinematographic work can be broadcast by various audiovisual services. The principles of this agreement are included in the contracts binding channel publishers and American studios.  </w:t>
        <w:br/>
        <w:t xml:space="preserve">91. The opening of each window occurs successively as exploitation on these different supports progresses. Generally, the opening of each broadcasting window for the different television supports leads to the closure of the previous one.  </w:t>
        <w:br/>
        <w:t xml:space="preserve">92. The sequence of the media chronology occurs as follows. Before its broadcast on television, a cinematographic work is exploited:  </w:t>
        <w:br/>
        <w:t xml:space="preserve">i. first in cinemas: the national theatrical release date of a film constitutes the starting point of the media chronology;  </w:t>
        <w:br/>
        <w:t xml:space="preserve">ii. then three (in case of exemption) to four months after the theatrical release, in physical video sales (DVD, Blu-Ray) and in VOD, that is to say, a sale offered individually and in dematerialized version (for example, iTunes);  </w:t>
        <w:br/>
        <w:t xml:space="preserve">93. Next, the television exploitation phase opens. This phase is broken down into several steps:  </w:t>
        <w:br/>
        <w:t xml:space="preserve">iii. ten to twelve months after the theatrical release (depending on whether there is an agreement with professional organizations or not), the exploitation of a first window on pay television (for example, on Canal+ or OCS), which may be followed by a second exploitation window on pay television starting 22 to 24 months after the film's theatrical release (for example, on Ciné+);  </w:t>
        <w:br/>
        <w:t xml:space="preserve">iv. between 22 and 30 months after the theatrical release (depending on whether the channel applies the co-production commitment required by the regulations or not), the exploitation on free television (for example, on TF1 or M6). This may also be broken down into several successive exploitation windows contractually provided between the film producers and the channels that participated in the financing of the films;  </w:t>
        <w:br/>
        <w:t>v. at the end of the first exploitation cycle of a film on television, it enters the available catalog of its producers. In this regard, the historical groups of free television that pre-financed the film may benefit, under contractual clauses, from priority and/or preemption rights, under which they have a priority option to purchase the subsequent broadcasting rights or the possibility to preempt any acquisition by a third-party channel. Subsequently, there is no legal limit on the end of a film's exploitation on television.</w:t>
      </w:r>
    </w:p>
    <w:p>
      <w:r>
        <w:rPr>
          <w:b/>
        </w:rPr>
        <w:t>[Pages 25–27]</w:t>
      </w:r>
    </w:p>
    <w:p>
      <w:r>
        <w:t xml:space="preserve">94. However, over time, the exploitation of a film will be made possible on new media:  </w:t>
        <w:br/>
        <w:t xml:space="preserve">vi. 36 months after the theatrical release, exploitation can be carried out in VOD (by operators such as Netflix or CanalPlay); and finally  </w:t>
        <w:br/>
        <w:t xml:space="preserve">vii. 48 months after the theatrical release, exploitation is possible in video-on-demand for free.  </w:t>
        <w:br/>
        <w:t xml:space="preserve">95. The table below summarizes the different stages of the media chronology applicable in France and the corresponding exploitation deadlines:  </w:t>
        <w:br/>
        <w:t xml:space="preserve">Source: CSA.  </w:t>
        <w:br/>
        <w:t xml:space="preserve">c) The rules for broadcasting cinematographic and audiovisual works  </w:t>
        <w:br/>
        <w:t xml:space="preserve">96. Certain rules apply to television channels in the context of broadcasting "long-duration" cinematographic works, that is to say, works whose duration exceeds one hour (Article 3 of Decree No. 90-66 of January 17, 1990, implementing Law No. 86-1067 of September 30, 1986, and establishing the general principles concerning the broadcasting of cinematographic and audiovisual works by television service publishers).  </w:t>
        <w:br/>
        <w:t>97. In particular, television channels, under CSA convention, must comply with broadcasting quotas: at least 60% of cinematographic works of European origin, of which 40% are works of original French expression (hereinafter "EOF"). These quotas must also be respected during "prime time," that is to say, the hours between 8:30 PM and 10:30 PM (Article 7 of the aforementioned Decree No. 90-66).</w:t>
      </w:r>
    </w:p>
    <w:p>
      <w:r>
        <w:t xml:space="preserve">98. Furthermore, the regulation frames the programming of cinematographic works, which cannot be broadcast at certain hours, on certain days of the week.  </w:t>
        <w:br/>
        <w:t xml:space="preserve">99. Finally, television service publishers, on the one hand (Article 13 of Decree No. 90-66 of January 17, 1990), and video-on-demand operators on a pay-per-view and subscription basis, on the other hand (Article 12 of Decree No. 2010-1379 of November 12, 2010), are subject to the same broadcasting quota obligations. These rules do not apply to operators established outside France.  </w:t>
        <w:br/>
        <w:t xml:space="preserve">2. DELIMITATION OF MARKETS FOR THE ACQUISITION OF RIGHTS RELATING TO CINEMATOGRAPHIC CONTENT AND SERIES  </w:t>
        <w:br/>
        <w:t xml:space="preserve">100. After a brief reminder of the definition of upstream markets established by decision-making practice (a), it is necessary to examine whether the evolution of the sector since 2012 justifies reconsidering the definitions of markets for the acquisition of rights relating to cinematographic content and series (b).  </w:t>
        <w:br/>
        <w:t xml:space="preserve">a) On the segmentation retained by decision-making practice  </w:t>
        <w:br/>
        <w:t xml:space="preserve">101. Regarding cinematographic works and series, decision-making practice traditionally performs a triple segmentation based on (i) broadcasting windows (as defined by the media chronology), (ii) the mode of broadcasting (linear, on-demand), and (iii) the origin of the acquired work (American, EOF).  </w:t>
        <w:br/>
        <w:t xml:space="preserve">102. Regarding the definitions of markets for cinematographic works and series, decision-making practice has retained the following segmentations (decisions No. 12-DCC-100 mentioned above and No. 14-DCC-50 of April 2, 2014, concerning the exclusive control of the companies Direct 8, Direct Star, Direct Productions, Direct Digital, and Bolloré Intermédia by Vivendi SA and Groupe Canal Plus):  </w:t>
        <w:br/>
        <w:t xml:space="preserve">− the market for the acquisition of rights relating to recent American films (which include films produced by Hollywood studios) for pay television. The question of segmentation based on the broadcasting window has been left open by the Authority;  </w:t>
        <w:br/>
        <w:t xml:space="preserve">− the market for the acquisition of rights relating to recent EOF films for pay television. Again, the question of segmentation based on the broadcasting window has been left open by the Authority;  </w:t>
        <w:br/>
        <w:t xml:space="preserve">− the market for the acquisition of rights relating to recent American series;  </w:t>
        <w:br/>
        <w:t xml:space="preserve">− the market for the acquisition of rights relating to EOF catalog films;  </w:t>
        <w:br/>
        <w:t xml:space="preserve">− the market for the acquisition of rights relating to American catalog films;  </w:t>
        <w:br/>
        <w:t xml:space="preserve">− the market for the acquisition of rights relating to recent American films for exploitation in video-on-demand, on a pay-per-view and subscription basis;  </w:t>
        <w:br/>
        <w:t>− the market for the acquisition of rights relating to recent EOF films for exploitation in video-on-demand, on a pay-per-view and subscription basis.</w:t>
      </w:r>
    </w:p>
    <w:p>
      <w:r>
        <w:t xml:space="preserve">b) On the relevance of a new segmentation of the markets  </w:t>
        <w:br/>
        <w:t xml:space="preserve">103. In the context of the review of the file, it is necessary to question the following developments regarding the delimitation of markets for the acquisition of rights relating to cinematographic content and series.  </w:t>
        <w:br/>
        <w:t xml:space="preserve">Regarding the acquisition of rights relating to films  </w:t>
        <w:br/>
        <w:t xml:space="preserve">104. Decision-making practice retains, within the acquisition of broadcasting rights for cinematographic works, a double segmentation based on (i) the origin of the work (American or EOF) and (ii) the "recent" or "catalog" nature of the film (decisions No. 10-DCC-11 of January 26, 2010, concerning the exclusive control by the TF1 group of the companies NT1 and Monte-Carlo Participations (AB group) and No. 12-DCC-100 mentioned above). The Authority has left open the question of market segmentation for the acquisition of films based on broadcasting windows for pay television (first and second broadcasting windows).  </w:t>
        <w:br/>
        <w:t xml:space="preserve">105. The term "recent films," not established by the applicable regulation in the sector, refers to cinematographic works that are broadcast within the windows of pay television and free-to-air television as provided by the media chronology, as opposed to so-called "catalog" films.  </w:t>
        <w:br/>
        <w:t xml:space="preserve">106. According to the Authority, the acquisitions of recent films and catalog films respond to different competitive conditions, notably based on the fact that in the case of catalog films, the channel knows the success of a film, whereas in the context of pre-purchases (see definition below), it bases its choice primarily on the script, the distribution, and the budget to estimate its attractiveness.  </w:t>
        <w:br/>
        <w:t xml:space="preserve">107. Regarding French films, the acquisition of recent films occurs through "pre-purchases," that is to say, the purchase by channels of broadcasting rights from the film's producer, at the time of developing its financing plan and before the issuance of investment approval or a production authorization by the president of the National Center for Cinema and the Animated Image (hereinafter "CNC"). These investments are accounted for under the obligations of channels regarding the financing of French cinematographic production. In contrast, acquisitions of "catalog films" concern the purchase of broadcasting rights for films that have already undergone a first cycle of exploitation. These are therefore re-broadcast films that can be acquired by both free-to-air and pay channels.  </w:t>
        <w:br/>
        <w:t xml:space="preserve">108. Regarding American films, the most attractive rights are generally marketed by a limited number of studios (known as majors) through multi-year framework agreements (or output deals) that guarantee the buyer first choice or exclusivity on a studio's production. As previously mentioned, there are six American majors, precisely identified, as recalled in decision No. 12-DCC-100, namely Paramount/CBS, NBCUniversal, 20th Century Fox, Warner Bros, Walt Disney, and Sony Pictures, as well as all their subsidiaries. These output deals include both recent films, catalog films, and series.  </w:t>
        <w:br/>
        <w:t>109. The elements collected in the context of this investigation have confirmed the relevance of the market definitions retained by decision-making practice.</w:t>
      </w:r>
    </w:p>
    <w:p>
      <w:r>
        <w:rPr>
          <w:b/>
        </w:rPr>
        <w:t>[Pages 28–30]</w:t>
      </w:r>
    </w:p>
    <w:p>
      <w:r>
        <w:t>Regarding the acquisition of rights related to recent American series</w:t>
      </w:r>
    </w:p>
    <w:p>
      <w:r>
        <w:t>Concerning the existence of a specific market for recent American series</w:t>
      </w:r>
    </w:p>
    <w:p>
      <w:r>
        <w:t>110. The decision-making practice has defined a market for recent American series in light of the evolution of the attractiveness of these contents which have "the character of attractive standalone content" (letter No. C 2006-02 and decisions No. 10-DCC-11, 14-DCC-50 cited above). It noted that there are very significant differences between such series and cinematic works, in terms of price, commercial negotiation conditions, or applicable regulations. Finally, it emphasized that, given the absence of a normative framework for broadcasting windows, competition for the purchase of recent series was simultaneously driven by pay television operators and free-to-air television operators, including for the purchase of the first broadcast.</w:t>
      </w:r>
    </w:p>
    <w:p>
      <w:r>
        <w:t>111. Respondents to the market tests confirmed the relevance of defining a market for the acquisition of recent American series. They indicated in particular that it is not necessary to distinguish between pay television operators and free-to-air television operators, notably due to the absence of a normative framework that allows a series to be broadcast both on a pay channel and on a free channel.</w:t>
      </w:r>
    </w:p>
    <w:p>
      <w:r>
        <w:t>112. Therefore, it remains relevant to recognize the existence of a specific market for recent American series within the framework of this review.</w:t>
      </w:r>
    </w:p>
    <w:p>
      <w:r>
        <w:t>Regarding the relevance of segmenting this market between sitcoms and other series</w:t>
      </w:r>
    </w:p>
    <w:p>
      <w:r>
        <w:t>113. In decision No. 14-DCC-50, the Authority questioned, while leaving the issue open, the relevance of a segmentation within a market for American series between sitcoms and other series, given their duration (26 minutes for sitcoms versus 52 minutes for series), their exposure (terrestrial channels not broadcasting sitcoms in prime time), and their characteristics in terms of narrative structure and format (indoor shooting, laughter in the background). However, it noted that the specific characteristics of sitcoms were not sufficient to exclude that these programs fulfill the same function for customers (television channels).</w:t>
      </w:r>
    </w:p>
    <w:p>
      <w:r>
        <w:t>114. Moreover, the Authority specified, while leaving the question open, that the "recent" series in the sense of the relevant market had been broadcast for the first time less than two years prior in the United States.</w:t>
      </w:r>
    </w:p>
    <w:p>
      <w:r>
        <w:t>115. No element collected in the context of the new investigation is likely to challenge the findings made by the Authority regarding the possible distinction of a specific market for sitcoms and the question of defining the "recent" nature of the series.</w:t>
      </w:r>
    </w:p>
    <w:p>
      <w:r>
        <w:t>116. In any case, these questions may remain open as the conclusions of the competitive analysis remain unchanged regardless of the hypothesis considered.</w:t>
      </w:r>
    </w:p>
    <w:p>
      <w:r>
        <w:t>Conclusion</w:t>
      </w:r>
    </w:p>
    <w:p>
      <w:r>
        <w:t>117. It follows from the above that there is no need to consider a definition of the market for the acquisition of rights for recent American series that would differ from that retained by the decision-making practice.</w:t>
      </w:r>
    </w:p>
    <w:p>
      <w:r>
        <w:t>Regarding the acquisition of rights intended for non-linear broadcasting</w:t>
      </w:r>
    </w:p>
    <w:p>
      <w:r>
        <w:t>118. In 2012, the decision-making practice identified distinct markets for the purchase of rights related to recent American films and recent EOF films for exploitation in video-on-demand on a transactional basis and by subscription, that is to say, non-linear television.</w:t>
      </w:r>
    </w:p>
    <w:p>
      <w:r>
        <w:t>119. Since then, the modes of consumption of audiovisual content have undergone significant changes that could alter the competitive conditions in these markets. This non-linear consumption of videos is indeed characterized by an increased availability of content that is broadcast at the request of viewers (on a transactional basis or by subscription). This evolution has led channel publishers and distributors to offer new services allowing for de-linearized consumption of the content they broadcast (such as the development of catch-up TV services).</w:t>
      </w:r>
    </w:p>
    <w:p>
      <w:r>
        <w:t>120. After recalling the definitions of linear and non-linear services, it is appropriate to question the relevance of delineating these markets, and more specifically the positioning of catch-up television in terms of content acquisition.</w:t>
      </w:r>
    </w:p>
    <w:p>
      <w:r>
        <w:t>The definition of linear and non-linear services</w:t>
      </w:r>
    </w:p>
    <w:p>
      <w:r>
        <w:t>121. Consumers today have the option to arbitrate between several modes of consumption of audiovisual content, whether through so-called "linear" or "non-linear" broadcasting.</w:t>
      </w:r>
    </w:p>
    <w:p>
      <w:r>
        <w:t>122. Article 1 of Directive 2010/13/EU of March 10, 2010, of the European Parliament and of the Council aimed at coordinating certain legislative, regulatory, and administrative provisions of the Member States concerning the provision of audiovisual media services (referred to as the "Audiovisual Media Services Directive") provides a definition of linear and non-linear services. A "linear" audiovisual media service refers to "an audiovisual media service provided by a media service provider for the simultaneous viewing of programs based on a program schedule." A "non-linear" audiovisual media service refers to "an audiovisual media service provided by a media service provider for the viewing of programs at the time chosen by the user and on individual demand based on a catalog of programs selected by the media service provider." This is an audiovisual service referred to as "on demand."</w:t>
      </w:r>
    </w:p>
    <w:p>
      <w:r>
        <w:t>123. Thus, within the framework of linear services, content is broadcast according to a predetermined program schedule and is viewed simultaneously by end consumers. Non-linear services, on the other hand, consist of "catalogs" of content made available for a fee or free of charge, which end users consume individually, program by program, according to their preference.</w:t>
      </w:r>
    </w:p>
    <w:p>
      <w:r>
        <w:t>Regarding the distinction between the markets for the acquisition of rights for linear and non-linear television broadcasting</w:t>
      </w:r>
    </w:p>
    <w:p>
      <w:r>
        <w:t>124. According to GCP, a market should be defined encompassing both linear and non-linear operators, in order to integrate the consumer arbitration logics. In support of its argument, GCP provided several economic studies aimed at demonstrating the competition exerted by non-linear operators on linear operators regarding distribution.</w:t>
      </w:r>
    </w:p>
    <w:p>
      <w:r>
        <w:t>125. To assess the validity of this request, it is appropriate to revisit the acquisition conditions and modes of consumption of content for linear and non-linear offers, before analyzing the substitutability of these offers according to the acquired content. It is also necessary to take into account the relative weight of non-linear television operators compared to linear television operators.</w:t>
      </w:r>
    </w:p>
    <w:p>
      <w:r>
        <w:t>♦ The acquisition conditions and modes of consumption of content for linear and non-linear offers</w:t>
      </w:r>
    </w:p>
    <w:p>
      <w:r>
        <w:t>126. Respondents to the market tests consider it necessary to distinguish, within the markets for the acquisition of rights for films (recent or catalog) and series, purchases intended for linear television services and purchases intended for non-linear television services (VOD and SVOD).</w:t>
      </w:r>
    </w:p>
    <w:p>
      <w:r>
        <w:t>127. Firstly, the results of the market tests indicate that such a distinction is justified notably by the conditions under which content is acquired for linear and non-linear offers.</w:t>
      </w:r>
    </w:p>
    <w:p>
      <w:r>
        <w:t>128. In particular, respondents to the market tests emphasized that these two types of services are subject to separate negotiations and contracts. Some American studios interviewed specify, however, that the transfer of rights for content intended for linear television and for non-linear television (VOD and/or SVOD) for the benefit of the same operator can be the subject of a single contract if that operator operates both linear and non-linear television services (VOD and/or SVOD). Furthermore, the operators interviewed indicated that the interlocutors are not necessarily the same. To date, operators such as Apple, Netflix, or Amazon do not offer linear services in France. Finally, responses to the market tests indicate different pricing modes. Programs intended for linear and catch-up broadcasting are subject to flat-rate pricing, while the pricing of programs intended for non-linear broadcasting may in some cases be indexed to the number of subscribers (SVOD) or the consumption rate of the program (VOD).</w:t>
      </w:r>
    </w:p>
    <w:p>
      <w:r>
        <w:t>129. Secondly, in response to the market tests, a television channel indicated that content intended for linear broadcasting and that intended for non-linear broadcasting respond to different programming logics: VOD and SVOD rights respond to a catalog and availability logic for the consumer, while linear rights contribute to the construction of the editorial line of television channels.</w:t>
      </w:r>
    </w:p>
    <w:p>
      <w:r>
        <w:t>130. However, the audiovisual groups interviewed also indicate that the availability of content on VOD and SVOD platforms contributes to the "wear and tear" of these programs during their broadcast on linear channels, which means that similar programs are available both on non-linear platforms and on linear television channels.</w:t>
      </w:r>
    </w:p>
    <w:p>
      <w:r>
        <w:t>♦ Analysis of the substitutability of offers according to the content</w:t>
      </w:r>
    </w:p>
    <w:p>
      <w:r>
        <w:t>131. Respondents to the market tests indicated that French regulations regarding the media chronology do not place linear operators and non-linear operators in the same competitive conditions.</w:t>
      </w:r>
    </w:p>
    <w:p>
      <w:r>
        <w:t>132. Indeed, the media chronology is decisive for assessing the competition that would exist between linear operators and non-linear operators. Therefore, regarding specifically the acquisition of rights, the analysis must differ depending on the type of content concerned: recent American and French films, on the one hand, and catalog films and series, on the other.</w:t>
      </w:r>
    </w:p>
    <w:p>
      <w:r>
        <w:rPr>
          <w:b/>
        </w:rPr>
        <w:t>[Pages 31–33]</w:t>
      </w:r>
    </w:p>
    <w:p>
      <w:r>
        <w:t xml:space="preserve">(i) recent films (American and French)  </w:t>
        <w:br/>
        <w:t xml:space="preserve">133. As can be seen from the diagram relating to the media chronology in paragraph 95 of this decision, the exploitation windows for rights of non-linear operators (VOD and SVOD) differ from the exploitation of paid or free linear rights.  </w:t>
        <w:br/>
        <w:t xml:space="preserve">134. Indeed, on the one hand, VOD operators have access to content several months before pay channels and several years before free channels. Furthermore, the opening of the television window leads to the "freezing" of VOD rights, making simultaneous purchases by VOD operators and linear television operators impossible.  </w:t>
        <w:br/>
        <w:t xml:space="preserve">135. On the other hand, SVOD operators gain access to the broadcasting rights of these programs after television services (paid or free), with the SVOD window being the last window recorded in the media chronology (excluding the availability of films on video on demand for free) and cannot open as long as the broadcasting rights of a free television window are in effect (second or third window as applicable).  </w:t>
        <w:br/>
        <w:t xml:space="preserve">136. Consequently, linear operators (pay and free television) and non-linear operators (VOD and SVOD) are not in a competitive situation for the acquisition of rights concerning recent American and French films, due to the timing of the acquisition rights related to "recent" films, which differs according to these services.  </w:t>
        <w:br/>
        <w:t>137. Therefore, the markets related to the acquisition of recent American and French films, for broadcasting on pay television as well as free television, do not include non-linear services.</w:t>
      </w:r>
    </w:p>
    <w:p>
      <w:r>
        <w:t xml:space="preserve">(ii) catalog films and series  </w:t>
        <w:br/>
        <w:t xml:space="preserve">138. The competitive conditions between linear and non-linear operators appear to be closer regarding catalog films and series, as these contents are not subject to the media chronology.  </w:t>
        <w:br/>
        <w:t xml:space="preserve">139. First concerning catalog films, these are films that have already undergone a first cycle of exploitation on television within the framework of the media chronology. Thus, as soon as they are available in the catalog of rights holders (such as StudioCanal, a subsidiary of GCP) at the end of the last exploitation window on a free channel, television channels as well as non-linear operators can position themselves to acquire the exploitation rights.  </w:t>
        <w:br/>
        <w:t xml:space="preserve">140. The same applies to recent American series, which are also not subject to the media chronology.  </w:t>
        <w:br/>
        <w:t xml:space="preserve">141. Therefore, as catalog films and series are available to all linear and non-linear operators at the same time, they can compete for the acquisition of these types of programs, as market tests confirm.  </w:t>
        <w:br/>
        <w:t xml:space="preserve">142. In particular, American studios have stated that linear operators and non-linear operators may be interested in the same types of content. A study by the CNC also confirms that VOD operators offer a large number of catalog films on their platform (CNC, VOD Observatory, November 2016). In the same vein, a television channel stated in its response to the market tests that in terms of content purchases, competition between linear television and non-linear television operates "essentially on works of fiction escaping the media chronology," including catalog works and series.  </w:t>
        <w:br/>
        <w:t>143. It follows from the above that linear and non-linear operators are in competition for the purchase of catalog films and series.</w:t>
      </w:r>
    </w:p>
    <w:p>
      <w:r>
        <w:t xml:space="preserve">♦ Assessment of the relative weight of non-linear television operators compared to linear television operators  </w:t>
        <w:br/>
        <w:t xml:space="preserve">144. Given the limited revenue of non-linear television (estimated by the CNC at less than 250 million euros in 2016) compared to linear television (over three billion euros in 2016 for advertising revenue alone), the VOD and SVOD markets remain relatively marginal in value.  </w:t>
        <w:br/>
        <w:t xml:space="preserve">145. Indeed, while the SVOD market in France has seen significant acceleration since the launch of the Netflix offer in September 2014 (followed by the emergence of SFR Play VOD Unlimited or Amazon Prime Video offers), the penetration of SVOD remains limited and the VOD market is stagnating. Non-linear services thus experience contrasting growth among French consumers, which reduces operators' ability to recoup their investments in rights acquisitions for France, although the increasing acquisition of these contents on a multinational basis could eventually allow them to overcome this limit.  </w:t>
        <w:br/>
        <w:t>146. Therefore, the competitive pressure exerted by non-linear television operators on linear television operators regarding the acquisition of content not subject to the media chronology should develop.</w:t>
      </w:r>
    </w:p>
    <w:p>
      <w:r>
        <w:t xml:space="preserve">♦ Conclusion  </w:t>
        <w:br/>
        <w:t xml:space="preserve">147. The majority of respondents surveyed in this review consider that traditional acquirers of linear television (notably GCP) are not in a situation of sufficient competition with new VOD players (such as iTunes) or SVOD players (such as Netflix) to define broader rights acquisition markets, including these "de-linearized" operators.  </w:t>
        <w:br/>
        <w:t xml:space="preserve">148. Given the current regulations described above, non-linear operators do not currently exert any competitive pressure on linear operators regarding the acquisition of recent EOF and American films, unless they forgo a theatrical release in France.  </w:t>
        <w:br/>
        <w:t xml:space="preserve">149. In contrast, the non-application of the media chronology to catalog films and series leads to competition between linear and non-linear operators for the acquisition of this type of content.  </w:t>
        <w:br/>
        <w:t>150. In any case, the question of delineating the rights acquisition markets related to catalog series and films, including both linear television, VOD, and SVOD, may remain open, as the conclusions of the competitive analysis remain unchanged regardless of the delineations considered.</w:t>
      </w:r>
    </w:p>
    <w:p>
      <w:r>
        <w:t xml:space="preserve">Regarding the distinction between VOD and SVOD activities  </w:t>
        <w:br/>
        <w:t xml:space="preserve">151. In decision no. 12-DCC-100, the Authority questioned the existence of a market for rights acquisition for subscription video on demand, distinct from a market for rights acquisition for transactional video on demand. However, it left the question open.  </w:t>
        <w:br/>
        <w:t xml:space="preserve">152. As previously stated, VOD and SVOD services share the characteristic of being non-linear offers.  </w:t>
        <w:br/>
        <w:t xml:space="preserve">153. However, while VOD revenue has been stable since 2012, SVOD revenue has seen significant growth. Furthermore, these two activities are distinguished by a number of objective characteristics. First, they are subject to separate negotiations and contracts. Second, the pricing models of rights holders differ: the pricing of programs with SVOD operators may be indexed to the number of subscribers, while that with VOD operators will be based on the consumption rate of the program. Third, the two types of services do not meet the same uses regarding exclusivities: for VOD rights, contents are generally sold on a non-exclusive basis, while the exploitation rights granted to a SVOD operator are most frequently exclusive (particularly concerning series). Fourth, French regulations regarding media chronology do not place VOD operators and SVOD operators in the same competitive conditions regarding cinematic content (French or American): VOD operators can offer recent films while SVOD operators can only offer catalog films, unless the film has not been released in theaters.  </w:t>
        <w:br/>
        <w:t>154. However, for the purposes of this analysis, the question of the distinction between a market for rights acquisition by VOD operators and a market for rights acquisition by SVOD operators can be left open, as the conclusions of the competitive analysis will remain unchanged regardless of the delineations considered.</w:t>
      </w:r>
    </w:p>
    <w:p>
      <w:r>
        <w:t xml:space="preserve">Regarding the acquisition of rights for catch-up television  </w:t>
        <w:br/>
        <w:t xml:space="preserve">155. Catch-up television (or "TVR" or "catch-up TV") refers to all services that allow viewing or re-viewing programs after their broadcast on a television channel, for a specified period. This service is distinct from the live replay of a television channel on its website.  </w:t>
        <w:br/>
        <w:t xml:space="preserve">156. Catch-up television was initially available on the websites of channel publishers (such as M6 Replay, MyTF1, or Pluzz). With the widespread availability of high-speed internet access, it is now accessible on other platforms and connected devices, such as dedicated applications for smartphones and tablets, to a lesser extent on connected televisions or game consoles, as well as on the portals of ISP boxes that have signed distribution agreements for this content with channel publishers.  </w:t>
        <w:br/>
        <w:t xml:space="preserve">157. In decision no. 12-DCC-100, the Authority considered, based on the elements collected during its investigation, that it was not relevant to retain a distinct market segment for the acquisition of cinematic rights and series intended for catch-up television, as the rights were marketed inextricably from the rights related to linear television.  </w:t>
        <w:br/>
        <w:t xml:space="preserve">158. The results of the market tests conducted in this review confirm the relevance of this analysis.  </w:t>
        <w:br/>
        <w:t>159. Indeed, while some respondents indicated that broadcasts on catch-up television could be subject to specific pricing, the responses to the market tests</w:t>
      </w:r>
    </w:p>
    <w:p>
      <w:r>
        <w:rPr>
          <w:b/>
        </w:rPr>
        <w:t>[Pages 34–36]</w:t>
      </w:r>
    </w:p>
    <w:p>
      <w:r>
        <w:t>demonstrate that catch-up television broadcasting generally involves a global remuneration with the programs broadcast linearly, subscribed to under the same contracts. The vast majority of American studios surveyed confirmed that the content acquisition contracts for linear television and catch-up television are similar. One television channel indicated in one of its responses to the market tests that catch-up television constitutes a "natural extension of a channel's linear mode."</w:t>
      </w:r>
    </w:p>
    <w:p>
      <w:r>
        <w:t>160. It follows from the above that there is no need to isolate a distinct market for the acquisition of rights intended for catch-up television broadcasting from the linear television markets.</w:t>
      </w:r>
    </w:p>
    <w:p>
      <w:r>
        <w:t>3. GEOGRAPHICAL DELIMITATION</w:t>
      </w:r>
    </w:p>
    <w:p>
      <w:r>
        <w:t>161. Given the evolution of the sector since 2012, it is appropriate to assess the relevance of an evolution of the geographical delimitation of the upstream markets for rights acquisition (b), which had previously been considered by decision-making practice as being of national dimension (a).</w:t>
      </w:r>
    </w:p>
    <w:p>
      <w:r>
        <w:t>a) On the geographical delimitation retained by decision-making practice</w:t>
      </w:r>
    </w:p>
    <w:p>
      <w:r>
        <w:t>162. In its decision No. 12-DCC-100, the Authority considered, in continuity with decision-making practice, that all markets relating to film rights were of national dimension, insofar as these rights are acquired solely for the national territory or, at most, for the same linguistic area (opinion No. 06-A-13 of July 13, 2006, regarding the acquisition of TPS and CanalSatellite by Vivendi Universal and Groupe Canal Plus, decision No. 10-DCC-11 and letter No. C 2006-02, cited above). It added in the context of examining another operation that "the same applies to series" (decision No. 14-DCC-50 cited above, paragraph 90).</w:t>
      </w:r>
    </w:p>
    <w:p>
      <w:r>
        <w:t>163. Almost all respondents to the various market tests sent by the investigation services confirm the national geographical dimension of all the relevant audiovisual content acquisition markets.</w:t>
      </w:r>
    </w:p>
    <w:p>
      <w:r>
        <w:t>164. However, according to GCP, recent developments in the functioning of the upstream markets for the acquisition of American films and series tend to evolve the delimitation of these markets towards a European delimitation.</w:t>
      </w:r>
    </w:p>
    <w:p>
      <w:r>
        <w:t>b) On the relevance of an evolution of the geographical delimitation of the markets for the acquisition of American films and series</w:t>
      </w:r>
    </w:p>
    <w:p>
      <w:r>
        <w:t>165. GCP mentions two reasons that would justify an evolution of the geographical delimitation of the upstream markets for the acquisition of American films and series: the development of international players, on the one hand, and the Sky/Paramount decision, on the other.</w:t>
      </w:r>
    </w:p>
    <w:p>
      <w:r>
        <w:t>Regarding the development of international players</w:t>
      </w:r>
    </w:p>
    <w:p>
      <w:r>
        <w:t>166. According to GCP, the entry of international players (such as Netflix or Amazon Prime Video), who acquire broadcasting rights for recent American films and series from American studios for international broadcasting, would render a national delimitation of the markets obsolete.</w:t>
      </w:r>
    </w:p>
    <w:p>
      <w:r>
        <w:t>167. The elements collected during the investigation of the present case indeed show that Netflix and Amazon Prime Video – due to their presence in a very large number of countries – are able to acquire rights for films, as part of a global purchase, and make them available on their platform worldwide. The same applies to series, for which they can also be producers and make available across all their national platforms.</w:t>
      </w:r>
    </w:p>
    <w:p>
      <w:r>
        <w:t>168. Therefore, as GCP asserts, the massive rights purchases by players such as Netflix, concluded through global licensing agreements for the broadcasting of the concerned content, correspond to a strategy of international market conquest for content broadcasting, in order to make these platforms indispensable, both for rights holders and for consumers.</w:t>
      </w:r>
    </w:p>
    <w:p>
      <w:r>
        <w:t>169. Furthermore, Altice can also acquire broadcasting rights on a broader basis than just the national market, given its activities in the United States, Portugal, and Israel, among others.</w:t>
      </w:r>
    </w:p>
    <w:p>
      <w:r>
        <w:t>170. However, regarding films, all linear and non-linear operators active in France remain today subject to specific national regulations compared to other countries regarding media chronology, unless they refuse the theatrical release of these films. In this regard, as previously explained, non-linear operators exert no competitive pressure on linear operators regarding the acquisition of recent American films for pay and free television. Thus, the applicants in the markets for the acquisition of recent American cinematic content for linear television, namely the pay and free television operators operating in French territory, continue to a large extent to purchase broadcasting rights for these programs on a national basis. In France, the markets for the acquisition of this content remain, therefore, primarily driven by pay and free television channels.</w:t>
      </w:r>
    </w:p>
    <w:p>
      <w:r>
        <w:t>171. In contrast, the regulations regarding media chronology do not apply to series. In these circumstances, international operators exert competitive pressure for the acquisition of this type of content in French territory. This trend is expected to strengthen in the coming years, particularly with the entry of new non-linear players into the market.</w:t>
      </w:r>
    </w:p>
    <w:p>
      <w:r>
        <w:t>172. However, linear and non-linear television operators active in France are subject to national regulations regarding broadcasting quotas, which require them to broadcast 60% of works of European origin, including 40% of works from the European Audiovisual Works (EAVW).</w:t>
      </w:r>
    </w:p>
    <w:p>
      <w:r>
        <w:t>173. In these circumstances, there is no need, for the purposes of this re-examination, to call into question the geographical delimitation previously retained by the Authority concerning the markets for the acquisition of recent American films and series for linear and non-linear television.</w:t>
      </w:r>
    </w:p>
    <w:p>
      <w:r>
        <w:t>Regarding the Sky/Paramount decision</w:t>
      </w:r>
    </w:p>
    <w:p>
      <w:r>
        <w:t>174. According to GCP, the Sky/Paramount decision of the European Commission (Case AT.40023 – Cross-border access to pay-TV, July 26, 2016) would be likely to challenge the economic model of GCP and all national broadcasters – which relies on territorial exclusivity – insofar as it would challenge the territoriality of the acquisition of rights for American films and series.</w:t>
      </w:r>
    </w:p>
    <w:p>
      <w:r>
        <w:t>175. In this case, the European Commission questioned the legality of the territorial exclusivity clauses provided in the contracts binding the British publisher Sky and the American studio Paramount, and more specifically the clauses allowing Sky to protect itself against passive sales.</w:t>
      </w:r>
    </w:p>
    <w:p>
      <w:r>
        <w:t>176. According to the European Commission, such clauses restrict the ability of publishers to accept unsolicited requests (passive sales) for their pay television services from consumers residing outside the territory for which they hold a license. The Commission specifies that it fears that this results in the elimination of cross-border competition among pay content publishers in the European Economic Area (hereinafter "EEA").</w:t>
      </w:r>
    </w:p>
    <w:p>
      <w:r>
        <w:t>177. In this context, the Commission accepted the commitments presented by Paramount in response to its competition concerns, noting that the procedure is still ongoing regarding five other American studios (Disney, NBCUniversal, 20th Century Fox, and Warner Bros) concerning their contractual relationships with Sky UK, for similar restrictions.</w:t>
      </w:r>
    </w:p>
    <w:p>
      <w:r>
        <w:t>178. While it is true that the commitments made by Paramount contribute to facilitating the development of cross-border exchanges of American films and series within the EEA, this evolution cannot at this stage call into question the relevance of a national geographical delimitation of the upstream markets for content acquisition. First, acquisition rights continue to be negotiated on a national basis, corresponding to the territory of activity of pay channel publishers, as indicated by the results of the market tests. Secondly, the commitments made by Paramount are limited to lifting restrictions related to passive sales directed at pay television publishers. Finally, the European Commission's decision is subject to an appeal before the European judge filed by GCP.</w:t>
      </w:r>
    </w:p>
    <w:p>
      <w:r>
        <w:t>179. This position is shared by the CNC, which notes that, even though the Sky/Paramount decision has created certain breaches in the principle of territoriality of rights, by allowing new operators to enter the markets, "the acquisition market will continue to operate on a national basis."</w:t>
      </w:r>
    </w:p>
    <w:p>
      <w:r>
        <w:t>180. The Sky/Paramount decision is therefore not likely to call into question the geographical delimitation of the relevant markets.</w:t>
      </w:r>
    </w:p>
    <w:p>
      <w:r>
        <w:t>4. CONCLUSION</w:t>
      </w:r>
    </w:p>
    <w:p>
      <w:r>
        <w:t>181. In conclusion, it is appropriate, within the framework of this re-examination, to retain the markets for the acquisition of rights relating to cinematic works and television series as retained by the Authority in decision No. 12-DCC-100 (paragraph 68).</w:t>
      </w:r>
    </w:p>
    <w:p>
      <w:r>
        <w:t>B. THE UPSTREAM MARKETS FOR THE ACQUISITION OF SPORTS RIGHTS</w:t>
      </w:r>
    </w:p>
    <w:p>
      <w:r>
        <w:t>182. Decision-making practice does not distinguish between sports rights based on whether they are broadcast free-to-air or on pay television, insofar as, on the one hand, the calls for tenders organized by rights holders are open to both pay channel publishers and free channel publishers and, on the other hand, the rights are sold (if applicable).</w:t>
      </w:r>
    </w:p>
    <w:p>
      <w:r>
        <w:rPr>
          <w:b/>
        </w:rPr>
        <w:t>[Pages 37–39]</w:t>
      </w:r>
    </w:p>
    <w:p>
      <w:r>
        <w:t xml:space="preserve">lot by lot) to the highest bidder, the mode of distribution, whether free or paid, being indifferent (letter n° C 2006-02 and decision n° 12-DCC-100 cited above).  </w:t>
        <w:br/>
        <w:t xml:space="preserve">183. The decision-making practice of the Competition Council, and subsequently of the Authority, has consistently, and in line with the decision-making practice of the Commission, distinguished the broadcasting rights of football competitions from the broadcasting rights of other sports disciplines, due to the unparalleled attractiveness of football, its ability to generate large audiences, and, in particular, to motivate subscriptions to a pay television channel (European Commission decision GCP/RTL/GJCD of November 13, 2001; letter n° C 2006-02 and decisions n° 10-DCC-11 and 12-DCC-100 cited above).  </w:t>
        <w:br/>
        <w:t xml:space="preserve">184. Regarding geographical delimitation, the consistent decision-making practice of the competition authorities considers that all markets related to sports rights are of national dimension (decision n° 12-DCC-100 cited above, paragraph 77).  </w:t>
        <w:br/>
        <w:t xml:space="preserve">185. The investigation confirmed the decision-making practice both on football competitions (1) and on rights concerning competitions other than football (2). Therefore, within the framework of this review, it is necessary to retain the markets for the acquisition of sports rights identified by the Authority in decision n° 12-DCC-100 (paragraph 78).  </w:t>
        <w:br/>
        <w:t xml:space="preserve">1. ON THE RIGHTS CONCERNING FOOTBALL COMPETITIONS  </w:t>
        <w:br/>
        <w:t xml:space="preserve">186. Within football competitions, the decision-making practice distinguishes the rights of competitions that take place throughout the year (generally from August of year N to May of year N + 1) from the rights of competitions with different periodicity (for example, the Euro football or the FIFA World Cup, which are held every four years).  </w:t>
        <w:br/>
        <w:t xml:space="preserve">187. The current decision-making practice of the Authority distinguishes the following markets:  </w:t>
        <w:br/>
        <w:t xml:space="preserve">− the market for the purchase of rights for broadcasting on pay and free television services of Ligue 1 matches;  </w:t>
        <w:br/>
        <w:t xml:space="preserve">− the market for the purchase of rights for broadcasting on pay and free television services of the most attractive foreign football championships, namely the English, German, Spanish, and Italian championships.  </w:t>
        <w:br/>
        <w:t xml:space="preserve">188. These rights are also considered by the decision-making practice as premium rights, which constitute a driver for subscription to a pay channel and whose acquisition (or retention) is therefore of paramount importance for pay channel publishers.  </w:t>
        <w:br/>
        <w:t xml:space="preserve">189. The decision-making practice has also identified a market for the purchase of rights for broadcasting on pay and free television services (excluding pay-per-view) of other football competitions.  </w:t>
        <w:br/>
        <w:t xml:space="preserve">a) Regarding the acquisition of Ligue 1 rights  </w:t>
        <w:br/>
        <w:t xml:space="preserve">190. The rights of Ligue 1 are considered to belong to a distinct relevant market, as there is no content that could be considered substitutable. This analysis is based on objective elements such as the characteristics of this championship, its notoriety, its attractiveness, and the price at which its broadcasting rights are sold.  </w:t>
        <w:br/>
        <w:t xml:space="preserve">b) Regarding the acquisition of rights for attractive foreign championships  </w:t>
        <w:br/>
        <w:t xml:space="preserve">191. The decision-making practice distinguished the broadcasting rights in France of certain foreign championships (English, German, Spanish, and Italian championships) which have been considered to constitute very attractive content.  </w:t>
        <w:br/>
        <w:t xml:space="preserve">192. These rights are, in the current state of decision-making practice, regarded as constituting a distinct relevant market (letter n° C 2006-02 cited above).  </w:t>
        <w:br/>
        <w:t xml:space="preserve">2. ON THE RIGHTS CONCERNING COMPETITIONS OTHER THAN FOOTBALL  </w:t>
        <w:br/>
        <w:t xml:space="preserve">193. Regarding the broadcasting rights of other sports disciplines, the decision-making practice distinguishes:  </w:t>
        <w:br/>
        <w:t xml:space="preserve">− the market for the purchase of rights for broadcasting on pay and free television services (excluding pay-per-view) of major sporting events, other than football;  </w:t>
        <w:br/>
        <w:t xml:space="preserve">− the market for the purchase of rights for broadcasting on pay and free television services (excluding pay-per-view) of sports competitions, other than football and excluding major events.  </w:t>
        <w:br/>
        <w:t xml:space="preserve">194. Furthermore, in 2014, the Authority considered that it could not be excluded, in the state of the investigation, that the rights of Top 14 (i.e., French rugby championship) form a distinct market (decision n° 14-MC-01 cited above). It also noted that the attractiveness of these rights had strengthened since 2012, and that they could be considered as premium rights.  </w:t>
        <w:br/>
        <w:t xml:space="preserve">195. The value of Top 14 rights (97 million euros per year) has reached a level that is close to that of the broadcasting rights in France of the English Premier League (120 million euros per season), a competition whose rights have been classified as premium by the decision-making practice. However, the amounts for Top 14 are still significantly lower than the amount of Champions League rights (350 million euros per season, rights held by SFR Sport), a competition that is also premium.  </w:t>
        <w:br/>
        <w:t xml:space="preserve">196. The evolution of average audiences for Top 14 per season since 1998 on Canal+ channels is also significant, as noted by the Authority in decision n° 14-MC-01 cited above (paragraph 109).  </w:t>
        <w:br/>
        <w:t xml:space="preserve">197. However, within the framework of this review, it is not necessary to rule on the existence of a distinct market for the acquisition of Top 14 rights.  </w:t>
        <w:br/>
        <w:t xml:space="preserve">198. The premium nature of all these competitions will be analyzed below. Moreover, it should be specified that the assessment of the premium nature of the rights of a competition is distinct from the question of whether the rights of that same competition constitute a specific relevant market. The classification as premium, in itself, does not prejudge the substitutability of certain rights in relation to others (decision n° 14-MC-01 of July 30, 2014, regarding the request for interim measures submitted by beIN Sports France in the pay television sector, paragraphs 89 to 91).  </w:t>
        <w:br/>
        <w:t xml:space="preserve">C. THE MARKET FOR THE PUBLISHING AND MARKETING OF PAY TELEVISION CHANNELS  </w:t>
        <w:br/>
        <w:t xml:space="preserve">199. After a reminder of the segmentation retained by the decision-making practice (1), the relevance of a new segmentation of the pay television channel market will be considered (2).  </w:t>
        <w:br/>
        <w:t xml:space="preserve">1. THE SEGMENTATION RETAINED BY THE DECISION-MAKING PRACTICE  </w:t>
        <w:br/>
        <w:t xml:space="preserve">200. The decision-making practice regarding the delimitation of the markets for the publishing and marketing of pay television channels has been recalled in decision n° 12-DCC-100.  </w:t>
        <w:br/>
        <w:t xml:space="preserve">201. It considers that it is not relevant to distinguish different markets based on the technical distribution platforms of the channels (ADSL, fiber, cable, satellite, DTT).  </w:t>
        <w:br/>
        <w:t xml:space="preserve">202. The decision-making practice, on the other hand, makes a distinction between different pay television channels according to their theme, considering that cinema, sports, youth, and news channels constitute relevant markets. Within the thematic channel market, the practice has considered the distinction of single-content premium channels, while leaving the question open.  </w:t>
        <w:br/>
        <w:t xml:space="preserve">203. The decision-making practice also retains a distinct market for the publishing and marketing of mixed premium channels offering both cinematic content (first-window films) and sports content (Ligue 1 football, Champions League, and attractive foreign football championships).  </w:t>
        <w:br/>
        <w:t xml:space="preserve">204. Regarding the geographical delimitation of the markets, the decision-making practice considers that the markets for the publishing of pay television channels should be understood distinctly concerning, on the one hand, the mainland and, on the other hand, the overseas departments and regions. The new investigation conducted by the Authority and notably the responses to market tests confirm this geographical delimitation.  </w:t>
        <w:br/>
        <w:t xml:space="preserve">2. THE RELEVANCE OF A NEW SEGMENTATION OF THE MARKETS  </w:t>
        <w:br/>
        <w:t xml:space="preserve">205. The investigation conducted by the Authority, particularly in light of the responses to market tests, did not lead to questioning the decision-making practice that does not distinguish based on the mode of distribution used. It further confirms the relevance of a segmentation of channels by theme as well as that of the delimitation of a distinct market for premium channels, particularly as the publishing of premium channels is not substitutable for the publishing of thematic channels (higher rights acquisition costs, higher fees paid to channels, more recent and exclusive content…). The delimitation of geographical markets, which distinguishes the mainland from the overseas departments and regions, remains relevant as well.  </w:t>
        <w:br/>
        <w:t>206. At the end of the review of the file, it is necessary, however, to question the following developments regarding the delimitation of intermediate markets for the publishing and marketing of pay channels.</w:t>
      </w:r>
    </w:p>
    <w:p>
      <w:r>
        <w:rPr>
          <w:b/>
        </w:rPr>
        <w:t>[Pages 40–42]</w:t>
      </w:r>
    </w:p>
    <w:p>
      <w:r>
        <w:t>a) On the delimitation of a specific market for the OTT broadcasting of television services</w:t>
      </w:r>
    </w:p>
    <w:p>
      <w:r>
        <w:t>207. Two-thirds of the responses to the market tests indicate that it is not relevant to distinguish a market for the publishing and marketing of pay television channels via OTT broadcasting. On the distributors' side, the responses are more varied, with some believing that OTT broadcasting meets the same uses and is substitutable for other modes of broadcasting, while others consider, on the contrary, that OTT broadcasting should be distinguished as not all households have access to this mode of broadcasting and the marketing and consumption modes in OTT are different from other broadcasting modes. For the channels surveyed, OTT broadcasting is perceived as a complementary means of broadcasting that responds to a so-called "multi-screen" consumption logic and whose development remains marginal to date. Furthermore, negotiations between publishers and distributors cover all modes of broadcasting.</w:t>
      </w:r>
    </w:p>
    <w:p>
      <w:r>
        <w:t>208. The CSA emphasizes, in its opinion, that OTT broadcasting constitutes an additional means of broadcasting alongside satellite, terrestrial network, cable, or ADSL.</w:t>
      </w:r>
    </w:p>
    <w:p>
      <w:r>
        <w:t>209. While OTT is currently a complementary means of broadcasting, the deployment of fiber could promote its development. However, in light of the new investigation, it is not relevant at this time to identify a distinct intermediate market for the publishing of pay television channels for OTT broadcasting.</w:t>
      </w:r>
    </w:p>
    <w:p>
      <w:r>
        <w:t>b) On the scope of the intermediate market for the publishing of premium channels</w:t>
      </w:r>
    </w:p>
    <w:p>
      <w:r>
        <w:t>210. As previously stated, the delimitation of a distinct market for the publishing of premium channels remains relevant. However, it is necessary to question the scope of the content and thus the premium channels.</w:t>
      </w:r>
    </w:p>
    <w:p>
      <w:r>
        <w:t>Regarding sports content</w:t>
      </w:r>
    </w:p>
    <w:p>
      <w:r>
        <w:t>211. Some responses to the market tests argue that it would be relevant to adopt a broader definition of premium content covering other sports competitions (notably Formula 1 and Top 14). GCP holds an opposing position. It argues that the attractiveness of Top 14 is weaker than that of competitions classified as premium: only […] % of subscriptions would be motivated by rugby (compared to […] % by football), the average audiences of Top 14 on Canal+ are more than twice lower than those of Ligue 1, the value of rights related to rugby competitions would be seven times less important than that of rights for French football competitions, and Top 14 matches are less frequent than those of Ligue 1 and do not allow for broadcasting at prime time (in the early evening) like Ligue 1 broadcast on Sunday evenings.</w:t>
      </w:r>
    </w:p>
    <w:p>
      <w:r>
        <w:t>212. However, the investigation has demonstrated the increasing attractiveness of Top 14 rights since 2012. Indeed, the amount of these rights has significantly increased during the last call for tenders from the National Rugby League, rising from 73 million euros annually to 97 million. This attractiveness is also measured by the increased exposure of this content, notably due to the editorial work carried out by GCP for several years.</w:t>
      </w:r>
    </w:p>
    <w:p>
      <w:r>
        <w:t>213. For the purposes of this review, it is not necessary to resolve the question of the premium nature of Top 14 rights.</w:t>
      </w:r>
    </w:p>
    <w:p>
      <w:r>
        <w:t>214. Regarding Formula 1 content, GCP notes the low proportion of subscriptions for which this content constitutes the subscriber's motivation ([…] %), the declining trend in Formula 1 viewership, the limited value of rights for these competitions, and the low recurrence of Grand Prix events.</w:t>
      </w:r>
    </w:p>
    <w:p>
      <w:r>
        <w:t>215. Some operators surveyed in the market tests, notably the TF1 group, have nonetheless hypothesized that Formula 1 rights have become premium rights. Since 2013, GCP has held the rights to Formula 1. Following a new allocation procedure, GCP again holds these rights until 2020. The elements gathered in the context of the investigation do not allow, at this stage, to determine the premium nature of Formula 1 rights.</w:t>
      </w:r>
    </w:p>
    <w:p>
      <w:r>
        <w:t>216. Finally, regarding attractive foreign championships, the investigation shows that the rights to these competitions, assessed individually, do not present an attractiveness as significant as that enjoyed by rights such as those of Ligue 1 or the Champions League.</w:t>
      </w:r>
    </w:p>
    <w:p>
      <w:r>
        <w:t>217. The criterion of the amount of rights for these competitions for broadcasting in France (as opposed to the amount of rights in the relevant domestic market) allows for the establishment of the following hierarchy:</w:t>
        <w:br/>
        <w:t>- English championship (Premier League): 120 million euros per season;</w:t>
        <w:br/>
        <w:t>- Spanish championship (La Liga): 40 million euros per season;</w:t>
        <w:br/>
        <w:t>- Italian championship (Serie A): 20 million euros per season;</w:t>
        <w:br/>
        <w:t>- German championship (Bundesliga): 3 million euros per season.</w:t>
      </w:r>
    </w:p>
    <w:p>
      <w:r>
        <w:t>218. In any case, within the framework of this review, it is not necessary to revisit the decision-making practice regarding the premium nature of these four attractive foreign championships.</w:t>
      </w:r>
    </w:p>
    <w:p>
      <w:r>
        <w:t>Regarding series</w:t>
      </w:r>
    </w:p>
    <w:p>
      <w:r>
        <w:t>219. Several responses to the market tests indicate that certain series may be classified as premium content. Recent American series (in "first window" in France and/or nearly simultaneous with broadcasting in the United States, such as "House of Cards" or "Game of Thrones") and original creations from Canal+ are cited by respondents as series likely to be classified as premium. This content contributes to the attractiveness of pay television channels and the packages offered by distributors.</w:t>
      </w:r>
    </w:p>
    <w:p>
      <w:r>
        <w:t>220. While acknowledging the attractiveness of certain series, GCP argues that this content targets narrower subscriber segments than sports or cinema and rarely achieves such significant audiences. Furthermore, the attractiveness of series would be uncertain at the time the rights are acquired, as this content does not undergo prior exploitation allowing for anticipation of its success on television.</w:t>
      </w:r>
    </w:p>
    <w:p>
      <w:r>
        <w:t>221. Since the channels broadcasting series likely to be considered premium are also the channels broadcasting premium cinematic content, it is not necessary, at this time, to resolve the question of the premium nature of certain series, as the conclusions of the competitive analysis remain unchanged, regardless of the delimitation retained.</w:t>
      </w:r>
    </w:p>
    <w:p>
      <w:r>
        <w:t>c) On the delimitation of an intermediate market for the publishing of single-content premium channels</w:t>
      </w:r>
    </w:p>
    <w:p>
      <w:r>
        <w:t>222. In decision no. 12-DCC-100, while leaving the question open, the Authority considered the possibility of delimiting a market for single-content premium channels, distinct from other thematic channels.</w:t>
      </w:r>
    </w:p>
    <w:p>
      <w:r>
        <w:t>223. Following the new investigation conducted by the Authority, a majority of responses to the market tests do not consider it justified to distinguish the market for the publishing and marketing of single-content premium channels from that of mixed premium channels.</w:t>
      </w:r>
    </w:p>
    <w:p>
      <w:r>
        <w:t>224. GCP supports the same position and argues that the packages offered by its competitors, notably Altice, are global packages consisting of several thematic channels so that their bundled offers are actually multi-content offers. It adds that single-content premium channels and multi-content channels are substitutable from the subscribers' perspective, as evidenced, for example, by the departure of some of its subscribers to a subscription to beIN Sports.</w:t>
      </w:r>
    </w:p>
    <w:p>
      <w:r>
        <w:t>225. Other operators, on the contrary, consider that this distinction is necessary. A single-content premium channel is less attractive than a mixed premium channel that can more comprehensively meet household demand. Thus, single-content premium channels can only exert partial competitive pressure on mixed premium channels.</w:t>
      </w:r>
    </w:p>
    <w:p>
      <w:r>
        <w:t>226. GCP further adds that it would not be necessary to distinguish the market for premium channels from that of thematic channels. It believes that publishers of thematic channels, particularly in the sports segment, have acquired sufficiently attractive rights to be substitutable for premium rights, that the overall attractiveness of thematic channels has increased, and that some packages of thematic channels (notably beIN Sports) broadcast both premium and non-premium content.</w:t>
      </w:r>
    </w:p>
    <w:p>
      <w:r>
        <w:t>227. The question of delimiting a market for the publishing of single-content premium channels may, however, remain open at this time, as the conclusions of the competitive analysis will remain unchanged.</w:t>
      </w:r>
    </w:p>
    <w:p>
      <w:r>
        <w:t>d) On the delimitation of an intermediate market for the publishing of catch-up television services</w:t>
      </w:r>
    </w:p>
    <w:p>
      <w:r>
        <w:t>228. In decision no. 12-DCC-100, the Authority did not distinguish, in the intermediate market, catch-up television services from linear television services, while leaving the exact question of the delimitation of catch-up television services open.</w:t>
      </w:r>
    </w:p>
    <w:p>
      <w:r>
        <w:t>229. Following this review, almost all respondents to the market tests confirm that there is no need to distinguish a market for the publishing of catch-up television services ("catch-up TV"), especially since these services constitute an extension of linear television services and the rights pertaining to these services are inseparable from those of linear television services.</w:t>
      </w:r>
    </w:p>
    <w:p>
      <w:r>
        <w:t>230. Several operators have nonetheless nuanced their response by considering that GCP's catch-up television service could resemble a VOD offer, particularly given the extension of catch-up television rights from three to six months that GCP has benefited from under the agreement it signed with representatives of the French cinema on May 7, 2015.</w:t>
      </w:r>
    </w:p>
    <w:p>
      <w:r>
        <w:rPr>
          <w:b/>
        </w:rPr>
        <w:t>[Pages 43–45]</w:t>
      </w:r>
    </w:p>
    <w:p>
      <w:r>
        <w:t xml:space="preserve">231. However, as in 2012, it is still not possible to subscribe to a specific subscription for a catch-up television offer, and the rights for catch-up television are not acquired separately from linear rights.  </w:t>
        <w:br/>
        <w:t xml:space="preserve">232. Thus, at the end of this review, it is not justified to retain an intermediate market for the publishing of catch-up television services.  </w:t>
        <w:br/>
        <w:t xml:space="preserve">3. CONCLUSION  </w:t>
        <w:br/>
        <w:t xml:space="preserve">233. In conclusion, for the purposes of competitive analysis, the following relevant markets should be retained:  </w:t>
        <w:br/>
        <w:t xml:space="preserve">- the publishing and marketing of premium pay channels;  </w:t>
        <w:br/>
        <w:t xml:space="preserve">- the publishing and marketing of pay cinema channels;  </w:t>
        <w:br/>
        <w:t xml:space="preserve">- the publishing and marketing of pay sports channels;  </w:t>
        <w:br/>
        <w:t xml:space="preserve">- the publishing and marketing of pay general information channels;  </w:t>
        <w:br/>
        <w:t xml:space="preserve">- the publishing and marketing of pay youth channels;  </w:t>
        <w:br/>
        <w:t xml:space="preserve">- the publishing and marketing of pay channels of other themes.  </w:t>
        <w:br/>
        <w:t xml:space="preserve">D. THE MARKET FOR THE DISTRIBUTION OF PAY TELEVISION SERVICES  </w:t>
        <w:br/>
        <w:t xml:space="preserve">234. After a reminder of the segmentation retained by decision-making practice (1), the relevance of a new segmentation of the pay television market will be considered (2).  </w:t>
        <w:br/>
        <w:t xml:space="preserve">1. ON THE MARKET SEGMENTATION RETAINED BY DECISION-MAKING PRACTICE  </w:t>
        <w:br/>
        <w:t xml:space="preserve">235. The decision-making practice regarding the delimitation of the markets for the distribution of pay television services has been recalled in decision No. 12-DCC-100.  </w:t>
        <w:br/>
        <w:t xml:space="preserve">236. This practice, both national and European, distinguishes the pay television market from that of free television, taking into account, in particular, the different financing methods of these two types of television. Indeed, pay television establishes a commercial relationship between the television distributor and the viewer, whereas free television establishes such a relationship only between the television distributor and advertising advertisers. These two offers are therefore not substitutable in the eyes of consumers.  </w:t>
        <w:br/>
        <w:t xml:space="preserve">237. Regarding distribution platforms, the decision-making practice has not considered it relevant to distinguish, for the mainland and from the perspective of the final consumer, between television services according to their technical distribution platform (ADSL, fiber, cable, satellite, DTT), with the exception of pay television on mobile devices.  </w:t>
        <w:br/>
        <w:t xml:space="preserve">238. Furthermore, decision No. 12-DCC-100 considered that only the second-level offers of ISPs were likely to exert competitive pressure on GCP's offers in the downstream market. However, the precise definition of the relevant market has been left open.  </w:t>
        <w:br/>
        <w:t xml:space="preserve">239. In addition, the decision-making practice considers that the distribution of pay television services intended for professionals constitutes a distinct market. Following the new investigation conducted by the Authority and notably market tests, this distinction remains relevant.  </w:t>
        <w:br/>
        <w:t xml:space="preserve">240. The decision-making practice also distinguishes the distribution of non-linear VOD and SVOD services from the distribution of linear pay television services. Within non-linear video services, the Authority has also considered it relevant to distinguish the distribution of VOD services from the distribution of SVOD services.  </w:t>
        <w:br/>
        <w:t xml:space="preserve">241. Regarding geographical delimitation, the decision-making practice considers that the markets for the distribution of pay television services should be understood distinctly concerning, on the one hand, the mainland and, on the other hand, the overseas departments and regions.  </w:t>
        <w:br/>
        <w:t xml:space="preserve">2. ON THE RELEVANCE OF A NEW SEGMENTATION OF MARKETS  </w:t>
        <w:br/>
        <w:t xml:space="preserve">242. At the end of the review of the file, the market definitions retained by decision No. 12-DCC-100 have been confirmed. However, it is necessary to provide clarifications on the following developments alleged by GCP.  </w:t>
        <w:br/>
        <w:t xml:space="preserve">a) Preliminary remarks on the economic studies produced by GCP  </w:t>
        <w:br/>
        <w:t xml:space="preserve">243. In order to demonstrate the competitive pressure exerted on its pay television offers and the substitutability of its offers with those of DTT, first-level service offers from ISPs, and offers from new non-linear television operators, GCP has produced several economic studies. One of them comments on the results of Ifop surveys conducted with current subscribers and former customers of GCP.  </w:t>
        <w:br/>
        <w:t xml:space="preserve">244. The surveyed subscribers indicate in very high proportions that they would compensate for the termination of their subscription to a GCP offer by consuming audiovisual content broadcast by free television or by the channels included in their triple play subscription. According to this study, these responses would confirm that the channels of free television and the channels included in the offers of ISPs indeed constitute substitutes for GCP's pay television offers, on which they therefore exert competitive pressure. The survey would also highlight significant substitution possibilities with the new offers proposed by streaming services, video-sharing platforms, VOD, and SVOD, which would represent a new form of competition for GCP's offers.  </w:t>
        <w:br/>
        <w:t xml:space="preserve">245. However, while surveys conducted with former subscribers can be useful for understanding the actual behavior of consumers, provided that these former subscribers do not present particular specificities, surveys conducted with current subscribers may have the disadvantage of only considering hypothetical behaviors that are more difficult to evaluate. The consistency of responses between former GCP subscribers and its current subscribers is imperfect. For example, subscribers to GCP offers consider at more than […] % that they would watch VOD or SVOD content for cinema or series in the event of termination, but the survey of consumers who have actually terminated their GCP offer indicates that only […] % had subscribed or were going to subscribe at the time of termination to a VOD or SVOD offer.  </w:t>
        <w:br/>
        <w:t xml:space="preserve">246. Beyond that, the economic analyses presented by GCP raise several reservations. To identify the sources of competitive pressure exerted on GCP, the study notably exploited the results of the following question posed to subscribers of GCP offers: “Imagine that you are no longer subscribed to C+/CSat, for whatever reason, in that case, where would you watch &lt;GENRE (sports, cinema, series/fiction, youth, documentaries)&gt;?” This question relates, however, to a situation of termination imposed on the consumer, which deprives them of the possibility of effectively comparing GCP's offers with other offers on the market. It does not allow for an assessment of the extent to which consumers actually arbitrate between these different offers and the substitutability of these different services in the eyes of the buyers that results from it. In this regard, it is uncertain that consumers would actually turn to these alternative offers if GCP's offers, while continuing to be available on the market, were to become less competitive in price, quality, or innovation. Assuming that current subscribers to a GCP offer would turn more to alternative offers once their subscription was terminated, this would not mean that these offers constrain GCP's behavior. It could indeed be largely a shift "for lack of better," which is unlikely to reflect significant competitive pressure.  </w:t>
        <w:br/>
        <w:t xml:space="preserve">247. Some results of the survey commented on by the study downplay the substitutability between the different offers studied. Thus, […] % of former GCP subscribers say that they did not think they would find the same types of programs elsewhere as those offered by Canal+ and CanalSat. As for the remaining […] % ([…] % do not express an opinion), they identify a lack of exclusivity of GCP's offers only on part of the themes. However, if the lack of exclusivity is perceived only for certain themes, it will not necessarily lead to a cancellation given the diversity of content offered by GCP.  </w:t>
        <w:br/>
        <w:t xml:space="preserve">248. The various studies provided by GCP highlight that the observed developments (growth of free and pay television offers, changes in consumption modes linked to the growth of non-linear offers and the development of OTT) would have reduced the time that consumers are willing to devote to GCP's offers. As a result, their attention would currently be more difficult for GCP to capture, and their willingness to pay lower than in 2012, whereas this consumer attention has become, according to GCP, the central dimension of competition.  </w:t>
        <w:br/>
        <w:t xml:space="preserve">249. The analysis proposed by GCP, while based on objective findings, does not allow for highlighting a substitutability, in the sense of competition law, between GCP's offers and those it presents as alternatives. Indeed, the development of the latter, including among GCP's subscribers and former subscribers, is not sufficient on its own to demonstrate that consumers actually arbitrate between these offers and those of GCP, as the needs that these different offers meet are not necessarily identical.  </w:t>
        <w:br/>
        <w:t xml:space="preserve">250. Furthermore, GCP's analysis does not sufficiently take into account the quality and attractiveness of the content. For example, the development of alternatives in themes such as entertainment likely has less impact on the subscriber base of Canal+ offers than the emergence of offers focused on the types of programs that generate the most subscriptions for these offers (premium sports content, first-window films, series).  </w:t>
        <w:br/>
        <w:t>251. Ultimately, the analyses produced by GCP are informative and useful for analyzing the evolution of the environment in which it operates. However, they do not allow for assessing the extent to which consumers are actually making a trade-off between GCP's offers and those it presents as alternatives as of the date of this decision.</w:t>
      </w:r>
    </w:p>
    <w:p>
      <w:r>
        <w:rPr>
          <w:b/>
        </w:rPr>
        <w:t>[Pages 46–48]</w:t>
      </w:r>
    </w:p>
    <w:p>
      <w:r>
        <w:t>b) On the delimitation of a specific market for the OTT broadcasting of pay television services</w:t>
      </w:r>
    </w:p>
    <w:p>
      <w:r>
        <w:t>252. As with the intermediary market, the new investigation has shown, notably based on responses to market tests, that it is not relevant to distinguish a market for the distribution of pay television services via OTT broadcasting. As the CSA points out in its opinion, this mode of broadcasting is indeed considered a complementary service alongside other modes of broadcasting.</w:t>
      </w:r>
    </w:p>
    <w:p>
      <w:r>
        <w:t>253. OTT offers, both linear and non-linear, exert competitive pressure on offers distributed via traditional broadcasting modes (ADSL/fiber, satellite, cable, DTT), although this pressure is limited. These OTT offers allow content publishers to expand their subscriber base by making their offers accessible without the need to subscribe to a triple-play offer from an ISP or to be a satellite subscriber, nor even to have a television screen, as a simple internet connection suffices.</w:t>
      </w:r>
    </w:p>
    <w:p>
      <w:r>
        <w:t>254. However, as noted by the CSA in its opinion, due to the high penetration rate of triple-play offers in France ([…] %), the development of OTT offers there is currently more modest than in certain foreign countries, where the triple-play offers from ISPs are less developed (the penetration rate of triple-play offers being for example […] % in Germany and […] % in the United States).</w:t>
      </w:r>
    </w:p>
    <w:p>
      <w:r>
        <w:t>255. Furthermore, qualitatively, OTT offers present numerous differences compared to offers distributed via traditional broadcasting modes (ADSL/fiber, satellite, cable, DTT). Firstly, the main OTT offers are single-thematic, with the exception of those from GCP and Molotov TV, whose penetration, outside of the latter's free offer, remains limited today. The possibility of combining OTT subscriptions to create a multi-thematic package exists but is little used to date. In addition to the constraints related to managing multiple subscriptions, not all publishers offer OTT offers, and the cost of such a package would not be competitive compared to the offers provided by ISPs and GCP. Finally, while there are specific equipment allowing such broadcasting, OTT content cannot always be directly broadcast on the television screen, which may imply a degradation of the customer experience.</w:t>
      </w:r>
    </w:p>
    <w:p>
      <w:r>
        <w:t>c) On the delimitation of a market for the distribution of pay television services on mobile devices</w:t>
      </w:r>
    </w:p>
    <w:p>
      <w:r>
        <w:t>256. Most respondents to the market tests consider, like GCP, that it is not relevant to identify a market for the distribution of pay television services on mobile devices. It is noted, in particular, that there is no specific pay television offer for these devices and that reception on mobile devices corresponds to the logic of the operators' "multi-screen" offers.</w:t>
      </w:r>
    </w:p>
    <w:p>
      <w:r>
        <w:t>257. The elements collected during the new investigation conducted by the Authority as part of the review of decision no. 12-DCC-100 are likely to challenge the decision-making practice that distinguishes a market for the distribution of pay television services on mobile devices. However, the question of maintaining such a delimitation may remain open, as the conclusions of the competitive analysis will remain unchanged.</w:t>
      </w:r>
    </w:p>
    <w:p>
      <w:r>
        <w:t>d) On the distinction between first and second level television service offers</w:t>
      </w:r>
    </w:p>
    <w:p>
      <w:r>
        <w:t>258. After examining the possibility of including first level service offers in the market for pay television services, the question of the classification of the new offers from GCP distributed by Free and Orange as first or second level service will be addressed.</w:t>
      </w:r>
    </w:p>
    <w:p>
      <w:r>
        <w:t>Regarding the distinction between first and second level service offers</w:t>
      </w:r>
    </w:p>
    <w:p>
      <w:r>
        <w:t>259. Regarding the television offers from ISPs, the so-called triple-play offers from ISPs include, alongside internet access and telephony services, a package of television channels. This offer, referred to as "basic" or "first level service," is available to subscribers who have subscribed to a triple-play offer from an ISP at no additional cost, and this on a permanent basis. ISPs also market other channels or packages, referred to as "second level," in exchange for the payment of an additional subscription.</w:t>
      </w:r>
    </w:p>
    <w:p>
      <w:r>
        <w:t>260. The Authority examined, in its decision no. 12-DCC-100, the position of these different offers from ISPs within the pay television market. It noted that only the second level service offers from ISPs were likely to exert competitive pressure on GCP's offers. It considered, in particular, that while some channels are marketed alternatively within first or second level service offers depending on the ISPs, it remains that when analyzed overall, these offers are not comparable in terms of attractiveness, quality of the content offered, or themes. However, it left open the question of the precise definition of the relevant market on this point, as the conclusions of the competitive analysis were not substantially modified.</w:t>
      </w:r>
    </w:p>
    <w:p>
      <w:r>
        <w:t>261. The position of first level offers from ISPs was debated again in the context of the present review. The four ISPs argue that this exclusion remains relevant, as first level offers continue to be less attractive and offer a lower level of quality than second level offers. However, several respondents to the market tests point out recent commercial developments that tend to enrich the content of first level offers. They cite the triple-play offers of certain ISPs including Panorama and the triple-play offers from SFR Group including beIN Sports (Power, Power+ and Premium).</w:t>
      </w:r>
    </w:p>
    <w:p>
      <w:r>
        <w:t>262. GCP, for its part, considers that the exclusion of first level offers from ISPs from the distribution market is no longer justified. It argues that new modes of television consumption, particularly non-linear modes, and the quantitative and qualitative enrichment of first level offers have increased the substitutability, from the perspective of consumer demand, between the two levels of offers. Regarding the diversification of first level offers from ISPs, GCP also cites SFR Group, which offers several price ranges but includes premium content in all its offers, as well as the partnerships concluded with Free and Orange, which would allow the CanalSat Panorama offer to be proposed as a first level service. GCP finally notes that more than 40% of the channels in CanalSat Panorama are also present in the first level packages of ISPs, which offer on average 90 more channels than its own offer.</w:t>
      </w:r>
    </w:p>
    <w:p>
      <w:r>
        <w:t>263. However, the new investigation leads to the conclusion that despite their evolution since 2012, first level offers from ISPs do not currently constitute substitutes for GCP's offers.</w:t>
      </w:r>
    </w:p>
    <w:p>
      <w:r>
        <w:t>264. GCP mentions in its observations an enrichment of the content offered on the free DTT channels, both in terms of cinematic and sports content, notably enabled by the emergence of new DTT channels.</w:t>
      </w:r>
    </w:p>
    <w:p>
      <w:r>
        <w:t>265. Indeed, six new DTT channels (HD1, L’Équipe, RMC Découverte, Numéro 23, 6ter, Chérie 25) appeared at the end of 2012, which enriched the first level offers from ISPs. As explained previously in paragraph 45, these channels have gradually increased their audiences at the expense primarily of the "historical" channels (TF1, M6, whose combined audiences have weakened by several points between 2012 and 2015) or DTT channels launched in 2007 (such as TMC or W9, which each lost 0.3 audience points between 2012 and 2015). Their audiences, although rapidly growing, remain modest (7.8% in 2016 cumulatively according to Mediamétrie data). Furthermore, these new channels currently have limited means to invest in attractive content.</w:t>
      </w:r>
    </w:p>
    <w:p>
      <w:r>
        <w:t>266. As for the improvement in the quality of content offered on the free DTT channels as a whole, it would be illustrated according to GCP, regarding sports content, by the broadcasting on the channel Numéro 23 of a match from the English Premier League "every weekend" and, concerning cinematic content, by the number of films broadcast and the broadcasts of films that have increased since 2012.</w:t>
      </w:r>
    </w:p>
    <w:p>
      <w:r>
        <w:t>267. Regarding sports content, aside from the fact that GCP's assertion about the "every weekend" broadcasting of a Premier League match has not been confirmed in the session - representatives of SFR Group mentioned a broadcasting on Numéro 23 limited to less than five Premier League matches in the 2016-2017 season - it must be noted that important competitions, previously broadcast free-to-air, are now broadcast by pay channels. This is the case for Formula 1, which moved from TF1 to Canal+ in 2013, or the Champions League, which ceased to be broadcast on TF1 starting from the 2012-2013 season.</w:t>
      </w:r>
    </w:p>
    <w:p>
      <w:r>
        <w:t>268. Regarding cinematic content, the number of films broadcast and the broadcasts of films are relevant indicators for assessing the attractiveness of the cinematic offer, although insufficient on their own. According to the 2016 report from the CNC, these two indicators increased between 2012 and 2016 for free national television channels, mainly due to the emergence of the six new DTT channels at the end of 2012. The increase was stronger for the number of film broadcasts (from 2,966 in 2012 to 3,841 in 2016, or +30%) than for the number of films broadcast (from 1,837 in 2012 to 2,107 in 2016, or +15%). The CNC notes, however, that free national channels are increasingly rebroadcasting the same films from one year to the next. Furthermore, another indicator of the attractiveness of the cinematic offer is the age of the films broadcast. However, regarding recent films, which are the most attractive, the figures provided by GCP show that the offer is more limited on free channels than on pay channels like Ciné+.</w:t>
      </w:r>
    </w:p>
    <w:p>
      <w:r>
        <w:t>269. To date, the importance of the competitive pressure exerted by free DTT channels on GCP's offers must therefore be relativized.</w:t>
      </w:r>
    </w:p>
    <w:p>
      <w:r>
        <w:t>270. Secondly, between 2012 and 2016, first level offers from ISPs have been enriched by integrating additional channels. The number of channels available in basic packages has thus increased by an average of 15% (from 164 to 190 on average at Orange, Free, Bouygues Telecom, and SFR Group). However, the competitive pressure that these offers are likely to exert on GCP's offers primarily depends on the quality and attractiveness of their content.</w:t>
      </w:r>
    </w:p>
    <w:p>
      <w:r>
        <w:t>271. The evolution of the attractiveness of first level offers from ISPs can be assessed in light of the amount of fees paid by ISPs to the channels that compose them.</w:t>
      </w:r>
    </w:p>
    <w:p>
      <w:r>
        <w:rPr>
          <w:b/>
        </w:rPr>
        <w:t>[Pages 49–51]</w:t>
      </w:r>
    </w:p>
    <w:p>
      <w:r>
        <w:t>in fact, while the DTT channels do not receive any fees from ISPs, other channels may receive fees depending on their contribution to enhancing the ISPs' offerings. However, it results from the investigation that the annual fees paid by ISPs to the channels, relative to the number of subscribers, have overall seen little progress since 2012. Moreover, these fees remain modest regardless of the ISP concerned (at most, […] euros per year per subscriber for all channels). In comparison, the fees paid in 2015 by GCP to the channels that make up the CanalSat Panorama offer (GCP's least expensive offer) amounted to approximately […] euros per year per subscriber.</w:t>
      </w:r>
    </w:p>
    <w:p>
      <w:r>
        <w:t>272. This difference in attractiveness is further confirmed by comparing the channels included in the first-level offers of ISPs and those in GCP's offers. While the first-level offers include channels dedicated to major themes such as entertainment, sports, youth, and discovery, the coverage of these themes is significantly less rich than that offered by the CanalSat Panorama offer. Thus, regarding sports, these offers mainly include niche channels, such as AB Moteurs, OM TV, or OL TV, which do not broadcast or only minimally broadcast live sporting events, unlike the Eurosport 1 and 2 channels, which are exclusive to GCP. While GCP mentions in its observations that the SFR Sport channel is currently offered free of charge to all subscribers of SFR Group, it should be noted that, concerning the entry-level "Starter" offer, this inclusion is limited to 12 months. Similarly, regarding the youth theme, ISPs mainly offer the Disney Channel, but the CanalSat Panorama offer is more comprehensive as it includes derivatives of the Disney Channel (Disney XD, Junior, Cinema) and Nickelodeon or Cartoon Network channels.</w:t>
      </w:r>
    </w:p>
    <w:p>
      <w:r>
        <w:t>273. In its opinion, the CSA shares this analysis and considers that the first-level offers are still not comparable, in terms of attractiveness and quality of themes and content, to the channels present in the second-level offers. According to the sector regulator, the first-level offers have thus far not evolved sufficiently for the distinction between first and second levels of service to be considered no longer operative.</w:t>
      </w:r>
    </w:p>
    <w:p>
      <w:r>
        <w:t>274. In light of all these elements, it does not appear, at this stage, that the first-level offers of ISPs have been enriched since 2012 to the point of challenging the finding made in 2012, according to which only second-level offers are capable of exerting competitive pressure on GCP's offers.</w:t>
      </w:r>
    </w:p>
    <w:p>
      <w:r>
        <w:t>Regarding the classification of GCP's new offers as first or second level of service</w:t>
      </w:r>
    </w:p>
    <w:p>
      <w:r>
        <w:t>275. The present re-examination leads to questioning the classification of the new "TV by Canal" offers from Free and "Famille by Canal" from Orange as first or second level of service. Responses to market tests are mixed on this question.</w:t>
      </w:r>
    </w:p>
    <w:p>
      <w:r>
        <w:t>276. At the end of the investigation, some elements support classifying the new "TV by Canal" and "Famille by Canal" offers within the second level of service. In particular, these offers are optional and require an additional payment (two or five euros per month) compared to the offers from the ISPs that provide access to them. These latter (Freebox Revolution, Orange fiber offers) are not, moreover, the entry-level offers of the concerned ISPs. Finally, the content of these offers is substantially identical to that of the Panorama offer, which constitutes a second-level offer currently marketed at retail by GCP and whose attractiveness is superior to the first-level offers of ISPs.</w:t>
      </w:r>
    </w:p>
    <w:p>
      <w:r>
        <w:t>277. In its opinion, the CSA considers that the "by Canal" offers proposed by Orange or Free do not constitute first-level offers.</w:t>
      </w:r>
    </w:p>
    <w:p>
      <w:r>
        <w:t>278. In light of the above and for the purposes of this re-examination, it will be considered that the "TV by Canal" and "Famille by Canal" offers belong to the second level of service.</w:t>
      </w:r>
    </w:p>
    <w:p>
      <w:r>
        <w:t>e) On the distinction between linear and non-linear pay television offers</w:t>
      </w:r>
    </w:p>
    <w:p>
      <w:r>
        <w:t>279. In decision no. 12-DCC-100, the Authority considered that the substitutability of video-on-demand offers with linear pay television services was very imperfect due to specific barriers in the French market and because of the high price and the differences observed between the services provided. It notably noted that the consumption of video on demand in France has mainly developed as a substitute for the demand for physical media, whether for rental or purchase. However, it was mentioned that substitutability between SVOD and linear television could manifest in the future due to access to an unlimited number of films for the subscriber, the editorial valorization possibilities of the SVOD service, and, in particular, the ability to adapt the offered content to subscriber preferences. The freshness of films has, on the other hand, been noted as the main barrier to this substitutability, due to the media chronology. This, in fact, only makes cinematic content available on SVOD after a period of 36 months following their theatrical release.</w:t>
      </w:r>
    </w:p>
    <w:p>
      <w:r>
        <w:t>280. In the context of the new investigation, GCP argues that non-linear offers have significantly enriched and developed since 2012, with the emergence of Netflix, Apple, and Amazon. VOD and SVOD offers would now exert increasingly strong competitive pressure on linear pay television offers. According to GCP, SVOD offers, in particular, are very innovative (a wide range of content, offers without a long-term subscription commitment, and accessible on multiple platforms) and exert significant pressure on the prices of linear pay television offers. GCP also highlights the investment policy of SVOD operators in exclusive content, particularly series.</w:t>
      </w:r>
    </w:p>
    <w:p>
      <w:r>
        <w:t>281. The CSA mentions in its opinion the "complementarity" existing between non-linear services and linear services. Non-linear television offers, particularly subscription-based, do not seem, therefore, at this time, to constitute substitutes for pay television offers. Responses from SVOD operators confirm this finding. Netflix further notes that its offer focuses on fiction, while SFR Group considers that the content of its Zive offer, which has become SFR Play VOD Unlimited, is not as attractive as linear pay offers. The CSA also explains that the competitive pressure that non-linear services are likely to exert on linear services differs significantly depending on whether it concerns VOD or SVOD.</w:t>
      </w:r>
    </w:p>
    <w:p>
      <w:r>
        <w:t>282. The relevance of the segmentation retained by the decision-making practice between linear broadcasting and non-linear broadcasting is supported by a large majority of respondents to the market tests and by all the distributors surveyed, particularly regarding the differences in price and content existing between these two types of services.</w:t>
      </w:r>
    </w:p>
    <w:p>
      <w:r>
        <w:t>283. Regarding VOD services, the difference in business model and media chronology distinguishes them from pay television services, as emphasized by the sector regulator. Indeed, the business model of VOD has not evolved since 2012. It remains fundamentally different from that of linear television offers. Indeed, pricing is different, and pay-per-view gives access to a specific content chosen by the viewer, while subscriptions to linear television services provide access to a wide variety of content, which is moreover not actively chosen.</w:t>
      </w:r>
    </w:p>
    <w:p>
      <w:r>
        <w:t>284. Furthermore, VOD offers, such as MyTF1 VOD, Orange's offer, or iTunes, have only experienced modest development since 2012. In light of these elements, VOD offers do not constitute a significant source of competitive pressure for GCP.</w:t>
      </w:r>
    </w:p>
    <w:p>
      <w:r>
        <w:t>285. Regarding SVOD, the CSA notes both similarities and differences with linear pay television services (pricing, respective legal environments, different needs and uses) and emphasizes that due to changes in content production and consumption, the competitive pressure exerted by new SVOD players tends to intensify.</w:t>
      </w:r>
    </w:p>
    <w:p>
      <w:r>
        <w:t>286. It emerges from the investigation that SVOD offers present significant qualitative limitations compared to linear pay television offers. On the one hand, the themes covered are mainly limited to cinema and series, and a theme like sports, which is an important driver for subscriptions to pay television offers, is not, to date, covered by SVOD offers. On the other hand, regarding the cinema theme, media chronology constrains SVOD offers to only be able to propose films that have not yet been released in theaters (of which the number is still marginal) or films whose theatrical release dates back at least thirty-six months, while channel offers like OCS or Canal+ can propose films as early as ten months after their release. As the CSA points out, recent films (less than five years old) represented only a small share of the film catalog of CanalPlay (10%) and Netflix (11%) in 2014-2015. However, these limitations do not apply to series, on which Netflix has largely based its development.</w:t>
      </w:r>
    </w:p>
    <w:p>
      <w:r>
        <w:t>287. Furthermore, and contrary to the situation in some foreign countries, French consumers seem, for the most part, not to currently consider SVOD offers as substitutes for pay television offers, as illustrated by the fact that 74% of SVOD subscribers also have a pay television subscription. These offers therefore meet often different uses and needs.</w:t>
      </w:r>
    </w:p>
    <w:p>
      <w:r>
        <w:t>288. In any case, the total revenue of SVOD, although growing significantly since 2012, represented, at the end of 2016, less than 7% of the revenue of Canal+ channels alone (which was 1.6 billion euros in 2016 according to GCP).</w:t>
      </w:r>
    </w:p>
    <w:p>
      <w:r>
        <w:t>289. Although SVOD is expected to continue to grow (notably with the launch of Amazon Prime Video in December 2016 and the announced service from France Télévisions), the current limitations (media chronology for films and the absence to date of a sports offer) allow us to consider that non-linear offers remain, as of the date of this decision, a distinct market from that of the distribution of linear pay television services.</w:t>
      </w:r>
    </w:p>
    <w:p>
      <w:r>
        <w:t>Regarding the distinction between VOD and SVOD</w:t>
      </w:r>
    </w:p>
    <w:p>
      <w:r>
        <w:t>290. Regarding the distinction between VOD and SVOD services, GCP considers that the criteria identified by the Authority in 2012 justifying this distinction (differences in terms of content, consumption models, and pricing) still retain some relevance but that these services are nearly substitutable for the consumer. GCP explains in particular that the media chronology, which leads to a difference between VOD and SVOD in terms of content, is limited to theatrical films, which do not constitute the most consumed content in SVOD.</w:t>
      </w:r>
    </w:p>
    <w:p>
      <w:r>
        <w:rPr>
          <w:b/>
        </w:rPr>
        <w:t>[Pages 52–54]</w:t>
      </w:r>
    </w:p>
    <w:p>
      <w:r>
        <w:t>291. The responses to the market tests regarding the relevance of a distinction between VOD and SVOD services did not reveal a clear trend. A large majority of distributors argue that VOD and SVOD offers are not substitutable, particularly in terms of customer usage, editorial content, freshness of offered programs, and price. The publishers who responded to the market tests mostly considered this distinction to be irrelevant.</w:t>
      </w:r>
    </w:p>
    <w:p>
      <w:r>
        <w:t>292. In this context, the question of the relevance of distinguishing a market for the distribution of VOD and SVOD services may remain open, as the conclusions of the competitive analysis will remain unchanged, regardless of the market delineation retained.</w:t>
      </w:r>
    </w:p>
    <w:p>
      <w:r>
        <w:t>f) On the distribution of catch-up television services</w:t>
      </w:r>
    </w:p>
    <w:p>
      <w:r>
        <w:t>293. In decision no. 12-DCC-100, the Authority did not distinguish, in the distribution market, catch-up television services from linear television services, while leaving open the question of the exact delineation of these catch-up television services.</w:t>
      </w:r>
    </w:p>
    <w:p>
      <w:r>
        <w:t>294. Following the new investigation, catch-up television is considered by the vast majority of respondents to the market tests as an extension of linear television.</w:t>
      </w:r>
    </w:p>
    <w:p>
      <w:r>
        <w:t>295. However, some recent developments in catch-up television, particularly benefiting GCP, lead to a comparison, in certain aspects, with a non-linear service. Some responses to the market tests indicate that GCP has benefited from an extension of its catch-up television rights from three to six months, allowing it to offer recent products in non-linear formats over a long period. According to these respondents, this evolution would bring GCP's catch-up television closer to a premium SVOD offer without equivalent. GCP could, due to the association between the first window of broadcasting and extended catch-up television, offer these films as early as ten or twelve months after their theatrical release, whereas SVOD for other operators (like Netflix) only begins thirty-six months after the start of theatrical exploitation.</w:t>
      </w:r>
    </w:p>
    <w:p>
      <w:r>
        <w:t>296. Nevertheless, the development of catch-up television remains recent. Furthermore, it is still not possible for a subscriber to independently subscribe to this type of service. These services are necessarily linked, for the subscriber, to linear services.</w:t>
      </w:r>
    </w:p>
    <w:p>
      <w:r>
        <w:t>297. It cannot be excluded that, in the long term, the catch-up television model may evolve in a way that could lead to a modification of the market definitions. However, for the purposes of this review, there is no need to retain, as of today, a distinct market for the distribution of catch-up television services.</w:t>
      </w:r>
    </w:p>
    <w:p>
      <w:r>
        <w:t>3. CONCLUSION</w:t>
      </w:r>
    </w:p>
    <w:p>
      <w:r>
        <w:t>298. In conclusion, for the purposes of the competitive analysis in the metropolitan area, the following downstream markets should be retained:</w:t>
        <w:br/>
        <w:t>- the distribution of linear pay television and catch-up services, across all modes of broadcasting, excluding so-called first-level service offers from internet service providers;</w:t>
        <w:br/>
        <w:t>- the distribution of video-on-demand services on a pay-per-view and subscription basis.</w:t>
      </w:r>
    </w:p>
    <w:p>
      <w:r>
        <w:t>IV. Competitive Analysis</w:t>
      </w:r>
    </w:p>
    <w:p>
      <w:r>
        <w:t>299. The competitive analysis will successively focus on the markets for the acquisition of cinematic content and series in linear television (A), the markets for the publishing and marketing of pay television channels as well as those for the distribution of pay television services (B), and the markets for non-linear services (C).</w:t>
      </w:r>
    </w:p>
    <w:p>
      <w:r>
        <w:t>A. THE MARKETS FOR THE ACQUISITION OF CINEMATIC CONTENT AND SERIES IN LINEAR TELEVISION</w:t>
      </w:r>
    </w:p>
    <w:p>
      <w:r>
        <w:t>300. In decision no. 12-DCC-100, the Authority considered that the concentration conferred on GCP a durable position, for pay television, of quasi-monopsony, meaning a quasi-unique buyer, in the markets for the acquisition of rights to recent American films and EOF. GCP had significant purchasing power, notwithstanding the bargaining power of American studios. The operation thus posed the risk of a significant restriction of market access. The same observation was even more acute regarding EOF films, given the atomization of the French production sector, composed of a few major producers and many small players, and its dependence on pay television channels, and thus on GCP, for its financing.</w:t>
      </w:r>
    </w:p>
    <w:p>
      <w:r>
        <w:t>301. In the context of this decision, it will therefore be necessary to revisit GCP's position in the markets for the acquisition of recent American (1) and French (2) cinematic content and series.</w:t>
      </w:r>
    </w:p>
    <w:p>
      <w:r>
        <w:t>1. REGARDING THE ACQUISITION OF RECENT AMERICAN FILMS AND SERIES</w:t>
      </w:r>
    </w:p>
    <w:p>
      <w:r>
        <w:t>a) Analysis of competitive developments in the markets for the acquisition of broadcasting rights for recent American films and series since 2012</w:t>
      </w:r>
    </w:p>
    <w:p>
      <w:r>
        <w:t>The functioning of the market</w:t>
      </w:r>
    </w:p>
    <w:p>
      <w:r>
        <w:t>302. The functioning of the market for the acquisition of broadcasting rights related to recent American films and series has not undergone significant changes since 2012.</w:t>
      </w:r>
    </w:p>
    <w:p>
      <w:r>
        <w:t>303. The majority of rights remain marketed by a limited number of studios, which are the same as in 2012. As previously indicated, films produced by these majors represented over 85% of box office admissions in the United States in 2016. The following table presents, for each major, the main data related to the production and exploitation of films and series:</w:t>
      </w:r>
    </w:p>
    <w:p>
      <w:r>
        <w:t>Number of new series</w:t>
        <w:br/>
        <w:t>Production and exploitation of produced in 2015-16</w:t>
        <w:br/>
        <w:t>films in 2016</w:t>
        <w:br/>
        <w:t>Studio Group</w:t>
        <w:br/>
        <w:t>Format</w:t>
        <w:br/>
        <w:t>Long</w:t>
        <w:br/>
        <w:t>Short</w:t>
        <w:br/>
        <w:t>Market shares (50-60 min)</w:t>
        <w:br/>
        <w:t>Number (sitcom)</w:t>
        <w:br/>
        <w:t>in value</w:t>
        <w:br/>
        <w:t>Time Warner Warner Bros 37 16.8% 6 0</w:t>
        <w:br/>
        <w:t>NBCUniversal Universal 38 13 14.1% 12 9</w:t>
        <w:br/>
        <w:t>The Walt</w:t>
        <w:br/>
        <w:t>Disney Walt Disney 16 26.4% 8 4</w:t>
        <w:br/>
        <w:t>Company</w:t>
        <w:br/>
        <w:t>NAI/ Viacom Paramount 14 18 7.7% 4 2</w:t>
        <w:br/>
        <w:t>Sony Pictures/</w:t>
        <w:br/>
        <w:t>Sony 45 8.3% 7 2</w:t>
        <w:br/>
        <w:t>Columbia Pictures</w:t>
        <w:br/>
        <w:t>Twenty-First</w:t>
        <w:br/>
        <w:t>20th Century Fox 30 15 13.4% 9 6</w:t>
        <w:br/>
        <w:t>Century Fox</w:t>
      </w:r>
    </w:p>
    <w:p>
      <w:r>
        <w:t>304. Additionally, publishers can also turn to American studios that are not affiliated with any of the majors, such as Lionsgate, to complement their offerings.</w:t>
      </w:r>
    </w:p>
    <w:p>
      <w:r>
        <w:t>305. Furthermore, the use of output deals, or framework contracts with the majors, remains predominant. Thus, data collected during the investigation show that in France, in 2015, 70 to 80% of the total revenue generated by the majors regarding the sale of broadcasting rights for films and series on television was achieved through output deals. In the pay television sector, American studios achieve, on average, 90% of their sales concerning films through this type of framework contracts.</w:t>
      </w:r>
    </w:p>
    <w:p>
      <w:r>
        <w:t>Analysis of the evolution of GCP's market position and that of its competitors</w:t>
      </w:r>
    </w:p>
    <w:p>
      <w:r>
        <w:t>General overview of the operators' positions</w:t>
      </w:r>
    </w:p>
    <w:p>
      <w:r>
        <w:t>306. In 2012, the Authority noted that GCP held, after the operation, a dominant position in the market for the acquisition of rights to American films for pay television (with a market share of [80-90]%). At that time, it was a signatory to all output deals with the majors. In this market, GCP faced competition only from Orange with the OCS bouquet, whose channels were launched in 2008.</w:t>
      </w:r>
    </w:p>
    <w:p>
      <w:r>
        <w:t>307. The situation in the market for the acquisition of rights to recent American films for pay television has significantly evolved since 2012 due to the strengthening of OCS's position and the recent entry of Altice.</w:t>
      </w:r>
    </w:p>
    <w:p>
      <w:r>
        <w:rPr>
          <w:b/>
        </w:rPr>
        <w:t>[Pages 55–57]</w:t>
      </w:r>
    </w:p>
    <w:p>
      <w:r>
        <w:t xml:space="preserve">♦ The strengthening of OCS's position  </w:t>
        <w:br/>
        <w:t xml:space="preserve">308. In decision no. 12-DCC-100, the Authority found that the competitive pressure exerted by Orange in the upstream market for the acquisition of broadcasting rights for recent American films had significantly weakened, as OCS did not constitute an independent competitor to GCP. Indeed, Orange and GCP entered into a series of agreements on April 12, 2012, granting GCP joint control of the company OCS. In these circumstances, the Authority issued an injunction in its decision no. 12-DCC-100 aimed at preserving OCS's independence from GCP, in order to make it an independent alternative in the markets for the acquisition of film content and the publishing of premium film channels.  </w:t>
        <w:br/>
        <w:t xml:space="preserve">309. Since 2012, OCS's situation has evolved: the bouquet is now distributed across all platforms. Its notoriety is established, and its investments in the field of cinema and American series are recognized.  </w:t>
        <w:br/>
        <w:t xml:space="preserve">310. The absence of interference from GCP in OCS's decision-making process has allowed the latter to continue its strategy of acquiring attractive American content. Thus, OCS signed an output deal with Sony studio in 2013, which will be in effect until the beginning of 2021. Furthermore, it strengthened its partnership with HBO in March 2017, becoming the exclusive broadcaster of its programs.  </w:t>
        <w:br/>
        <w:t xml:space="preserve">311. In particular, the removal of the budget cap for OCS provided for in the shareholders' agreement between Orange and GCP, which was frozen following the aforementioned injunction, has allowed it to enrich its offering without facing constraints from GCP. The cost of OCS's programming schedule reached […] million euros in 2015, or […]. It is not expected to decrease in the coming years.  </w:t>
        <w:br/>
        <w:t xml:space="preserve">312. The competitive pressure exerted by OCS in the market for the acquisition of broadcasting rights for recent American films is therefore, due to these developments, greater than that observed in 2012.  </w:t>
        <w:br/>
        <w:t xml:space="preserve">♦ The entry of Altice  </w:t>
        <w:br/>
        <w:t xml:space="preserve">313. At the end of 2016, a third operator entered this market: Altice concluded an output deal with NBCUniversal studio, which will come into effect on […] 2017, upon the expiration of the contract currently in place between GCP and NBCUniversal. This agreement is concluded for a duration of […]. It gives Altice the right to broadcast […].  </w:t>
        <w:br/>
        <w:t xml:space="preserve">314. This agreement is likely to significantly and durably influence the market for the acquisition of broadcasting rights for recent American films for pay television, given the low number of output deals put on the market by the majors and the significant duration of these framework contracts (generally three to five years).  </w:t>
        <w:br/>
        <w:t xml:space="preserve">315. The mere signing, by Altice, of the contract with NBCUniversal has thus allowed it to penetrate the market and immediately hold broadcasting rights with a studio whose films represented 13.6% of the American box office in 2016. GCP is therefore no longer a signatory of output deals with more than four majors, representing 64% of the American box office in 2016 (compared to nearly 80% previously). For its part, OCS holds an output deal with Sony, which represented 8.3% of the American box office in 2016.  </w:t>
        <w:br/>
        <w:t xml:space="preserve">Analysis of the conditions for the development of Altice's presence in the market  </w:t>
        <w:br/>
        <w:t xml:space="preserve">316. A set of factual elements shows that Altice's entry into the market for the acquisition of broadcasting rights for recent American films for pay television is part of a sustainable overall strategy.  </w:t>
        <w:br/>
        <w:t xml:space="preserve">317. First, Altice announced the launch, at the end of summer 2017, of a pay television channel intended for the broadcasting of films and series. During the investigation, Altice indicated that once this channel is launched, the group would analyze the relevance of concluding a new output deal to complement its schedule. Subsequently, following this hearing, in public statements, the head of the Altice group indicated that he was in advanced discussions to establish partnerships with other majors besides NBCUniversal studio. Altice confirmed, in session, [confidential]. Altice is particularly incentivized to conclude such contracts, as they will allow it to enhance the attractiveness of its future pay channel, to the detriment of its two direct competitors (GCP and OCS).  </w:t>
        <w:br/>
        <w:t xml:space="preserve">318. Second, Altice has very substantial financial resources, which allow it to make heavy investments, as evidenced by those made in the United States in the context of its cable operator activities, and to already appear as a credible operator for the majors. In this regard, Patrick Drahi stated in the press in December 2016 that "when Altice buys several hundred million euros worth of content from an American partner for the US market, we arrange to negotiate rights for France, Israel, and Portugal as well." This figure should be put into perspective with the average amount of an output deal signed with an American major for the French territory, which varies, for pay television, between 10 and 80 million euros according to GCP's estimates.  </w:t>
        <w:br/>
        <w:t xml:space="preserve">319. The CSA shares this analysis. It indicates in its opinion that "the investments in content made by Altice/SFR in the United States, which Patrick Drahi indicates amount to several hundred million euros [...], are indeed well above the amount of a framework contract (output deal) for the pay broadcasting of American films in the first and second windows in France (between […] and […]), and that of a framework contract for the free-to-air broadcasting of American films and series (between […] and […])."  </w:t>
        <w:br/>
        <w:t xml:space="preserve">320. Furthermore, Altice is expected to quickly enter the general free television market through the acquisition of the channel Numéro 23. This channel currently achieves an audience of 0.8%, making it a marginal operator in free television. However, the audience of a channel can evolve rapidly if it makes significant investments in content. The acquisition of Numéro 23 by Altice, if validated by the CSA, would be likely to enhance its credibility in the French markets for the acquisition of broadcasting rights for American content, allowing it to negotiate bundled agreements for broadcasting on both pay and free television in order to better amortize its investment. Combined with Altice's presence in the non-linear television markets (SFR Play VOD Unlimited), this penetration of the free television market will further strengthen its weight with the majors since they will face a player present, like GCP, in all television markets (linear and non-linear). In the context of the investigation, Altice stated that it aims to "become a fully-fledged player across the entire value chain of pay television," with the goal of "offering a credible alternative to GCP's offer for the benefit of consumers."  </w:t>
        <w:br/>
        <w:t xml:space="preserve">321. Third, this entry strategy of Altice into the television markets is part of a comprehensive approach of convergence between its activities as an ISP, content provider, publisher, and distributor of pay and free channels, as well as non-linear services. In these circumstances, the acquisition of attractive content such as that offered by the majors is an essential dimension of the valorization of its offerings, allowing it to differentiate itself from other ISPs. Given this situation, Altice is strongly incentivized to persist in this content acquisition strategy.  </w:t>
        <w:br/>
        <w:t xml:space="preserve">322. Thus, during the upcoming renewals of its framework contracts with American studios, GCP will face competition not only from OCS, as in 2012, but also from Altice, whose rights acquisition strategy targets its linear and non-linear television activities, both in France and internationally, including simultaneously. A strategy of concluding global contracts could indeed represent an advantage for the studios, due to the transaction cost savings generated.  </w:t>
        <w:br/>
        <w:t xml:space="preserve">323. However, [confidential] output deals for broadcasting on pay television will expire after December 31, 2018. Thus, by the time of the next negotiations, Altice will have consolidated its strategy for acquiring American content and will therefore be able to exert enhanced competitive pressure on GCP.  </w:t>
        <w:br/>
        <w:t xml:space="preserve">324. Such behavior will have a strong influence on the evolution of these markets.  </w:t>
        <w:br/>
        <w:t xml:space="preserve">Conclusion  </w:t>
        <w:br/>
        <w:t xml:space="preserve">325. It follows from the above that, given its current market share and the extent of its activities in the television sector, GCP remains a major player in the markets for the acquisition of broadcasting rights for recent American content. However, its position is increasingly strongly contested by the new entrant, Altice.  </w:t>
        <w:br/>
        <w:t xml:space="preserve">b) GCP's behavior in the markets for the acquisition of broadcasting rights for recent American films and series  </w:t>
        <w:br/>
        <w:t xml:space="preserve">326. To date, GCP is still present in all markets related to the purchase of American cinematic works, whether films or series. As broadcasting rights for films and series are still negotiated with the same interlocutors, as confirmed by the market tests conducted with the majors in the context of this procedure, it is still possible for a buyer to link the purchases of these two types of content.  </w:t>
        <w:br/>
        <w:t xml:space="preserve">327. However, the new market situation described above will likely alter GCP's ability to leverage its position in the markets for the acquisition of broadcasting rights for pay television to obtain particularly favorable commercial conditions during the upcoming renewals of its framework contracts with American studios. GCP will thus find itself in competition not only with OCS, as in 2012, but also with Altice. Given its stated ambitions and investment capabilities, the latter will constitute a credible alternative to GCP in the markets for the acquisition of broadcasting rights for American films for pay television.  </w:t>
        <w:br/>
        <w:t xml:space="preserve">328. In this regard, the CSA noted in its opinion issued during the investigation that the Altice group exerts competitive pressure on GCP that is expected to consolidate. This situation is likely to influence GCP's standing with the majors. It indeed indicated that: "the competitive pressure exerted by the Altice/SFR group has increased significantly since 2012 and is expected to continue to progress in the short and medium term, without this group being subject, unlike GCP, to a framework on the duration of contracts with American studios."  </w:t>
        <w:br/>
        <w:t>329. Thus, GCP will no longer benefit, in its relations with American studios, from the same market position that was identified in decision no. 12-DCC-100, which allowed it to conclude framework contracts on favorable terms. Indeed, its interlocutors will have, in addition to OCS, a credible alternative buyer in the pay television market. Altice's credibility as an alternative buyer to GCP will be all the stronger as it will also be active in the television markets.</w:t>
      </w:r>
    </w:p>
    <w:p>
      <w:r>
        <w:rPr>
          <w:b/>
        </w:rPr>
        <w:t>[Pages 58–60]</w:t>
      </w:r>
    </w:p>
    <w:p>
      <w:r>
        <w:t>of the rights to broadcast recent French films for pay television.</w:t>
      </w:r>
    </w:p>
    <w:p>
      <w:r>
        <w:t>343. In conclusion, the competitive landscape for the acquisition of broadcasting rights for recent EOF films for pay television remains dominated by GCP, with Altice's entry into the market being gradual and dependent on changes in the practices of French producers. The current structure of the market, characterized by individual negotiations for broadcasting rights, does not favor a rapid shift in market dynamics.</w:t>
      </w:r>
    </w:p>
    <w:p>
      <w:r>
        <w:t>344. Therefore, while Altice's intentions to invest in French cinema are clear, the actual impact on the competitive environment will take time to materialize, and GCP's dominant position is likely to persist in the short to medium term.</w:t>
      </w:r>
    </w:p>
    <w:p>
      <w:r>
        <w:rPr>
          <w:b/>
        </w:rPr>
        <w:t>[Pages 61–63]</w:t>
      </w:r>
    </w:p>
    <w:p>
      <w:r>
        <w:t xml:space="preserve">none of the operators can be anything but progressive. However, if the practice of French producers regarding pre-financing were to evolve and come closer to the American practice of output deals, Altice would be in a position to simultaneously acquire a significant share of the broadcasting rights for recent EOF films, to the detriment of GCP. However, there is no legal obstacle to such an evolution.  </w:t>
        <w:br/>
        <w:t xml:space="preserve">343. It follows that, in the current state of the market, while GCP remains the predominant pay television operator in financing French cinema, the competitive pressure from Altice in the market for acquiring broadcasting rights for recent EOF films for pay television is likely to develop in the coming years. It could, therefore, change the structure of the market in the relatively near term.  </w:t>
        <w:br/>
        <w:t xml:space="preserve">Analysis of the competitive pressure exerted by non-linear television operators on GCP  </w:t>
        <w:br/>
        <w:t xml:space="preserve">344. The CSA notes in its opinion No. 2017-04 of February 22, 2017, that non-linear operators, particularly VOD operators, are gradually entering the upstream market for broadcasting rights for films as pre-financers of the work or buyers of broadcasting rights across all platforms. However, it observes that this practice remains marginal. Moreover, it mainly concerns rights related to American films for the North American continent.  </w:t>
        <w:br/>
        <w:t xml:space="preserve">345. A rapid evolution of these practices is unlikely, unless the applicable regulations regarding media chronology were to evolve. Currently, this places VOD operators in a largely unfavorable position compared to pay television channels, as the broadcasting window for the former can only open after a minimum period of 26 months from that of the latter. This regulation hinders the incentives for VOD operators to invest in the French market.  </w:t>
        <w:br/>
        <w:t xml:space="preserve">346. Consequently, non-linear pay television operators do not currently exert any competitive pressure on GCP regarding recent EOF films.  </w:t>
        <w:br/>
        <w:t xml:space="preserve">b) Position of GCP and its competitors in the overall investments of television channels for acquiring broadcasting rights for recent EOF films  </w:t>
        <w:br/>
        <w:t xml:space="preserve">347. GCP has represented around 50% of the total investments of all television channels for acquiring broadcasting rights for recent EOF films each year since 2012. By way of comparison, OCS has contributed 7% to the financing of channels in French film production since 2012.  </w:t>
        <w:br/>
        <w:t xml:space="preserve">348. The essential nature of GCP for rights holders is reinforced by the importance of financing from television channels for them.  </w:t>
        <w:br/>
        <w:t xml:space="preserve">349. Indeed, according to the CNC, only one-third of French films produced in 2016 could have been made without the financial support of a television channel. These are generally the films with the lowest budgets. GCP's position among contributing channels, which can offer broadcasts of recent EOF films on the Canal+ channel (multi-content premium channel) and on the Ciné+ channel (thematic cinema channel), along with the high atomization of French producers, thus contributes to maintaining a situation of dependence of these producers on GCP. As the main interlocutor for the transfer of pay rights, a refusal to finance from GCP is likely to lead, in the majority of cases, to the abandonment of the film project.  </w:t>
        <w:br/>
        <w:t xml:space="preserve">c) Conclusion  </w:t>
        <w:br/>
        <w:t xml:space="preserve">350. It follows from the above that, as of the date of this decision, GCP still enjoys a quasi-monopsony in the market for the pre-purchase of recent EOF films in pay television.  </w:t>
        <w:br/>
        <w:t xml:space="preserve">351. However, the competition that Altice is likely to exert in the coming years will be capable of diminishing GCP's market power.  </w:t>
        <w:br/>
        <w:t xml:space="preserve">B. OBSERVED EVOLUTIONS IN THE MARKETS FOR THE PUBLISHING AND MARKETING OF PAY TELEVISION CHANNELS AND THE DISTRIBUTION OF PAY TELEVISION SERVICES  </w:t>
        <w:br/>
        <w:t xml:space="preserve">352. The observed evolutions in the markets for the publishing of pay television channels will be analyzed (1), followed by those observed in the markets for the distribution of pay television services (2). An analysis of vertical effects will then be developed (3).  </w:t>
        <w:br/>
        <w:t xml:space="preserve">1. EVOLUTIONS IN THE COMPETITIVE SITUATION IN THE MARKETS FOR THE PUBLISHING AND MARKETING OF PAY TELEVISION CHANNELS  </w:t>
        <w:br/>
        <w:t xml:space="preserve">a) On the market for the publishing and marketing of premium channels  </w:t>
        <w:br/>
        <w:t xml:space="preserve">On the position of GCP and its competitors  </w:t>
        <w:br/>
        <w:t xml:space="preserve">Reminder of the conclusions of decision No. 12-DCC-100  </w:t>
        <w:br/>
        <w:t xml:space="preserve">353. In 2012, the Authority considered that the Canal+ channel and its variants (Canal+ Sport, Canal+ Cinéma, Canal+ Décalé, Canal+ Family) belonged to the market for the publishing and marketing of premium channels. Following the cessation of TPS Star, GCP thus held a monopoly in this market.  </w:t>
        <w:br/>
        <w:t xml:space="preserve">354. In decision No. 12-DCC-100, the Authority found that single-content premium channels were, due to their unique theme, not very substitutable for Canal+ channels, but that by broadcasting premium content in their respective themes, these channels did exert a more marked, albeit partial, competitive pressure on GCP's premium offer than that emanating from other thematic channels.  </w:t>
        <w:br/>
        <w:t xml:space="preserve">355. Thus, OCS channels were considered as single-content premium channels. In light of the amounts invested for acquiring cinematic content and their number of subscriptions, the Authority noted that their attractiveness was significantly lower than that of Canal+ channels. OCS was also jointly controlled by GCP. Due to its positioning and status as a first-run channel, like Ciné+, OCS's position was also analyzed in the market for thematic cinema channels.  </w:t>
        <w:br/>
        <w:t xml:space="preserve">356. The beIN Sports channels were also considered as single-content premium channels. Al Jazeera had acquired, in June 2011, a package of Ligue 1 as well as rights to attractive foreign football championships. The channels were launched in June 2012; however, the competitive pressure from beIN Sports channels on GCP could not be analyzed during the investigation conducted in 2012.  </w:t>
        <w:br/>
        <w:t xml:space="preserve">Analysis of the evolution since 2012  </w:t>
        <w:br/>
        <w:t xml:space="preserve">357. The Canal+ channels (Canal+, Canal+ Sport, Canal+ Cinéma, Canal+ Décalé, Canal+ Family, and Canal+ Séries) remain the only offer providing both cinematic and sports premium content. This position, which is unique in Europe, is confirmed by respondents to the market tests, who consider that GCP has the only multi-content premium offer in the market, and that its brand also enjoys particular renown. GCP's position as a publisher is considered largely dominant by most respondents, who describe it as an essential partner for distributors.  </w:t>
        <w:br/>
        <w:t xml:space="preserve">358. Regarding the emergence of a competing mixed premium offer, it emerges from the responses provided during the investigation, [confidential].  </w:t>
        <w:br/>
        <w:t xml:space="preserve">359. Similarly, [confidential].  </w:t>
        <w:br/>
        <w:t xml:space="preserve">360. The Canal+ channels broadcast premium sports content (three matches per day of the Ligue 1 championship for the period 2016-2020, part of the rights to the Champions League until 2018) and premium cinematic content (GCP invested €138.2 million in 2016 for the pre-purchase of films of French initiative). However, GCP has lost in recent months bids for the acquisition of certain premium sports rights, particularly those of the Champions League. It has also lost the framework agreement it held with NBCUniversal. These last two rights were lost to Altice.  </w:t>
        <w:br/>
        <w:t xml:space="preserve">361. According to the definition of premium rights retained, the OCS, beIN Sports, and SFR Sport channels are single-content premium channels and can, as such, exert partial competitive pressure on GCP's mixed premium offer, as developed in paragraphs 223 and following.  </w:t>
        <w:br/>
        <w:t xml:space="preserve">362. The revenues of these different channels are presented in the table below. It shows that the revenue of Canal+ channels was €1.6 billion in 2016, compared to […] million euros for OCS and […] million euros for beIN Sports. SFR Sport, having been launched in 2015, does not have its revenue known to date.  </w:t>
        <w:br/>
        <w:t xml:space="preserve">Evolution of the revenues of premium and single-content premium channels since 2012 (in million euros)  </w:t>
        <w:br/>
        <w:t xml:space="preserve">2012 2013 2014 2015 2016  </w:t>
        <w:br/>
        <w:t xml:space="preserve">Canal+ […] […] […] […] […]  </w:t>
        <w:br/>
        <w:t xml:space="preserve">OCS […] […] […] […] […]  </w:t>
        <w:br/>
        <w:t xml:space="preserve">beIN Sports […] […] […] […] […]  </w:t>
        <w:br/>
        <w:t xml:space="preserve">363. The revenue of the Canal+ offer has seen a significant decline between 2012 and 2016, of […] euros, as evidenced by the table above, [confidential]. Despite the rapid increase in the revenues of single-content premium channel publishers, that of the Canal+ offer remains very high.  </w:t>
        <w:br/>
        <w:t>18 Furthermore, GCP's offer includes the entirety of the Top 14 until 2023 and Formula 1 until 2020.</w:t>
      </w:r>
    </w:p>
    <w:p>
      <w:r>
        <w:rPr>
          <w:b/>
        </w:rPr>
        <w:t>[Pages 64–66]</w:t>
      </w:r>
    </w:p>
    <w:p>
      <w:r>
        <w:t xml:space="preserve">♦ The OCS Channels  </w:t>
        <w:br/>
        <w:t xml:space="preserve">364. OCS is a bouquet of channels broadcasting films and series. It consists of the channels OCS Max, OCS City, OCS Choc, and OCS Géants. OCS meets the regulatory criteria for first-run services and is thus a single-content premium channel. The commercial autonomy of OCS in relation to GCP is, to date, guaranteed by injunction No. 2 of decision No. 12-DCC-100.  </w:t>
        <w:br/>
        <w:t xml:space="preserve">365. The majority of distributors and more than half of the responding publishers believe that Orange is capable of competing with GCP as a premium film channel. Orange, on the other hand, considers that beyond the classification of the premium channels in question (multi-content or single-content), OCS is not a television service competing with Canal+ channels.  </w:t>
        <w:br/>
        <w:t xml:space="preserve">366. It emerges from the investigation that OCS's revenue increased by more than […] % between 2012 and 2016. However, it appears from the table in paragraph 334 that the amounts invested by OCS in the pre-purchase of films of French initiative remain significantly lower than those of Canal+, and conversely, close to the amounts invested by Ciné+.  </w:t>
        <w:br/>
        <w:t xml:space="preserve">367. Similarly, in terms of the number of films pre-purchased by broadcast window in 2016, OCS's position is closer to that of Ciné+. The number of first-window films pre-purchased respectively by OCS and Ciné+ (presented in paragraph 334) is very low compared to the number of first-window films pre-purchased by Canal+, which did not pre-purchase any second-window films in 2014 and 2015 and only one in 2016. Orange indicates that in 2015, films broadcast in first exclusive television release represented only 5% of OCS's offer.  </w:t>
        <w:br/>
        <w:t xml:space="preserve">368. On the other hand, the amounts invested on average per film by OCS were, in 2012, close to those incurred by Canal+. Since 2012, the average investment per film by OCS has significantly decreased to be, in 2016, between the average amounts invested by Canal+ and those of Ciné+, as illustrated in the table below:  </w:t>
        <w:br/>
        <w:t xml:space="preserve">Average investments per film  </w:t>
        <w:br/>
        <w:t xml:space="preserve">Average investment per film (in millions of euros)  </w:t>
        <w:br/>
        <w:t xml:space="preserve">2012 2013 2014 2015 2016  </w:t>
        <w:br/>
        <w:t xml:space="preserve">Canal+ 1.55 1.35 1.39 1.49 1.41  </w:t>
        <w:br/>
        <w:t xml:space="preserve">Ciné+ 0.22 0.18 0.19 0.19 0.17  </w:t>
        <w:br/>
        <w:t xml:space="preserve">OCS 1.2 0.64 0.67 0.56 0.64  </w:t>
        <w:br/>
        <w:t xml:space="preserve">369. Although its classification as premium is not called into question, it can therefore be considered, as in 2012, that the OCS channels are more attractive than Ciné+ and less attractive than Canal+.  </w:t>
        <w:br/>
        <w:t xml:space="preserve">370. Regarding framework agreements with the majors, OCS's position is substantially the same as in 2012. Indeed, OCS then had a framework agreement with Warner, lost in 2013 to the benefit of GCP. In 2015, OCS concluded a framework agreement with Sony. During its hearing, Orange indicated [confidential].  </w:t>
        <w:br/>
        <w:t xml:space="preserve">371. OCS's position, on the other hand, has strengthened in series. A framework agreement was concluded with HBO until 2018 and has been renewed since, guaranteeing OCS the exclusive broadcasting of HBO content and, in particular, that of the flagship series "Game of Thrones," to the detriment of GCP, which benefited from the second broadcast of these series. Total exclusivity in France for HBO series is granted to Orange, for linear and non-linear broadcasting. Orange benefits from access to the entire HBO catalog (comprising between 2,000 and 3,000 titles), with a view to offering this content via a dedicated VOD space for HBO (which Orange would offer in unlimited version) and to strengthen the schedule of the OCS City Generation HBO channel.  </w:t>
        <w:br/>
        <w:t xml:space="preserve">♦ The beIN Sports Channels  </w:t>
        <w:br/>
        <w:t xml:space="preserve">372. beIN Sports includes the channels beIN Sports 1, beIN Sports 2, and beIN Sports 3 as well as seven channels allowing multiplex broadcasts (beIN Sports Max 4 to 10).  </w:t>
        <w:br/>
        <w:t xml:space="preserve">373. beIN Sports holds rights to Ligue 1 for the 2016-2020 seasons, to the Champions League until 2018, to the German Bundesliga until 2017, and to the Spanish La Liga and Italian Serie A until 2018. The channel can therefore be classified, according to the criteria retained by decision-making practice, as a single-content premium channel.  </w:t>
        <w:br/>
        <w:t xml:space="preserve">374. beIN Sports considers itself a single-content premium channel, whose "portfolio of rights [allows it] to pose direct competition to Groupe Canal+, since premium sports competitions have historically been part of the core of its pay television offer and constitute one of the main drivers of subscriptions to Canal+ offers from the perspective of sports fans attending premium football competitions. However, beIN Sports' offer is not comparable to that of GCP as it is single-content," which is confirmed by the majority of respondents to the market test.  </w:t>
        <w:br/>
        <w:t xml:space="preserve">375. The revenue of beIN Sports has been steadily increasing since 2012, rising from […] million euros to […] million euros in 2016. However, recent press articles report a cumulative net loss for beIN Sports of 1.033 billion euros since its launch in 2012, due to the cost of investments made to acquire sports rights. This level of losses is higher than that anticipated in decision No. 12-DCC-100, which estimated it at 580 million euros over four years. Furthermore, other sources indicate that the shareholders of beIN Sports undertook a recapitalization of 600 million euros in March 2017, in the context of a reorganization of the group.  </w:t>
        <w:br/>
        <w:t xml:space="preserve">376. Following the Authority's refusal on June 9, 2016, to lift injunction No. 4 (a) to allow the exclusive distribution of beIN Sports by GCP, beIN Sports entered into non-exclusive distribution contracts with various ISPs. [Confidential].  </w:t>
        <w:br/>
        <w:t xml:space="preserve">377. The competitive pressure from beIN Sports on GCP could, however, decrease in the coming years, as the rights acquisitions made by Altice (particularly regarding the Champions League) are likely to have consequences on the current contracts between beIN Sports and the distributors.  </w:t>
        <w:br/>
        <w:t xml:space="preserve">♦ The SFR Sport Channels  </w:t>
        <w:br/>
        <w:t xml:space="preserve">378. The SFR Sport channels were launched on August 13, 2015. They consist of five thematic channels dedicated to sports. The Altice group acquired, in November 2015, the rights to the English Premier League for the 2016-2019 seasons and, in May 2017, the rights to the Champions League for the 2018-2021 seasons. These rights are broadcast by SFR Sport, qualifying it as a single-content premium channel.  </w:t>
        <w:br/>
        <w:t xml:space="preserve">379. Even before acquiring the rights to the Champions League, most of the publishers responding to the market tests considered that Altice, distributing SFR Sport, was capable of competing with GCP. However, a significant portion of the responding distributors had an opposite position, due to the primarily non-premium rights portfolio of the SFR Sport channels and their current distribution mode.  </w:t>
        <w:br/>
        <w:t xml:space="preserve">380. To date, the SFR Sport channels are, in fact, only available to subscribers of SFR Group's triple play offers. SFR Group indicated during the investigation that it had not received an acceptable offer from third-party distributors and thus found itself in a situation of de facto exclusivity. [Confidential].  </w:t>
        <w:br/>
        <w:t xml:space="preserve">381. The attractiveness of these channels for distributors has significantly strengthened with the acquisition of the rights to the Champions League in May 2017. While some respondents, including the Altice group itself, believed that the acquisition of the Premier League rights was an isolated experience, the acquisition of the Champions League rights for an amount of 1.4 billion euros over four years calls this assertion into question.  </w:t>
        <w:br/>
        <w:t xml:space="preserve">On potential competition and barriers to entry  </w:t>
        <w:br/>
        <w:t xml:space="preserve">Reminder of the conclusions of decision No. 12-DCC-100  </w:t>
        <w:br/>
        <w:t xml:space="preserve">382. Regarding potential competition, the Authority considered in 2012 that the entry of a new operator appeared unlikely due to the barriers to entry identified in the publishing market.  </w:t>
        <w:br/>
        <w:t xml:space="preserve">383. The Authority notably noted in decision No. 12-DCC-100 that the creation of a premium film channel requires holding specific know-how and building sufficient notoriety, and that this activity also requires making significant investments to acquire rights, even before being able to benefit from the subscriber base necessary for their amortization.  </w:t>
        <w:br/>
        <w:t xml:space="preserve">384. Operators (mainly ISPs) indicated that they did not wish to enter the premium channel publishing market, particularly in response to the possibility for GCP to block access to its satellite subscriber base to a new premium channel. Indeed, the majority of GCP subscribers received their offer via satellite, and GCP would have been able to lock this subscriber base by refusing to distribute a premium film channel that, without this subscriber base, could not be viable.  </w:t>
        <w:br/>
        <w:t xml:space="preserve">385. Furthermore, the Authority considered that the remuneration paid to ISPs for their transport and marketing services for Canal+ and CanalSat channels did not incentivize them to take the risk of publishing their own channels.  </w:t>
        <w:br/>
        <w:t xml:space="preserve">Analysis of developments since 2012  </w:t>
        <w:br/>
        <w:t xml:space="preserve">♦ On cinema  </w:t>
        <w:br/>
        <w:t xml:space="preserve">386. The majority of respondents do not identify any other actor likely to enter the market for publishing premium film channels, notably due to the financing capabilities required to enter the market.  </w:t>
        <w:br/>
        <w:t xml:space="preserve">387. In light of the amounts invested by GCP and OCS in the pre-purchase of films of French initiative (paragraph 334), this financial barrier still exists, to date, for any new entrant.  </w:t>
        <w:br/>
        <w:t>388. Moreover, having a sufficiently large subscriber base to amortize the acquired rights is still crucial for a new player, who will need to obtain distribution guarantees for their future channel before proceeding with rights acquisitions, as explained by the AB group during its hearing in November 2016.</w:t>
      </w:r>
    </w:p>
    <w:p>
      <w:r>
        <w:rPr>
          <w:b/>
        </w:rPr>
        <w:t>[Pages 67–69]</w:t>
      </w:r>
    </w:p>
    <w:p>
      <w:r>
        <w:t xml:space="preserve">389. The incentives for ISPs to invest in publishing a premium channel are all the weaker as they receive from GCP, as noted in decision no. 12-DCC-100, commissions for the transport and marketing of its offers.  </w:t>
        <w:br/>
        <w:t xml:space="preserve">390. Nevertheless, the Altice group has recently positioned itself in the market for publishing premium channels (notably cinematic) through the announced creation of the SFR Studio channel, which will be fed in particular by content from the NBCUniversal studio (paragraph 313). In this sense, Altice announced during the investigation "the creation of a new pay channel in France, which will be entirely dedicated to cinema and series. This new SFR channel will offer films and series, notably from the NBCUniversal catalog but also enriched with French and European productions."  </w:t>
        <w:br/>
        <w:t xml:space="preserve">391. When asked about the development prospects for this channel, the Altice group stated that "the positioning of the SFR Studio channel is situated between that of the cinema channels of Canal+ and Ciné+," while specifying that it will take time for this channel to reach this positioning.  </w:t>
        <w:br/>
        <w:t xml:space="preserve">392. It follows from the above that SFR Group is currently developing a strategy for publishing pay cinema channels that positions it as a direct competitor to GCP in this activity.  </w:t>
        <w:br/>
        <w:t xml:space="preserve">♦ On sports  </w:t>
        <w:br/>
        <w:t xml:space="preserve">393. The majority of respondents to the market tests do not identify any actor likely to enter the market for publishing premium sports channels, notably due to the price and the absence, to date, of available rights.  </w:t>
        <w:br/>
        <w:t xml:space="preserve">394. Regarding the second point raised by respondents, several competitions will, in fact, soon be subject to a new bidding cycle, particularly attractive foreign football championships, thus leaving the possibility for beIN Sports or Altice to position themselves on these rights. The rights calendar presents the following deadlines:  </w:t>
        <w:br/>
        <w:t xml:space="preserve">Rights concerned Deadlines  </w:t>
        <w:br/>
        <w:t xml:space="preserve">Bundesliga 2017  </w:t>
        <w:br/>
        <w:t xml:space="preserve">Liga 2018  </w:t>
        <w:br/>
        <w:t xml:space="preserve">Serie A 2018  </w:t>
        <w:br/>
        <w:t xml:space="preserve">Premier League 2019  </w:t>
        <w:br/>
        <w:t xml:space="preserve">Ligue 1 2020  </w:t>
        <w:br/>
        <w:t xml:space="preserve">Champions League 2021  </w:t>
        <w:br/>
        <w:t xml:space="preserve">395. Beyond the rights calendar, the financial barrier to entry into the market for publishing premium sports channels is strong. The amounts of losses incurred by beIN Sports are evidence of the difficulty of accessing this market and maintaining a presence there. The inflation of the rights amounts presents a deterrent character for any new entrant into the upstream market and thus into the intermediate market. From this perspective, according to the CSA, the value of the market for all sports rights in France increased by approximately 36% between 2005 and 2016. This trend was confirmed by the amount of Champions League rights for the 2018-2021 seasons, which reached, according to public information, approximately 350 million euros per season, compared to 145 million euros during the last bidding process.  </w:t>
        <w:br/>
        <w:t xml:space="preserve">396. Furthermore, access to distribution also represents a barrier to entry into the publishing market, which will be studied at the stage of vertical effects.  </w:t>
        <w:br/>
        <w:t xml:space="preserve">397. Finally, although OTT service providers have already acquired sports rights (notably Amazon's acquisition of audio streaming rights for the Bundesliga in German territory) and Didier Quillot, the general director of the Ligue de Football Professionnel, has considered the participation of "GAFA" (Google, Amazon, Facebook, Apple) in the upcoming bidding for Ligue 1, the development of this type of distribution is not anticipated in the short or medium term in France. Netflix, for its part, indicated during the investigation that it did not plan to enter this market, given the amount of investments required for the acquisition of sports rights.  </w:t>
        <w:br/>
        <w:t xml:space="preserve">398. The barriers to entry for these actors are the same as for traditional channels. OTT broadcasting, which they are currently likely to use, does not, in the current state of technology, guarantee a quality equivalent to that obtained by managed networks (with IPTV broadcasting). Moreover, sports content is more suited to consumption on a television screen, unlike films and series. Indeed, sports is content that is primarily watched live, in groups, seeking high image quality. However, televisions, mostly connected to ISP boxes, remain the preferred medium for broadcasting sporting events via IPTV.  </w:t>
        <w:br/>
        <w:t xml:space="preserve">399. It emerges from the elements communicated by GCP that the only rights acquired by OTT service providers, regarding the French territory, aside from those held directly by GCP for its digital offers, are the rights held by Eurosport that can be broadcast on its OTT platform Eurosport Player and the rights held by beIN Sports that can be broadcast on its OTT platform beIN Sports Connect. These rights are not acquired exclusively for OTT broadcasting; they are automatically included in the contracts for acquiring linear rights.  </w:t>
        <w:br/>
        <w:t xml:space="preserve">400. Although the barriers to entry identified in 2012 still exist today, the experience of recent years shows that the particular attractiveness of premium sports rights regularly leads new actors to attempt to enter this market.  </w:t>
        <w:br/>
        <w:t xml:space="preserve">Conclusion on the market for publishing and marketing premium channels  </w:t>
        <w:br/>
        <w:t xml:space="preserve">401. It follows from the above that Canal+ channels remain to this day the only premium offer that is both cinematic and sporting in the market [confidential]. However, single-content premium channels each exert competitive pressure on Canal+ channels.  </w:t>
        <w:br/>
        <w:t xml:space="preserve">402. In terms of cinema, since 2012, the position of OCS, surrounded by guarantees conferred by injunction no. 2, has strengthened in series, notably with the partnership concluded with HBO, but the competitive pressure exerted by OCS on Canal+ channels regarding films remains limited. The upcoming entry into the market of the SFR Studio channel, fed by the NBCUniversal catalog, should also result in increased competitive pressure on Canal+ channels, both for films and series.  </w:t>
        <w:br/>
        <w:t xml:space="preserve">403. In terms of sports, beIN Sports has, after five years of existence in France, a varied offer on the theme of premium sports, which makes it an essential channel in the market, although it exerts partial competition on Canal+ channels.  </w:t>
        <w:br/>
        <w:t xml:space="preserve">404. The arrival of SFR Sport in the market, with the recent acquisition of Champions League rights by Altice in addition to those of the Premier League, is likely to exert additional competitive pressure on Canal+ channels. While the current exclusive distribution of its channels may limit the extent of this pressure, the group has indicated that its "original objective" was non-exclusive distribution and that SFR Sport is currently in discussions with most distributors in the market.  </w:t>
        <w:br/>
        <w:t xml:space="preserve">b) On the market for publishing and marketing thematic channels  </w:t>
        <w:br/>
        <w:t xml:space="preserve">On the market for publishing and marketing cinematic channels  </w:t>
        <w:br/>
        <w:t xml:space="preserve">Reminder of the conclusions of decision no. 12-DCC-100  </w:t>
        <w:br/>
        <w:t xml:space="preserve">405. The programming grid of cinema channels consists of recent second-window films and/or catalog films.  </w:t>
        <w:br/>
        <w:t xml:space="preserve">406. In 2012, GCP published the Ciné+ channels (Ciné+ Emotion, Ciné+ Frisson, Ciné+ Premier, Ciné+ Club, Ciné+ Famiz, Ciné+ Star, and Ciné+ Classic). The OCS channels, TMC, Disney, and the channels of the AB group were also present in the market.  </w:t>
        <w:br/>
        <w:t xml:space="preserve">407. The Authority considered the OCS channels to be competitors of the Ciné+ channels, although they had a positioning based on higher quality content and therefore superior attractiveness. Indeed, the framework contracts held by GCP included films for second-window broadcasting intended for Ciné+, while Orange purchased its rights for a first window on OCS.  </w:t>
        <w:br/>
        <w:t xml:space="preserve">408. In 2012, GCP held a market share of [50-60]% in value and [70-80]% in terms of audience. The Authority found that the brand recognition of GCP was strong and that GCP held a dominant position in the market for publishing cinematic channels.  </w:t>
        <w:br/>
        <w:t xml:space="preserve">409. Regarding barriers to entry, the Authority noted in its 2012 decision that GCP exclusively held the majority of second-window broadcasting rights for American films and was able to block access to catalog films held by StudioCanal.  </w:t>
        <w:br/>
        <w:t xml:space="preserve">410. The Authority also noted that the development of channels integrated into major American studios had not materialized since 2006.  </w:t>
        <w:br/>
        <w:t xml:space="preserve">Analysis of developments since 2012  </w:t>
        <w:br/>
        <w:t xml:space="preserve">411. Following the disappearance of Ciné+ Star in 2013, six Ciné+ channels are present in the market in 2017 and made available by GCP to any distributor that requests them, in accordance with injunction no. 6.  </w:t>
        <w:br/>
        <w:t>412. The TMC channels, Disney Cinema (formerly Disney Cinémagic), and those of the AB group are still present in the market for publishing and marketing channels.</w:t>
      </w:r>
    </w:p>
    <w:p>
      <w:r>
        <w:rPr>
          <w:b/>
        </w:rPr>
        <w:t>[Pages 70–72]</w:t>
      </w:r>
    </w:p>
    <w:p>
      <w:r>
        <w:t xml:space="preserve">of cinema, on which several entries have also occurred since 2012: Paramount Channel in 2013, Sundance TV in 2015, and Paramount Channel Décalé in 2016. However, the Paramount Pictures studio did not choose to reserve the broadcasting of all its production for the Paramount channels, as the studio entered into a framework agreement (output deal) with GCP.  </w:t>
        <w:br/>
        <w:t xml:space="preserve">413. GCP estimated the market share by value of the Ciné+ channels at [40-50]%, followed by OCS at [30-40]%. The market shares by value, collected during the investigation, for the mainland, are detailed below:  </w:t>
        <w:br/>
        <w:t xml:space="preserve">2012 2016  </w:t>
        <w:br/>
        <w:t xml:space="preserve">Millions Market Share Millions Market Share  </w:t>
        <w:br/>
        <w:t xml:space="preserve">euros euros  </w:t>
        <w:br/>
        <w:t xml:space="preserve">Ciné+ […] [50-60]% […] [40-50]%  </w:t>
        <w:br/>
        <w:t xml:space="preserve">OCS […] [20-30]% […] [30-40]%  </w:t>
        <w:br/>
        <w:t xml:space="preserve">TCM NC NC […] [0-5]%  </w:t>
        <w:br/>
        <w:t xml:space="preserve">Paramount Channel NA NA […] [0-5]%  </w:t>
        <w:br/>
        <w:t xml:space="preserve">AB […] [10-20]% […] [5-10]%  </w:t>
        <w:br/>
        <w:t xml:space="preserve">Disney Cinema […] [5-10]% […] [5-10]%  </w:t>
        <w:br/>
        <w:t xml:space="preserve">414. It appears from the table above that Ciné+ lost nearly [10-20] market share points between 2012 and 2016, while OCS gained [5-10] and Disney nearly doubled its market share, […].  </w:t>
        <w:br/>
        <w:t xml:space="preserve">415. In terms of audience share, out of a total of 1.2% audience for all cinema channels, the Ciné+ channels represent 0.8%, or 66.7% market share, while TCM represents 0.2%, or 16% market share, and Disney Cinema 0.1%, just like Paramount Channel, which for each of these channels represents 8% market share. However, these figures do not take into account the OCS channels for which there is no audience measurement, which, as GCP indicates, calls into question their relevance.  </w:t>
        <w:br/>
        <w:t xml:space="preserve">416. Furthermore, during the investigation, the AB group indicated that it had "started to divest from these cinema channels, which are no longer distributed by GCP and which could gradually leave other platforms, ultimately disappearing in 2017. We will keep the Action cinema channel." Since these statements from the AB group, Mediawan has nevertheless made public its intention to acquire the AB group. This acquisition is announced as "the first stone before other future acquisitions, with a view to becoming the leading content group in Europe – production and distribution," the objective being to "do a lot of work on the twenty existing or new channels to make them more premium and thus better valued."  </w:t>
        <w:br/>
        <w:t xml:space="preserve">417. Moreover, as developed in paragraphs 366 and following, while OCS remains less attractive than Canal+ channels, its position has nevertheless strengthened since 2012, as evidenced by the increase in its revenue of […]%, to constitute today a more attractive offer than the Ciné+ channels. Furthermore, it should be noted that the average investments per film by OCS remain higher than those of the Ciné+ channels. However, several witnesses indicated in the session that, except in exceptional cases, there was a clear link between a film's budget and its chances of success.  </w:t>
        <w:br/>
        <w:t xml:space="preserve">418. Furthermore, reference is made to the developments above (paragraphs 390) regarding the upcoming launch by the Altice group of SFR Studio, a cinema channel. Fed in particular by the first-window content from the NBCUniversal studio, this new channel could, in the short or medium term, compete with Ciné+.  </w:t>
        <w:br/>
        <w:t xml:space="preserve">419. As in 2012, GCP holds the majority of framework contracts with American studios, particularly for second-window broadcasting, which is likely to constitute a barrier to entry in the cinema channel publishing market. Nevertheless, the Altice group positions itself as a serious competitor to GCP for these films.  </w:t>
        <w:br/>
        <w:t xml:space="preserve">420. It follows from the above that while GCP's position in the cinema channel publishing market remains strong, it has experienced a significant decline. The competitive pressure currently exerted by other publishers should, moreover, increase in the short or medium term, particularly with the entry of the Altice group into this market.  </w:t>
        <w:br/>
        <w:t xml:space="preserve">On the market for the publishing and marketing of sports channels  </w:t>
        <w:br/>
        <w:t xml:space="preserve">Reminder of the conclusions of decision n° 12-DCC-100  </w:t>
        <w:br/>
        <w:t xml:space="preserve">421. In 2012, GCP published the channels Sport+ and Infosport+. Ma Chaîne Sport, Équidia, L’Équipe TV, AB Moteurs, and Motors TV were also present in the market. Eurosport was the most attractive sports channel in the market, ahead of Sport+ and Infosport+. The Authority took into account, in its analysis, the arrival of beIN Sports in the market, starting in June 2012, to consider that the operation did not harm competition through horizontal effects in the sports channel publishing market.  </w:t>
        <w:br/>
        <w:t xml:space="preserve">422. Access to rights, the ability to monetize them, production costs, and distribution conditions were all elements demonstrating the difficulty of maintaining an offer in the market for the publishing and marketing of sports channels. Decision n° 12-DCC-100 thus noted that the Orange Sport and CFoot channels had not managed to achieve a viable economic balance.  </w:t>
        <w:br/>
        <w:t xml:space="preserve">Analysis of developments since 2012  </w:t>
        <w:br/>
        <w:t xml:space="preserve">423. In 2017, GCP exclusively publishes and distributes the channels Infosport+, Foot+, Rugby+, and Golf+. The Sport+ channel disappeared in June 2015. Golf+ was created following the disappearance of Sport+. The sports variant of the Canal+ channel is part of the premium channel market and should not be taken into account at this stage.  </w:t>
        <w:br/>
        <w:t xml:space="preserve">424. GCP provided estimates of market shares of channel publishers, by value, in 2015, according to which beIN Sports would hold a market share by value of [60-70]%, ahead of Eurosport channels ([10-20]%) and Altice group channels ([10-20]%). The sports channels published by GCP (excluding Canal+) would hold only a market share of [5-10]%.  </w:t>
        <w:br/>
        <w:t xml:space="preserve">425. According to the revenue figures of thematic sports channels collected during the investigation, beIN Sports holds a market share by value of [60-70]%, Eurosport [10-20]%, MCS [5-10]%, and the channels MCS Extrême, Kombat Sport, Infosport+, and Golf+ each hold a market share of less than 5%.  </w:t>
        <w:br/>
        <w:t xml:space="preserve">426. This analysis does not take into account the SFR Sport channels, launched in 2016.  </w:t>
        <w:br/>
        <w:t xml:space="preserve">427. In terms of audience shares (January to June 2015), the most attractive sports channel in the market, after the single-content premium channels beIN Sports and SFR Sport, remains Eurosport. Out of a total of 1.4% audience for all sports channels, the beIN Sports channels represent 0.7%, or 50% market share, Eurosport 0.4%, or 28% market share, while AB Moteurs, Equidia Live, and Infosport+ each represent only 0.1%, or 7% market share, and Equidia Life, Ma Chaîne Sport, and MCS Extrême represent less than 0.1% audience. However, these figures do not take into account the SFR Sport channels, for which there is still no audience measurement, which, as GCP indicates, calls into question their relevance.  </w:t>
        <w:br/>
        <w:t xml:space="preserve">428. The developments in paragraphs 372 and 378 and following above also report on the progress of the beIN Sports and SFR Sport channels.  </w:t>
        <w:br/>
        <w:t xml:space="preserve">429. In view of GCP's weak position and the competition it faces in the market for the publishing and marketing of sports channels, the new investigation confirms the finding made in 2012 of an absence of harm to competition through horizontal effects in these markets.  </w:t>
        <w:br/>
        <w:t xml:space="preserve">2. ON THE COMPETITIVE EVOLUTION OF THE MARKET FOR DISTRIBUTION OF LINEAR PAY TELEVISION SERVICES  </w:t>
        <w:br/>
        <w:t xml:space="preserve">a) GCP's position and that of its competitors in 2012  </w:t>
        <w:br/>
        <w:t xml:space="preserve">430. The downstream market for the distribution of pay television services is the one where the offer from distributors (ISPs, pay DTT distributors, satellite distributors, cable operators) meets the demand from individuals wishing to subscribe to a pay television offer.  </w:t>
        <w:br/>
        <w:t xml:space="preserve">431. In decision n° 12-DCC-100, the Authority noted that this market was closely linked to the intermediate market in that a distributor with a predominant position in the downstream market is also essential from the perspective of the channels wishing to be distributed and that, conversely, the ability to distribute a significant number of attractive channels leads to positive effects on a distributor's market share downstream.  </w:t>
        <w:br/>
        <w:t xml:space="preserve">432. These close interdependent relationships explain why the Minister and then the Authority resorted, in 2006 and 2012, to remedies in the intermediate markets, to address the identified competition problems in the downstream markets, considering that the competition from alternative distributors downstream could only be credible if they were enabled to have attractive content.  </w:t>
        <w:br/>
        <w:t>433. Regarding the assessment of GCP's market position in the downstream market, the Authority found that GCP held, in 2012, a market share by volume of nearly [70-80]% while none of its competitors reached [5-10]%. Its market share by value reached approximately [90-100]% when only considering the second-level offers from ISPs.</w:t>
      </w:r>
    </w:p>
    <w:p>
      <w:r>
        <w:rPr>
          <w:b/>
        </w:rPr>
        <w:t>[Pages 73–75]</w:t>
      </w:r>
    </w:p>
    <w:p>
      <w:r>
        <w:t>on-net calls) and on the storage options (integrated recorder or not, capacity of the digital recorder of 160 or 500 Go).</w:t>
      </w:r>
    </w:p>
    <w:p>
      <w:r>
        <w:t>446. In addition, the GCP approach does not take into account the fact that the pricing strategies of the various ISPs may vary significantly, which can influence the perceived value of the offers.</w:t>
      </w:r>
    </w:p>
    <w:p>
      <w:r>
        <w:t>447. Finally, GCP's analysis does not adequately consider the competitive dynamics in the market, particularly the impact of promotional offers and bundling strategies that may affect subscriber retention and market share.</w:t>
      </w:r>
    </w:p>
    <w:p>
      <w:r>
        <w:t>448. In conclusion, the Authority finds that GCP's assessment of its market position and the competitive landscape is overly simplistic and does not reflect the complexities of the market.</w:t>
      </w:r>
    </w:p>
    <w:p>
      <w:r>
        <w:t>449. The Authority will therefore take into account a broader range of factors in its analysis of GCP's market position and the competitive pressures it faces from other operators.</w:t>
      </w:r>
    </w:p>
    <w:p>
      <w:r>
        <w:rPr>
          <w:b/>
        </w:rPr>
        <w:t>[Pages 76–78]</w:t>
      </w:r>
    </w:p>
    <w:p>
      <w:r>
        <w:t xml:space="preserve">calls unlimited to mobiles), a difference that is just as significant, if not more so, than that related to the TV component of the entry-level BBox offers and the BBox Miami offer.  </w:t>
        <w:br/>
        <w:t xml:space="preserve">446. Defining the level of the offer in relation to its price could, on the other hand, be relevant for SFR Group, this operator marketing different offers whose television component is more or less rich depending on the subscription amount. However, GCP's choice to account for all of SFR Group's offers as being second level raises questions. The only first-level offer from the group would be the one marketed under the Red brand, which is an entry-level triple play offer providing access, in terms of television, only to the TNT channels. The SFR Starter offer, whose name suggests a basic nature, contains a TV component similar to that which other ISPs can offer in their least expensive offers, which GCP itself considers to be first level.  </w:t>
        <w:br/>
        <w:t xml:space="preserve">447. Finally, GCP's approach does not take into account the possibility for subscribers to basic offers from ISPs to subscribe to bouquets or optional channels, which correspond to second-level offers.  </w:t>
        <w:br/>
        <w:t xml:space="preserve">448. Thus, the segmentation proposed by GCP between first and second-level offers from different ISPs cannot be retained for the purpose of determining the positions of the various players in the second-level offers market.  </w:t>
        <w:br/>
        <w:t xml:space="preserve">On GCP's market share estimates from the investigation  </w:t>
        <w:br/>
        <w:t xml:space="preserve">Evolution of the situation until October 2016  </w:t>
        <w:br/>
        <w:t xml:space="preserve">449. As stated above, the scope of offers substitutable for those of GCP has not evolved since 2012. The competition exerted on GCP's offers mainly comes from the second-level offers of ISPs. These have developed since 2012, notably due to the continuous development of IPTV, a platform on which the injunctions aimed to promote competition. ISPs and Numericable have seen the number of their second-level service subscriptions increase by […] million, while GCP lost 970,000 subscriptions between 2012 and 2015 (see table below).  </w:t>
        <w:br/>
        <w:t xml:space="preserve">450. As noted by the CSA in its opinion, the decline in GCP's subscriber base is explained in particular by the fact that GCP continues to experience, since 2012, a structural decline in its satellite and TNT subscriber base, which the group has not been able to compensate for with its ADSL subscriber recruitment.  </w:t>
        <w:br/>
        <w:t xml:space="preserve">451. Regarding ADSL, the number of subscribers to GCP's offers has followed an upward trend since 2005-2006 before stabilizing in 2014 and 2015. The following table illustrates the evolution of the number of ADSL subscriptions broken down by ISP:  </w:t>
        <w:br/>
        <w:t xml:space="preserve">23 These offers have somewhat different television components: the Miami offer includes about twenty additional channels, although their attractiveness is modest (none of the additional channels is remunerated at more than one million euros annually by CanalSat).  </w:t>
        <w:br/>
        <w:t>24 Except for the temporary inclusion, for twelve months, of SFR Play or SFR Sport, at the customer's choice.</w:t>
      </w:r>
    </w:p>
    <w:p>
      <w:r>
        <w:t xml:space="preserve">Evolution 2012/2015 of Evolution 2012/2015 of  </w:t>
        <w:br/>
        <w:t xml:space="preserve">the number of subscriptions the number of subscriptions  </w:t>
        <w:br/>
        <w:t xml:space="preserve">to Canal+ offers to CanalSat offers  </w:t>
        <w:br/>
        <w:t xml:space="preserve">Bouygues Telecom + […] % + […] %  </w:t>
        <w:br/>
        <w:t xml:space="preserve">Orange + […] % + […] %  </w:t>
        <w:br/>
        <w:t xml:space="preserve">SFR Group - […] % - […] %  </w:t>
        <w:br/>
        <w:t xml:space="preserve">Numericable - […] % NA  </w:t>
        <w:br/>
        <w:t xml:space="preserve">Free + […] % - […] %  </w:t>
        <w:br/>
        <w:t xml:space="preserve">452. It follows that GCP's ADSL offers are strongly progressing at Bouygues Telecom and Orange and are decreasing significantly at SFR Group.  </w:t>
        <w:br/>
        <w:t>453. These market share developments are confirmed by the CSA's estimates regarding GCP's market shares and those of its competitors in the second-level offers market between 2012 and 2015, that is to say, before the marketing of the new Canal offers and the "TV by Canal" and "Famille by Canal" offers distributed respectively by Free and Orange, as shown in the table below:</w:t>
      </w:r>
    </w:p>
    <w:p>
      <w:r>
        <w:t xml:space="preserve">454. In 2015, GCP held [70-80] % of market share by value in the second-level offers market, down from [80-90] % in 2012. In volume (number of subscriptions), GCP's market share decreased from [60-70] % to [50-60] % between 2012 and 2015, while all its competitors saw their market share in volume increase during this period.  </w:t>
        <w:br/>
        <w:t xml:space="preserve">455. Therefore, recalling that market share by value constitutes particularly relevant information in the downstream market (consisting of differentiated pay television offers), GCP's position has indeed eroded during this period but remains significant.  </w:t>
        <w:br/>
        <w:t xml:space="preserve">456. In this sense, respondents to the market tests reported in the fall of 2016 that GCP still held a predominant position in the market for the distribution of linear pay television services. They notably argued that GCP remains an essential player, present at all levels of the value chain and across all platforms, possessing premium content and a particular brand image.  </w:t>
        <w:br/>
        <w:t xml:space="preserve">457. It follows from the above that, although having experienced a significant decline during this period, GCP's position has remained important in the market for the distribution of pay television services.  </w:t>
        <w:br/>
        <w:t xml:space="preserve">Evolution of the situation since GCP's new offers in October 2016  </w:t>
        <w:br/>
        <w:t xml:space="preserve">458. As indicated in paragraphs 63 and following above, GCP has evolved its offers in the second half of 2016: on the one hand, the Canal offers, and on the other hand, the "TV by Canal" and "Famille by Canal" offers, distributed respectively by Free and Orange.  </w:t>
        <w:br/>
        <w:t xml:space="preserve">459. Regarding first the evolution of the Canal offers, it corresponds to a strategy of diversifying the offer that allows GCP to broaden its customer base.  </w:t>
        <w:br/>
        <w:t>460. Indeed, the new Canal offers include formulas that lower the access price to the Canal+ channel, which remains GCP's most attractive product as it includes both cinematic and sports premium content. While previously GCP only marketed the Canal+ channel accompanied by all its derived channels (at 40 euros per month outside of promotional offers), the new "Essential" offer includes only the Canal+ and Canal+ Décalé channels, for a price of</w:t>
      </w:r>
    </w:p>
    <w:p>
      <w:r>
        <w:rPr>
          <w:b/>
        </w:rPr>
        <w:t>[Pages 79–81]</w:t>
      </w:r>
    </w:p>
    <w:p>
      <w:r>
        <w:t xml:space="preserve">of 20 euros per month, which is half the access price to the Canal+ channel. While this evolution, both in terms of pricing (lower access price) and quality (4 of the 5 derived channels are no longer included in the "Essentiel" offer), can be analyzed as aiming to address a market segment previously ignored by GCP, it cannot, however, be interpreted as a price reduction.  </w:t>
        <w:br/>
        <w:t xml:space="preserve">461. Regarding the "TV by Canal" and "Famille by Canal" offers, it has been seen above that they could be considered as second-level offers.  </w:t>
        <w:br/>
        <w:t xml:space="preserve">462. Customers of these offers are, from a contractual perspective, subscribers of Free and Orange. Free specified in this regard during the hearing that "subscribers only have a contract with Free for TV by Canal (...). Only Free has the contact details of the subscribers and the contractual relationship."  </w:t>
        <w:br/>
        <w:t xml:space="preserve">463. In terms of subscriber numbers, the emergence of the "TV by Canal" and "Famille by Canal" offers results in a decrease in GCP's market share. Indeed, subscribers to these two offers are no longer GCP customers, which leads to a corresponding increase in the market shares of Free and Orange.  </w:t>
        <w:br/>
        <w:t xml:space="preserve">464. On the other hand, the marketing of these offers only marginally changes GCP's market shares in value, given the limited number of CanalSat customers at Free and Orange before these new offers and the price of these offers being lower than that of the CanalSat Panorama offer.  </w:t>
        <w:br/>
        <w:t xml:space="preserve">465. Thus, assuming that GCP lost all of its CanalSat subscribers at Free and […] CanalSat subscribers at Orange, which corresponds to broad estimates tending to underestimate GCP's market share, that Orange has […] subscribers to "Famille by Canal" and Free 2.9 million subscribers to "TV by Canal," and finally taking into account all other figures from 2015, GCP's market share in second-level offers, in volume, would decrease from [50-60]% to [40-50]% between 2015 and 2016 and in value from [70-80]% to [70-80]% over the same period.  </w:t>
        <w:br/>
        <w:t xml:space="preserve">466. Furthermore, in its analysis of the evolution of GCP's market power induced by the marketing of the "TV by Canal" and "Famille by Canal" offers, the CSA specifies in its opinion that the "mechanical decrease in market shares cannot be interpreted as a decrease in GCP's market power, which will benefit from a broader distribution of these offers than previously and from a remuneration proportional to the number of subscribers."  </w:t>
        <w:br/>
        <w:t xml:space="preserve">467. Beyond the impact on market share, the expected effects of the end of self-distribution, for some potential customers of GCP's offers, are of two kinds.  </w:t>
        <w:br/>
        <w:t xml:space="preserve">468. First, the break in the contractual and commercial link between GCP and some consumers causes it to lose the advantages, including the margin, that it could derive from self-distribution, particularly the possibility of direct marketing and a promotional policy that could be targeted. GCP is thus more constrained than before in implementing upgrade strategies, even if the new offer can connect a significant number of consumers with the Canal environment, notably through access to "myCanal," who may be likely to subscribe to a GCP offer.  </w:t>
        <w:br/>
        <w:t xml:space="preserve">469. Second, the marketing of these offers, which GCP presents as a reaction to changes in its competitive environment, does not have a direct negative impact on GCP's revenue. Indeed, the decrease in revenue resulting from the loss of CanalSat customers has been offset by the new revenues paid by ISPs for the distribution of the "TV by Canal" and "Famille by Canal" offers.  </w:t>
        <w:br/>
        <w:t xml:space="preserve">Conclusion  </w:t>
        <w:br/>
        <w:t xml:space="preserve">470. It follows from the above that GCP's share of the pay television service distribution market has decreased over the past five years. In this regard, as GCP has pointed out in its observations and in the hearing, its margin has significantly decreased between 2012 and 2016, which weakens its position.  </w:t>
        <w:br/>
        <w:t xml:space="preserve">471. However, GCP's market share remains, as of the date of this decision, significant and clearly higher than that of its main competitors.  </w:t>
        <w:br/>
        <w:t xml:space="preserve">472. Although the recent evolution of its distribution model leads to a decrease in its market share in volume and, to a lesser extent, in value, it is accompanied by a significant increase in the number of consumers exposed to the GCP environment.  </w:t>
        <w:br/>
        <w:t xml:space="preserve">3. ON VERTICAL EFFECTS  </w:t>
        <w:br/>
        <w:t xml:space="preserve">a) On the decrease in outlets for channels  </w:t>
        <w:br/>
        <w:t xml:space="preserve">Reminder of the conclusions of decision No. 12-DCC-100  </w:t>
        <w:br/>
        <w:t xml:space="preserve">473. In decision No. 12-DCC-100, the Authority estimated that GCP had a customer locking capacity, given its number of CanalSat subscriptions, which represented in 2012, [60-70]% of all subscriptions to a pay television offer, and the lack of sufficient distribution alternatives, with the CanalSat offer being the only one available on all broadcasting platforms.  </w:t>
        <w:br/>
        <w:t xml:space="preserve">474. Regarding GCP's incentive to lock the market for single-content premium channels, the Authority took into account the fact that OCS did not represent a potential competitor to GCP's channels, due to the existing capital links between OCS and GCP.  </w:t>
        <w:br/>
        <w:t xml:space="preserve">475. The Authority also noted that GCP's incentive not to distribute beIN Sports was strong. Not distributing this channel would have had the consequences of limiting its penetration, decreasing its visibility, and weakening its subscriber base and revenues, limiting its ability to position itself in tenders as a credible competitor to GCP.  </w:t>
        <w:br/>
        <w:t xml:space="preserve">476. GCP's position as a publisher-distributor was, in general, likely to dissuade any new entrant from positioning itself in the acquisition of premium rights, as this new entrant would have been forced to provide confidential information to GCP to consider its future distribution.  </w:t>
        <w:br/>
        <w:t xml:space="preserve">477. Regarding other thematic channels, the channels published by GCP competed with channels from third-party publishers that economically depended on being listed within CanalSat and that GCP could have been incentivized to weaken by offering them inadequate distribution conditions. The bargaining power was considered largely in favor of CanalSat, notably because it had, in this market as well, numerous confidential information about the channels it distributed, which it could use to favor its own channels, for example through a commercial policy favoring the products it published.  </w:t>
        <w:br/>
        <w:t xml:space="preserve">Analysis of the evolution since 2012  </w:t>
        <w:br/>
        <w:t xml:space="preserve">On GCP's ability to lock the market  </w:t>
        <w:br/>
        <w:t xml:space="preserve">478. GCP believes that its ability to lock the market has become non-existent, given the constant erosion of its subscriber base (its satellite base, which has been continuously declining since 2012, would alone explain almost all of the decline in GCP's subscriber base) and the presence of credible distribution alternatives for channels, which consist of ISPs and OTT broadcasting.  </w:t>
        <w:br/>
        <w:t xml:space="preserve">479. In contrast, almost all respondents still consider GCP to be an essential distributor, notably due to the importance of its subscriber base compared to those of other pay television service distributors.  </w:t>
        <w:br/>
        <w:t xml:space="preserve">480. It emerges from the investigation that GCP remains to this day the only distributor present on all platforms. Although its satellite subscriber base has significantly decreased, satellite still represents, as of the date of this decision, GCP's main platform (graph from paragraph 437).  </w:t>
        <w:br/>
        <w:t xml:space="preserve">481. However, the situation is expected to evolve soon with the announced launch by the Altice group of a satellite offer, allowing it, like GCP, to provide its television services on all platforms.  </w:t>
        <w:br/>
        <w:t xml:space="preserve">482. Furthermore, as stated above, OTT does not currently constitute a sufficient broadcasting mode for a channel to choose to dispense with distributors.  </w:t>
        <w:br/>
        <w:t xml:space="preserve">483. Finally, the new "TV by Canal" and "Famille by Canal" offers confirm the observation that the Authority made in 2012 regarding the dependence of independent channels on GCP. Indeed, the fact that Orange and Free, which distribute these offers, procure them from GCP implies that the number of subscriptions to second-level offers distributed or aggregated by GCP has increased, rising from […] in 2015 to nearly […] in 2016, representing a large majority of subscribers to a second-level offer.  </w:t>
        <w:br/>
        <w:t xml:space="preserve">On the incentive and impact of implementing a locking strategy  </w:t>
        <w:br/>
        <w:t>484. GCP believes it has no incentive to lock access to customers, as it would have no interest in refusing the distribution of attractive channels, even if they are published by independent publishers, if these channels allow it to recruit and retain subscribers in an increasingly competitive context. In support of this argument, GCP highlights the positioning of channel publishers, who, backed by powerful groups</w:t>
      </w:r>
    </w:p>
    <w:p>
      <w:r>
        <w:rPr>
          <w:b/>
        </w:rPr>
        <w:t>[Pages 82–84]</w:t>
      </w:r>
    </w:p>
    <w:p>
      <w:r>
        <w:t xml:space="preserve">(Disney, NBCUniversal, Discovery, among others), have significant bargaining power.  </w:t>
        <w:br/>
        <w:t xml:space="preserve">485. However, GCP's incentive to lock the market still exists as of the date of this decision, concerning, on the one hand, single-content premium channels, and on the other hand, thematic channels.  </w:t>
        <w:br/>
        <w:t xml:space="preserve">486. Regarding single-content premium channels, it emerges from the investigation that these attempt to compete with GCP in the premium rights acquisition markets. GCP could refuse to distribute these channels or offer them inadequate distribution conditions, which would prevent them from having sufficiently secure financial resources to position themselves in upstream markets.  </w:t>
        <w:br/>
        <w:t xml:space="preserve">487. As for thematic channels, GCP already publishes numerous channels present in various themes, almost all of which are distributed exclusively in its own offers. These exclusivities tend to reduce GCP's incentive to take on competing thematic channels, while their listing within CanalSat remains, to this day, essential.  </w:t>
        <w:br/>
        <w:t xml:space="preserve">488. In this regard, the CSA noted that the weight of the payments made by CanalSat to independent channels in the total payments received by the channels is high and tends to increase over the period 2012-2015, as shown in the table below:  </w:t>
        <w:br/>
        <w:t xml:space="preserve">489. Furthermore, the new partnerships established between GCP and Free, on the one hand, and GCP and Orange, on the other hand, are likely to have effects on the outlets for the channels.  </w:t>
        <w:br/>
        <w:t xml:space="preserve">490. On this point, GCP indicates that these partnerships are not intended to replace the television offers of ISPs. It emphasizes that this new distribution will bring the channels an increase in the number of subscribers ("nearly 3 million additional subscribers"), their audience, their notoriety, and their advertising revenues.  </w:t>
        <w:br/>
        <w:t xml:space="preserve">491. Nevertheless, it emerges from the investigation that the "by Canal" offers have the effect of maintaining the essential nature, for the concerned publishers, of a takeover within this offer.  </w:t>
        <w:br/>
        <w:t xml:space="preserve">28 Indeed, the Planète+ channels compete with all channels in the discovery theme, the Teletoon+ and Piwi+ channels compete with channels in the youth theme, the Infosport+, Foot+, Rugby+, and Golf+ channels compete with channels in the sports theme, and the Ciné+ channels compete with channels in the cinematic theme.  </w:t>
        <w:br/>
        <w:t xml:space="preserve">492. The CSA considered, in its opinion, that these new offers could lead to the gradual disengagement of ISPs from their activity as aggregators of pay channels and increase the dependence of independent channels on GCP. The CSA notably observed that "before the launch of these new offers, the channels of the Panorama bouquet that were not distributed exclusively by GCP were offered by Free in its proprietary offers. From now on, the majority of Free subscribers will only be able to access these channels via the 'TV by Canal' offer, and their remuneration for their distribution on Free will only be negotiated and paid by GCP, Free having ceased to remunerate them."  </w:t>
        <w:br/>
        <w:t xml:space="preserve">493. In other words, if a channel was distributed by GCP and was also available in the offers of ISPs, its integration into either of the "by Canal" offers implies, for the publisher, the loss of an outlet.  </w:t>
        <w:br/>
        <w:t xml:space="preserve">494. Finally, this new mode of distribution could give GCP the ability to impose arbitrary commercial conditions on the channels, given its current status as an essential distributor.  </w:t>
        <w:br/>
        <w:t xml:space="preserve">Conclusion  </w:t>
        <w:br/>
        <w:t xml:space="preserve">495. It follows from the above that, as of the date of this decision, the risk of customer lock-in identified in 2012 persists, notably due to the new partnerships concluded by GCP with ISPs Free and Orange. This situation, however, is likely to evolve over time due to ongoing market dynamics.  </w:t>
        <w:br/>
        <w:t xml:space="preserve">b) On the blocking of inputs for distributors  </w:t>
        <w:br/>
        <w:t xml:space="preserve">Reminder of the conclusions of 2012  </w:t>
        <w:br/>
        <w:t xml:space="preserve">496. In decision no. 12-DCC-100, the Authority considered that the exclusivities of CanalSat constituted a form of input lock-in for distributors for whom access to a broad offer of thematic channels was essential. Furthermore, the Authority noted that GCP's vertical integration gave it privileged access to essential channels for the construction of attractive bouquets. The establishment of a lock-in strategy was therefore possible at a lower cost for GCP, which did not have to bear the cost of exclusivity premiums for its own attractive channels.  </w:t>
        <w:br/>
        <w:t xml:space="preserve">497. GCP was, moreover, the only distributor capable of constituting a bouquet around a multi-content premium channel available for self-distribution.  </w:t>
        <w:br/>
        <w:t xml:space="preserve">498. Regarding other themes, CanalSat exclusively distributed the most attractive cinematic and sports channels and the youth channels representing the highest audience shares.  </w:t>
        <w:br/>
        <w:t xml:space="preserve">499. The scope of the exclusivities held by CanalSat was thus considered sufficient in all themes for no competing distributor to be able to build an offer as comprehensive (in terms of variety and quality of channels) allowing it to effectively compete with the dominant operator.  </w:t>
        <w:br/>
        <w:t xml:space="preserve">500. In 2012, GCP was primarily the only operator able to pay for a distribution exclusivity across all platforms (satellite, ADSL/fiber) while ISPs and Numericable could only offer a distribution exclusivity limited to their own platform, while ignoring the value associated with the distribution of the channel within the CanalSat offer on each proprietary platform. It was therefore decided to establish a distinct and independent valuation of the distribution exclusivities of independent channels, limited to the main proprietary platforms. In this regard, platforms with subscriber numbers exceeding 500,000 were considered to be the only ones capable of significantly stimulating competition in the market.  </w:t>
        <w:br/>
        <w:t xml:space="preserve">Analysis of the evolution since 2012  </w:t>
        <w:br/>
        <w:t xml:space="preserve">The merger of the SFR and Numericable platforms  </w:t>
        <w:br/>
        <w:t xml:space="preserve">501. In its decision approving the reference offers (no. 13-DAG-01), the Authority explained that, due to injunction no. 5 of decision no. 12-DCC-100 ordering GCP to decouple its distribution offers by proprietary platform, GCP could not formulate exclusive distribution offers to publishers on the proprietary platform of Numericable. Indeed, since CanalSat was not offered to subscribers of Numericable's cable platform, if GCP acquired exclusive rights on this platform, it would have resulted in Numericable being excluded from the distribution of the concerned channels, to the direct detriment of the consumer who would have been deprived of access.  </w:t>
        <w:br/>
        <w:t xml:space="preserve">502. However, after the exclusive takeover of SFR by the Altice group (authorized by decision no. 14-DCC-160), the Authority confirmed to GCP, by letter dated March 31, 2015, that the platforms of Numericable and SFR had indeed merged (analysis validated by the Council of State in its ruling of March 21, 2016, no. 390023).  </w:t>
        <w:br/>
        <w:t xml:space="preserve">503. Since then, GCP has the possibility of acquiring exclusive distribution rights on the merged platform.  </w:t>
        <w:br/>
        <w:t xml:space="preserve">Evolution of the position of operators  </w:t>
        <w:br/>
        <w:t xml:space="preserve">504. It emerges from the investigation that distributors still need access to channels of varied themes. The majority of respondents indicate, indeed, that consumers continue to prefer to subscribe to a bouquet rather than to individual channels. The bouquet better corresponds to the demand of a household and is simpler and more economical than a pay-per-view or individual subscription mechanism.  </w:t>
        <w:br/>
        <w:t xml:space="preserve">505. Besides the fact that GCP remains to this day the only distributor capable of constituting a bouquet around a multi-content premium channel in self-distribution, GCP's CanalSat Panorama offer, now the Panorama offer, remains the main market offer aggregating thematic channels.  </w:t>
        <w:br/>
        <w:t xml:space="preserve">506. Indeed, GCP continues to hold exclusively many of the most attractive channels.  </w:t>
        <w:br/>
        <w:t xml:space="preserve">507. In the sports theme, GCP thus holds the exclusivity of the Eurosport, OM TV, Onzeo, Golf+, Rugby+, Foot+, and Infosport+ channels. beIN Sports, SFR Sport, and, to a lesser extent, AB Moteurs, however, represent alternatives to GCP in the market from the distributors' perspective.  </w:t>
        <w:br/>
        <w:t>508. In the youth theme, GCP holds the exclusivity of the Disney Junior, Disney XD, Nickelodeon, Nickelodeon Junior, Nick 4 Teen, and Cartoon Network channels. Since January 2017, the Toonami channel has also been distributed exclusively by GCP. Furthermore, GCP has just taken exclusive rights to the Piwi+ and Teletoon+ channels, among the most attractive in the market according to the latest audience shares, after losing the exclusivity of the youth channels of the Lagardère group (Canal J and Tiji). The Disney Channel, for its part, remains accessible to all distributors.</w:t>
      </w:r>
    </w:p>
    <w:p>
      <w:r>
        <w:rPr>
          <w:b/>
        </w:rPr>
        <w:t>[Pages 85–87]</w:t>
      </w:r>
    </w:p>
    <w:p>
      <w:r>
        <w:t xml:space="preserve">509. On other themes, GCP exclusively holds the channels Comédie+, Elle Girl, J-One, Libido, MCS Bien être, MTV, MTV Hits, Non Stop People, Planète+, Seasons, Série Club, and Viceland.  </w:t>
        <w:br/>
        <w:t xml:space="preserve">510. However, the number of thematic channels distributed exclusively by GCP tends to decrease.  </w:t>
        <w:br/>
        <w:t xml:space="preserve">511. Indeed, it emerges from the table prepared by the CSA in its opinion No. 2017-04 that the number of independent channels distributed exclusively by CanalSat has decreased by […] percentage points over the period covered by this review, from […] channels in 2012 to […] channels as of January 1, 2017, representing a drop from [30-40]% to [20-30]% of the channels distributed by CanalSat:  </w:t>
        <w:br/>
        <w:t xml:space="preserve">512. When questioned during the investigation about the consequences of these distribution exclusivities, distributors overwhelmingly argue that the exclusivities concluded by GCP with publishers continue to constitute major barriers to entry, significantly restricting their ability to distribute attractive channels. Conversely, the majority of channel publishers do not consider the exclusivities between GCP and the channels as a barrier to entry for distributors, as alternative channels are available.  </w:t>
        <w:br/>
        <w:t xml:space="preserve">Changes since October 2016  </w:t>
        <w:br/>
        <w:t xml:space="preserve">513. The investigation has identified two major developments that have occurred since the third quarter of 2016.  </w:t>
        <w:br/>
        <w:t xml:space="preserve">514. First, as indicated in paragraph 64 of this decision, two partnerships have been concluded by GCP with Free and Orange regarding the Panorama offer.  </w:t>
        <w:br/>
        <w:t xml:space="preserve">515. These partnerships allow Orange and Free to access the Panorama package, which includes, in part, exclusive channels from GCP. Access to these exclusive channels, within the framework of this new model, seems a priori positive for distributors, as the concerned ISPs hold, in addition to access to varied channels, a direct relationship with the customer.  </w:t>
        <w:br/>
        <w:t xml:space="preserve">516. However, these packages marketed under the "by Canal" brand may lead to negative effects. Indeed, they could encourage ISPs to limit themselves in the future to a role of mere carrier in the retail market for the "by Canal" offers, pre-constituted by GCP and purchased in bulk from it.  </w:t>
        <w:br/>
        <w:t xml:space="preserve">517. When questioned on this point, Free stated: "It has been 14 years since we developed channel packages and we have no intention of doing so in the future."  </w:t>
        <w:br/>
        <w:t xml:space="preserve">518. Secondly, GCP claims that it is no longer the only distributor capable of concluding exclusive distribution contracts and that ISPs represent a real and effective alternative for channel publishers. In particular, Altice, whose network is based on cable and fiber, holds, according to GCP, an unmatched market power based on a global convergence strategy.  </w:t>
        <w:br/>
        <w:t xml:space="preserve">519. It adds that Altice's presence in several countries implies that the strategy of leveraging a distributor's presence across multiple platforms to lock in inputs is now replaced by a similar strategy, but based on global rather than multiplatform dimensions. According to GCP, vertical strategies are thus largely challenged by the convergence operated by Altice.  </w:t>
        <w:br/>
        <w:t xml:space="preserve">520. Indeed, it emerges from the investigation that the Altice group has recently implemented a strategy of securing multiplatform exclusivities for attractive channels. This model has been chosen for contracts concluded with Discovery for the channels Discovery Science, Discovery Channel, Discovery Investigation, and Discovery Family, as well as with NBCUniversal for the channels Syfy, 13th Street, and E!. Exclusivity is also the distribution model for the SFR Sport channels as of the date of this decision.  </w:t>
        <w:br/>
        <w:t xml:space="preserve">521. In its opinion, the CSA noted that the decrease in the number of channels distributed exclusively by GCP "is notably due to the new strategy of the Altice/SFR group which [...] signed exclusive distribution contracts at the end of 2016 with eight channels that were previously distributed exclusively on CanalSat."  </w:t>
        <w:br/>
        <w:t xml:space="preserve">522. ARCEP also notes Altice's offensive strategy to ascend the value chain and expresses concerns about the risks that may arise from the development of double exclusivity practices (content exclusivity combined with distribution exclusivity): "[...] the risks of developing strategies leading to a 'siloed' organization of distribution activity cannot be completely ruled out [...] it is necessary to remain vigilant regarding exclusivity practices, whether de jure or de facto."  </w:t>
        <w:br/>
        <w:t xml:space="preserve">523. The Authority also believes that Altice's strategy is now sufficiently established to consider that, unlike the situation observed in 2012, GCP is no longer the only market operator capable of concluding multiplatform distribution exclusivities.  </w:t>
        <w:br/>
        <w:t xml:space="preserve">Conclusion  </w:t>
        <w:br/>
        <w:t xml:space="preserve">524. It follows from the above that GCP continues to distribute exclusively, across all platforms, a significant share of independent channels. However, unlike the situation observed in 2012, GCP is no longer the only market operator capable of concluding such exclusivities, as Altice has recently adopted a particularly aggressive strategy based on securing total exclusivity for attractive thematic channels.  </w:t>
        <w:br/>
        <w:t xml:space="preserve">C. ON THE COMPETITIVE EVOLUTION OF NON-LINEAR TELEVISION MARKETS  </w:t>
        <w:br/>
        <w:t xml:space="preserve">525. In its decision No. 12-DCC-100, the Authority found that the development of new modes of consumption of non-linear audiovisual content (VOD, SVOD, and access to content broadcast on the internet via connected television) was insufficient to offset the market power held by GCP in the markets for the acquisition of broadcasting rights and in the markets for the publication of cinema channels. However, it noted that innovations related to these new services could ultimately provide consumers with a real alternative to the pay television services offered by GCP.  </w:t>
        <w:br/>
        <w:t xml:space="preserve">526. In this context, the Authority considered that the acquisition of TPS had two types of effects concerning VOD and SVOD activities. First, in terms of vertical effects, the integration of GCP and particularly its strong position, via StudioCanal, as a holder of catalog film rights, notably EOF films, was likely to lead to a locking of access to inputs for competing VOD and SVOD operators. Secondly, in terms of conglomerate effects, the Authority estimated that GCP's strong positions in the linear pay television markets allowed it to leverage its position when acquiring non-linear broadcasting rights or distributing non-linear services.  </w:t>
        <w:br/>
        <w:t xml:space="preserve">1. GENERAL PRESENTATION OF THE NON-LINEAR TELEVISION MARKET SINCE 2012  </w:t>
        <w:br/>
        <w:t xml:space="preserve">527. The value of the VOD market (rental and purchase combined) has seen little progress since 2012 and stagnated between 2015 and 2016. As indicated by the CSA in its opinion, it rose from 224 million euros in 2012 to 235 million euros in 2016. In contrast, since 2012, the SVOD market has experienced significant growth, increasing from 26 million euros in 2012 to 109 million euros in 2016. The year 2015 was particularly marked by a noticeable acceleration of SVOD in France, linked to the launch of the Netflix offer in September 2014, with the market nearly quadrupling in one year. The SVOD service of SFR Group, Zive, renamed since SFR Play VOD Illimitée, was launched in November 2015. The market's growth was confirmed in 2016 and is expected to continue in 2017, particularly due to the launch of the Amazon Prime Video offer in December 2016.  </w:t>
        <w:br/>
        <w:t xml:space="preserve">528. Despite the significant increase in SVOD revenue, the non-linear television markets remain, however, relatively marginal in value in France compared to linear television markets. Indeed, the non-linear television markets represented, in 2016, a transaction volume of around 345 million euros, while the revenue from second-tier offers was nearly ten times higher according to data provided by the CSA (3.3 billion euros in 2015).  </w:t>
        <w:br/>
        <w:t xml:space="preserve">529. According to available sources in 2016, only 20% of French respondents had used a VOD service at least once, and 8% are currently subscribed to an SVOD service. 4% had previously subscribed to an SVOD offer but canceled their subscription (public study from November 2016 by the CSA).  </w:t>
        <w:br/>
        <w:t>530. The CSA also notes that "the prospects for the development of the penetration of SVOD services in the short and medium term appear limited."</w:t>
      </w:r>
    </w:p>
    <w:p>
      <w:r>
        <w:rPr>
          <w:b/>
        </w:rPr>
        <w:t>[Pages 88–90]</w:t>
      </w:r>
    </w:p>
    <w:p>
      <w:r>
        <w:t xml:space="preserve">de proposer des contenus attractifs aux consommateurs. »  </w:t>
        <w:br/>
        <w:t xml:space="preserve">553. En conséquence, GCP ne peut plus exercer un effet de levier significatif sur les studios américains pour l'acquisition de droits de diffusion de contenus américains pour la télévision non-linéaire.  </w:t>
        <w:br/>
        <w:t xml:space="preserve">554. La situation est différente pour les contenus français, où GCP conserve une position plus forte.  </w:t>
        <w:br/>
        <w:t xml:space="preserve">Le marché de l’acquisition de droits de diffusion de contenus français pour la télévision non-linéaire  </w:t>
        <w:br/>
        <w:t xml:space="preserve">555. GCP, en tant qu'acteur majeur sur le marché français, dispose d'un pouvoir de négociation plus important pour l'acquisition de droits de diffusion de contenus français.  </w:t>
        <w:br/>
        <w:t xml:space="preserve">556. En effet, les producteurs et distributeurs français dépendent souvent de GCP pour la diffusion de leurs contenus, ce qui confère à GCP un certain pouvoir de négociation.  </w:t>
        <w:br/>
        <w:t xml:space="preserve">557. Cela lui permet de négocier des conditions favorables pour l'acquisition de droits de diffusion de contenus français pour la télévision non-linéaire, contrairement à la situation pour les contenus américains.  </w:t>
        <w:br/>
        <w:t xml:space="preserve">558. Toutefois, la concurrence croissante des opérateurs internationaux, qui investissent également dans des contenus français, commence à influencer cette dynamique.  </w:t>
        <w:br/>
        <w:t xml:space="preserve">559. En conséquence, bien que GCP ait encore un certain pouvoir de négociation sur le marché des contenus français, ce pouvoir pourrait être mis à l'épreuve à mesure que la concurrence internationale continue de croître.  </w:t>
        <w:br/>
        <w:t>560. En résumé, GCP fait face à des défis significatifs sur le marché de l'acquisition de droits de diffusion, en particulier pour les contenus américains, où son pouvoir de négociation est limité par la présence d'opérateurs internationaux. En revanche, pour les contenus français, GCP conserve une position plus forte, bien que cette position soit également affectée par l'augmentation de la concurrence.</w:t>
      </w:r>
    </w:p>
    <w:p>
      <w:r>
        <w:rPr>
          <w:b/>
        </w:rPr>
        <w:t>[Pages 91–93]</w:t>
      </w:r>
    </w:p>
    <w:p>
      <w:r>
        <w:t xml:space="preserve">d’avoir control over the content in which they invest."  </w:t>
        <w:br/>
        <w:t xml:space="preserve">553. In addition to the increasing competition from international non-linear operators, GCP must face the entry of a new competitor in the linear television markets, as explained in paragraphs 313 and following. The entry of Altice into the French markets for acquiring broadcasting rights for recent American films for pay television is indeed likely to lead to a gradual challenge to GCP's dominant position in these markets. Given the development of its activities, the Altice group can now, like GCP and OCS, acquire, through a single contract, broadcasting rights for both linear and non-linear television. It can also purchase these rights in multiple territories, including the United States. [Confidential].  </w:t>
        <w:br/>
        <w:t xml:space="preserve">554. It follows from the above that the competitive situation in the French markets for acquiring broadcasting rights for American films and series for non-linear broadcasting has substantially evolved since 2012. GCP now faces competition from international video-on-demand operators who negotiate acquisition contracts for American content across multiple territories. Furthermore, GCP's position in the linear pay television markets is, due to Altice's investments, gradually being challenged. GCP is therefore no longer able to adopt a sales strategy that imposes on the majors the bundling of its rights acquisitions for broadcasting on pay linear television and non-linear television.  </w:t>
        <w:br/>
        <w:t xml:space="preserve">The market power of GCP regarding the acquisition of broadcasting rights in VOD from French rights holders  </w:t>
        <w:br/>
        <w:t xml:space="preserve">555. The situation in the markets for acquiring broadcasting rights for French films is significantly different. As explained in paragraphs 334 and following, GCP still enjoys a quasi-monopsony in the pre-purchase market for recent EOF films in linear pay television, although this position is somewhat diminished by the competition that Altice is likely to exert in the coming years. Moreover, international non-linear television operators show less interest in French content than in American content.  </w:t>
        <w:br/>
        <w:t xml:space="preserve">556. Firstly, the CSA emphasized in its opinion that "GCP pre-finances 50% of French production and could thus preempt, during negotiations to purchase films, the exclusive broadcasting rights for half of the EOF films for the benefit of its CanalPlay service." The CSA made a similar observation regarding VOD.  </w:t>
        <w:br/>
        <w:t xml:space="preserve">557. Secondly, international VOD operators exert, according to the CSA's opinion, "low competitive pressure" on the markets for acquiring broadcasting rights for EOF films for non-linear television.  </w:t>
        <w:br/>
        <w:t xml:space="preserve">558. For example, according to a CNC study from June 2016, Netflix's offering was composed, in 2015, of 53.7% American works, while it was less than 50% in 2014. French works represented 31.1% of Netflix's catalog in 2015. Conversely, the share of CanalPlay's offering consisting of French content increased from 44.2% in 2014 to 47.2% in 2015.  </w:t>
        <w:br/>
        <w:t xml:space="preserve">559. Consequently, the findings regarding the markets for acquiring broadcasting rights for American content in non-linear television are not relevant for French content.  </w:t>
        <w:br/>
        <w:t xml:space="preserve">Conclusion  </w:t>
        <w:br/>
        <w:t xml:space="preserve">560. It follows from the preceding elements that the markets for acquiring broadcasting rights for content intended for non-linear television have undergone, in part, substantial changes that weaken GCP's market position.  </w:t>
        <w:br/>
        <w:t xml:space="preserve">561. Indeed, the strengthening of international players, who negotiate broadcasting rights with American studios on a global or, at the very least, regional basis, prevents GCP from leveraging its position regarding American content between its position in the markets for acquiring broadcasting rights for linear television and non-linear television. This situation is reinforced by Altice's progress in the markets for acquiring broadcasting rights for recent American films for linear pay television, which gradually challenges GCP's position in this market and reduces its ability to leverage its position in non-linear television markets.  </w:t>
        <w:br/>
        <w:t xml:space="preserve">562. Conversely, given GCP's predominant role in financing French cinema and the lesser interest of international non-linear television operators in this type of content, the leverage effect remains relevant in the market for acquiring EOF films. However, Altice's entry into the market for acquiring French rights is likely to lead to a gradual challenge to GCP's dominant position in this market, and thus to call into question GCP's ability to implement a leverage effect between its linear and non-linear pay television activities in the coming years.  </w:t>
        <w:br/>
        <w:t xml:space="preserve">b) Competitive evolution of the markets for acquiring broadcasting rights for non-linear television and GCP's role as a rights seller  </w:t>
        <w:br/>
        <w:t xml:space="preserve">Market operation  </w:t>
        <w:br/>
        <w:t xml:space="preserve">563. Catalog films constitute the main input for non-linear television offerings. The CNC noted in a study dedicated to VOD in November 2016 that of more than 13,000 films available on VOD offerings in France in 2016, fewer than 500 are recent films offered on VOD platforms a few months after their theatrical release. Regarding the film offerings of VOD operators, these necessarily consist of catalog films, due to the media chronology, unless the film has not been released in theaters.  </w:t>
        <w:br/>
        <w:t xml:space="preserve">564. French films constitute a significant part of the offerings of non-linear operators. According to the CNC, in 2016, nearly one-third of the films offered by all VOD operators were of French origin, behind American films, which represented 44%. In its decision No. 12-DCC-100, the Authority estimated that the consumption of French films accounted for 45% of the total revenues of VOD. Regarding SVOD, French films represent a share almost equal to that of American films, around 42% of the offered content.  </w:t>
        <w:br/>
        <w:t xml:space="preserve">565. The share of French films in the total offering and consumption of films provided by non-linear operators remains significant, in line with the findings made by the Authority in 2012. Furthermore, these operators are, like linear television operators, subject to compliance with the quota obligations set forth by decree No. 2010-1379 of November 12, 2010, as long as they generate revenue exceeding ten million euros. French films thus constitute an essential input for these operators.  </w:t>
        <w:br/>
        <w:t xml:space="preserve">Market position of GCP  </w:t>
        <w:br/>
        <w:t xml:space="preserve">566. In decision No. 12-DCC-100, the Authority noted that StudioCanal was one of the leading European distributors of catalog films. This observation remains relevant today.  </w:t>
        <w:br/>
        <w:t xml:space="preserve">567. With [confidential] works, StudioCanal's catalog is still the largest in France. GCP's main competitors, notably the Gaumont and Pathé groups, hold much narrower rights portfolios. The closest competitor to StudioCanal, Gaumont, has a total catalog of just over 1,000 titles. Thus, even if non-linear television operators can, in the event of locked access to StudioCanal's catalog, turn to alternative suppliers, these do not appear capable of offering a selection of equivalent depth to that of GCP.  </w:t>
        <w:br/>
        <w:t xml:space="preserve">568. Furthermore, the rights portfolio held by StudioCanal continues to contain very attractive films. This catalog includes classic French films ("La Grande Vadrouille," "Le Corniaud," "L’Aile ou la Cuisse," "Angélique Marquise des Anges," "La Vache et le Prisonnier," "La Soupe aux Choux," "Viens chez moi j’habite chez une copine," etc.) as well as popular foreign films ("Terminator 2," "Basic Instinct," "Paddington," etc.).  </w:t>
        <w:br/>
        <w:t xml:space="preserve">569. If we only consider quota films, StudioCanal's dominance remains very pronounced. StudioCanal offers in its catalog […] French and European films, of which approximately […] are French films, while its closest competitor has only 1,000 catalog films, regardless of origin.  </w:t>
        <w:br/>
        <w:t xml:space="preserve">570. However, the Authority notes that the number of films in StudioCanal's catalog has tended to decrease over the past several years, as shown in the following table. Distribution of films in StudioCanal's catalog by age and origin in 2012 and 2016  </w:t>
        <w:br/>
        <w:t>Recent (less Older (between 5</w:t>
        <w:br/>
        <w:t>Main Origin Year Older Total</w:t>
        <w:br/>
        <w:t xml:space="preserve">than 5 years and 15 years)  </w:t>
        <w:br/>
        <w:t xml:space="preserve">2012 […] […] […] […]  </w:t>
        <w:br/>
        <w:t xml:space="preserve">France  </w:t>
        <w:br/>
        <w:t xml:space="preserve">2016 […] […] […] […]  </w:t>
        <w:br/>
        <w:t xml:space="preserve">2012 […] […] […] […]  </w:t>
        <w:br/>
        <w:t xml:space="preserve">Europe  </w:t>
        <w:br/>
        <w:t xml:space="preserve">2016 […] […] […] […]  </w:t>
        <w:br/>
        <w:t xml:space="preserve">2012 […] […] […] […]  </w:t>
        <w:br/>
        <w:t xml:space="preserve">United States  </w:t>
        <w:br/>
        <w:t xml:space="preserve">2016 […] […] […] […]  </w:t>
        <w:br/>
        <w:t xml:space="preserve">2012 […] […] […] […]  </w:t>
        <w:br/>
        <w:t xml:space="preserve">Rest of the World  </w:t>
        <w:br/>
        <w:t xml:space="preserve">2016 […] […] […] […]  </w:t>
        <w:br/>
        <w:t xml:space="preserve">2012 […] […] […] […]  </w:t>
        <w:br/>
        <w:t xml:space="preserve">Total  </w:t>
        <w:br/>
        <w:t xml:space="preserve">2016 […] […] […] […]  </w:t>
        <w:br/>
        <w:t xml:space="preserve">Source: GCP internal data, Response to the questionnaire of February 22, 2017, page 16.  </w:t>
        <w:br/>
        <w:t>571. It follows from this table that StudioCanal's catalog has slightly decreased in the number of films between 2012 and 2016, from approximately […] works available to approximately […].</w:t>
      </w:r>
    </w:p>
    <w:p>
      <w:r>
        <w:rPr>
          <w:b/>
        </w:rPr>
        <w:t>[Pages 94–96]</w:t>
      </w:r>
    </w:p>
    <w:p>
      <w:r>
        <w:t>diminution in the number of films in this catalog is particularly evident for the most recent films, as StudioCanal currently has less than half the number of films under five years old that it had in 2012. This observation is confirmed for catalog films from all origins, as well as for French or European catalog films specifically. Conversely, the only category of films that has increased since 2012 is that of catalog films over 15 years old. GCP specifies in this regard that the average age of the films in the StudioCanal catalog has risen from […] years in 2012 to […] years in 2016.</w:t>
      </w:r>
    </w:p>
    <w:p>
      <w:r>
        <w:t>572. It follows from the above that the StudioCanal catalog has experienced a decrease in the number of cinematic works it contains. Furthermore, the average age of the films has slightly increased, although this phenomenon can be explained by the normal evolution of the catalog over the years.</w:t>
      </w:r>
    </w:p>
    <w:p>
      <w:r>
        <w:t>The use of the StudioCanal catalog by competing operators</w:t>
      </w:r>
    </w:p>
    <w:p>
      <w:r>
        <w:t>573. It emerges from the investigation conducted as part of this review that the StudioCanal catalog has been used moderately by non-linear operators.</w:t>
      </w:r>
    </w:p>
    <w:p>
      <w:r>
        <w:t>574. The sales amounts of StudioCanal to third-party VOD operators remained low, both in absolute value and proportion, between 2012 and 2016. The analysis of the data provided by the main VOD operators confirms this finding. For example, purchases by the operator FilmOnline from StudioCanal amounted to nearly […] euros in 2016, the highest amount during the analyzed period, while its total annual purchases for its VOD service reached […] euros. Similarly, while Orange sourced nearly […] euros from StudioCanal in 2016, this amount must be put into perspective, as its total purchases for the same year exceeded […] million euros. This proportion is comparable for the VOD services of TF1.</w:t>
      </w:r>
    </w:p>
    <w:p>
      <w:r>
        <w:t>575. Regarding SVOD operators, the data provided by GCP shows that StudioCanal sold rights to catalog films to only two third-party operators in 2016, FilmoTV and Netflix.</w:t>
      </w:r>
    </w:p>
    <w:p>
      <w:r>
        <w:t>576. The amount of sales to FilmoTV is very modest in 2016, at […] euros, representing a small share of the total amount of its acquisitions. Even considering figures from previous years, the share represented by StudioCanal in FilmoTV's purchases remains, in any case, below [5-10]%, except for the year 2012.</w:t>
      </w:r>
    </w:p>
    <w:p>
      <w:r>
        <w:t>577. The amount of sales to Netflix is close to […] euros in 2016. Netflix has not been able to communicate the amount of its annual acquisition rights since 2012 specifically in France. However, Netflix's total acquisition amounts should be assessed on a global basis, as its acquisition policy primarily consists of buying rights on a worldwide scale to make programs available on its platform in all the countries where it operates. Thus, Netflix's acquisition and production amounts reach several billion euros each year. In comparison, the amount of purchases it makes from StudioCanal appears very modest.</w:t>
      </w:r>
    </w:p>
    <w:p>
      <w:r>
        <w:t>578. It follows from the presentation of the evolution of the competitive situation since 2012 that the StudioCanal catalog represents a small share of the value purchases of VOD and SVOD operators. In this regard, the catalog films that make up the StudioCanal offer are necessarily less valuable than the more recent films, which are fewer in number but more attractive to consumers.</w:t>
      </w:r>
    </w:p>
    <w:p>
      <w:r>
        <w:t>Conclusion</w:t>
      </w:r>
    </w:p>
    <w:p>
      <w:r>
        <w:t>579. It follows from the above that the StudioCanal catalog remains the leading catalog in France, particularly in quota films. It remains attractive for French non-linear television operators, who are required, under legislation and as long as they generate revenue exceeding 10 million euros, to offer a sufficient number of films of French and European origin. This catalog thus allows non-linear television operators to provide a richer offer in quota films. It constitutes a necessary input for video-on-demand operators that are not backed by a large audiovisual group with its own catalog.</w:t>
      </w:r>
    </w:p>
    <w:p>
      <w:r>
        <w:t>3. ANALYSIS OF THE COMPETITIVE EVOLUTION OF THE NON-LINEAR TELEVISION SERVICE DISTRIBUTION MARKET</w:t>
      </w:r>
    </w:p>
    <w:p>
      <w:r>
        <w:t>Position of GCP and its competitors in the VOD service distribution market</w:t>
      </w:r>
    </w:p>
    <w:p>
      <w:r>
        <w:t>580. In 2012, in the VOD market, CanalPlay Infinity was the only general-purpose service in self-distribution. Only the offers from Orange, M6, and Filmo TV were available, without precise market shares being calculable.</w:t>
      </w:r>
    </w:p>
    <w:p>
      <w:r>
        <w:t>581. In 2017, GCP is still present in the VOD market with its CanalPlay service. According to figures provided by GCP, its number of subscribers would have increased from […] in 2012 to […] in 2016.</w:t>
      </w:r>
    </w:p>
    <w:p>
      <w:r>
        <w:t>582. Since 2012, several players have entered the VOD service distribution market. The Altice group launched its Zive offer in 2013, which has since become SFR Play VOD Illimitée. Netflix entered the market on September 15, 2014, and Amazon Prime Video on December 14, 2016.</w:t>
      </w:r>
    </w:p>
    <w:p>
      <w:r>
        <w:t>583. Furthermore, the Jook services from the AB group and Pass M6 have not managed to establish themselves sustainably in the market and have exited.</w:t>
      </w:r>
    </w:p>
    <w:p>
      <w:r>
        <w:t>584. According to GCP's estimates, in the VOD service distribution market in 2016, CanalPlay would hold a market share by volume of [20-30]%, behind Netflix ([30-40]%), SFR Play VOD Illimitée ([30-40]%) and ahead of Amazon Prime Video ([5-10]%).</w:t>
      </w:r>
    </w:p>
    <w:p>
      <w:r>
        <w:t>585. GCP highlights the positioning of Amazon Prime Video, which it claims will become the major player in VOD in France, the potential launch of HBO in France at the end of 2017, and the possible upcoming offers from Disney as well as those from Mediawan, which may wish to exploit the AB group's catalog.</w:t>
      </w:r>
    </w:p>
    <w:p>
      <w:r>
        <w:t>586. To calculate these market shares, GCP estimated the number of subscribers to SFR Play VOD Illimitée at 1.2 million. While this figure is publicly presented by the Altice group, it tends to be overestimated [confidential].</w:t>
      </w:r>
    </w:p>
    <w:p>
      <w:r>
        <w:t>587. [Confidential].</w:t>
      </w:r>
    </w:p>
    <w:p>
      <w:r>
        <w:t>588. GCP estimated the number of subscribers to Netflix at 1.4 million, which itself indicated having a number of subscribers in France in 2016 between […] and […] (a figure that doubled in one year).</w:t>
      </w:r>
    </w:p>
    <w:p>
      <w:r>
        <w:t>29 CanalPlay is now accessible, at no extra cost, in the new Cinema-series package offered by GCP and available for 40 euros.</w:t>
      </w:r>
    </w:p>
    <w:p>
      <w:r>
        <w:t>589. The volume market share estimates provided by GCP seem to underestimate CanalPlay's market share, considering the figures provided by operators during the investigation. Nevertheless, it appears that GCP is now largely competing with Netflix in the VOD service distribution market. The recent arrival of international players in the market, as considered by decision no. 12-DCC-100 and verified since, and the rapid development of their services constitute significant changes since 2012.</w:t>
      </w:r>
    </w:p>
    <w:p>
      <w:r>
        <w:t>Position of GCP and its competitors in the VOD service distribution market</w:t>
      </w:r>
    </w:p>
    <w:p>
      <w:r>
        <w:t>590. In the VOD market, GCP's market share by value was [10-20]% in 2012, while SFR (then part of the Vivendi group) held [10-20]%. Orange held a market share between 30 and 40%, TF1 between 5 and 10%, and Vidéofutur between 10 and 20%.</w:t>
      </w:r>
    </w:p>
    <w:p>
      <w:r>
        <w:t>591. In 2017, GCP is still present in the VOD service distribution market through its CanalVOD service, which, according to GCP's estimates, would hold only a market share of [5-10]%. Given the total market value and its revenue, which would have increased from […] euros in 2012 to […] euros in 2016, the market share provided by GCP seems underestimated. GCP also estimates that Amazon will become a major player in this market. This last point has not been confirmed by Amazon, which indicated during the investigation that it currently does not have a VOD offer in France.</w:t>
      </w:r>
    </w:p>
    <w:p>
      <w:r>
        <w:t>592. As the CSA indicates in its opinion, GCP's VOD offer ranks among the six main VOD offers in France, alongside operators such as iTunes, free-to-air television channels (like TF1 or France Télévisions), or internet service providers (for example, SFR Group).</w:t>
      </w:r>
    </w:p>
    <w:p>
      <w:r>
        <w:t>Evolution of the analysis of entry barriers since 2012</w:t>
      </w:r>
    </w:p>
    <w:p>
      <w:r>
        <w:t>593. In the 2012 decision, the Authority noted the existence of strong entry barriers in these markets, including the media chronology, the freezing of VOD broadcasting windows (once the film enters its television exploitation phase), and contributions to film financing. The competition from catch-up television and the difficulty for non-linear service operators not integrated into an ISP to be referenced on their boxes were also noted in this regard.</w:t>
      </w:r>
    </w:p>
    <w:p>
      <w:r>
        <w:t>594. The entry barriers identified in decision no. 12-DCC-100 have not been significantly modified. Neither the media chronology nor the obligations to finance French cinema have significantly evolved. However, catch-up television has developed since 2012.</w:t>
      </w:r>
    </w:p>
    <w:p>
      <w:r>
        <w:t>595. Regarding the referencing issues for non-linear service operators not integrated into an ISP, the Authority notes that the television remains the main vector for consuming VOD and SVOD services, as indicated by the CSA in its opinion. The AB group stated, to explain the failure of its Jook service, that "it is easier to develop a non-linear service when distribution is also managed within the group. We see this with GCP, which launched CanalPlay, or SFR with Zive."</w:t>
      </w:r>
    </w:p>
    <w:p>
      <w:r>
        <w:t>596. The referencing barrier identified in 2012 is nevertheless diminished, with the development of OTT broadcasting. Netflix indicated in this regard during the investigation that "We are fundamentally an OTT operator but we want to be available everywhere. We started only on the Internet and then, subsequently, we...</w:t>
      </w:r>
    </w:p>
    <w:p>
      <w:r>
        <w:rPr>
          <w:b/>
        </w:rPr>
        <w:t>[Pages 97–99]</w:t>
      </w:r>
    </w:p>
    <w:p>
      <w:r>
        <w:t>avertised on gaming consoles such as PlayStation, and then on connected televisions that have become smart TVs. Recently, we have worked on integrating our offer into the boxes of ISPs such as Orange or SFR to make our application available on their interface. The common denominator of all these experiences is that we always use the Internet."</w:t>
      </w:r>
    </w:p>
    <w:p>
      <w:r>
        <w:t>597. Thus, VOD and SVOD players can, through OTT, directly distribute their non-linear content to subscribers, this distribution being subject to fewer technical constraints than linear broadcasting. The market penetration of Netflix's offer, as well as the recent launch of SFR Play VOD Unlimited in OTT, demonstrate that it is now technically possible to make its VOD and SVOD service accessible without being listed on all ISP boxes. However, this possibility seems more difficult for a modest-sized player that does not have the financial backing of operators such as Netflix or Altice. For such players, being listed on ISP boxes remains, to this day, essential.</w:t>
      </w:r>
    </w:p>
    <w:p>
      <w:r>
        <w:t>Evolution of the leverage effect in the non-linear services distribution market</w:t>
      </w:r>
    </w:p>
    <w:p>
      <w:r>
        <w:t>598. GCP still represents an essential partner for third-party distributors, given its position regarding premium channel offers and the contractual relationships it maintains with ISPs for self-distribution. The new "by Canal" offers, aggregated by GCP and distributed by ISPs, are likely to reinforce this central position.</w:t>
      </w:r>
    </w:p>
    <w:p>
      <w:r>
        <w:t>599. Furthermore, as mentioned above, despite the development of OTT, the television remains the main broadcasting medium for VOD and SVOD offers.</w:t>
      </w:r>
    </w:p>
    <w:p>
      <w:r>
        <w:t>600. The risk identified by the 2012 decision, concerning GCP's use of its position in the linear pay television market to impose exclusivity on distributors for its non-linear offers, still exists in 2017. GCP is therefore able to condition access to its self-distributed offers and its "by Canal" offers on the distribution of CanalPlay or CanalVOD by ISPs, to the exclusion of competing VOD/SVOD offers, or to a privileged presence of CanalPlay or CanalVOD within their offers.</w:t>
      </w:r>
    </w:p>
    <w:p>
      <w:r>
        <w:t>601. Other VOD and SVOD players would not be able to replicate such a leverage effect. Indeed, even international operators, such as Netflix, who have geographical synergies in terms of rights acquisition, are not able to implement or counteract such a leverage effect between linear television and non-linear services.</w:t>
      </w:r>
    </w:p>
    <w:p>
      <w:r>
        <w:t>V. Remedies for the identified competition infringements</w:t>
      </w:r>
    </w:p>
    <w:p>
      <w:r>
        <w:t>A. CONDITIONS FOR THE REVIEW OF CORRECTIVE MEASURES</w:t>
      </w:r>
    </w:p>
    <w:p>
      <w:r>
        <w:t>602. Decision No. 12-DCC-100 provides that before the end of a five-year period, the Authority must conduct a new competitive analysis to examine the relevance of a total or partial lifting of the injunctions it has imposed, and make a reasoned decision following a contradictory debate with the parties. It also provides that the parties may submit a request to the Authority for the lifting or partial or total adaptation of the injunctions imposed by Decision No. 12-DCC-100, if the legal or factual circumstances considered during the examination of the operation have changed significantly, to the point of questioning the competitive analysis on the relevant markets and thus the necessity of the injunctions.</w:t>
      </w:r>
    </w:p>
    <w:p>
      <w:r>
        <w:t>603. As part of the review of the injunctions provided for by Decision No. 12-DCC-100, it is up to the Authority to decide on the appropriateness of maintaining or lifting these injunctions in light of the developments observed in the markets since the adoption of the aforementioned decision.</w:t>
      </w:r>
    </w:p>
    <w:p>
      <w:r>
        <w:t>604. GCP submitted on March 27, 2017, a proposal for commitments intended to replace the injunctions imposed by the Authority in the context of Decision No. 12-DCC-100. This proposal was subject to a market test with industry operators on April 21, 2017. The initial proposal was subsequently modified. GCP submitted its final version on June 9, 2017, a request for the revision of injunctions. This decision therefore addresses this latest proposal presented by GCP.</w:t>
      </w:r>
    </w:p>
    <w:p>
      <w:r>
        <w:t>605. In this context, it is the Authority's responsibility to examine whether the injunctions imposed by Decision No. 12-DCC-100 still constitute necessary and proportionate measures in light of the evolution of the competitive situation in the markets and to decide, based on this analysis, on the relevance of GCP's proposals.</w:t>
      </w:r>
    </w:p>
    <w:p>
      <w:r>
        <w:t>606. Indeed, the binding measures that may be adopted by the Authority in the exercise of its concentration control powers must not exceed what is necessary to maintain sufficient competition.</w:t>
      </w:r>
    </w:p>
    <w:p>
      <w:r>
        <w:t>607. As the guidelines on concentration control remind us, the obligations imposed on companies, which constitute a restriction on the freedom to undertake, must be strictly necessary to maintain or restore sufficient competition. In other words, the objective pursued by the Authority must not be achievable by other less restrictive measures.</w:t>
      </w:r>
    </w:p>
    <w:p>
      <w:r>
        <w:t>608. As ruled by the Conseil d'État (decision of December 21, 2012, Société Groupe Canal Plus, No. 362347), the necessity and proportionality of corrective measures are assessed injunction by injunction or group of injunctions by group of injunctions.</w:t>
      </w:r>
    </w:p>
    <w:p>
      <w:r>
        <w:t>609. Furthermore, as specified in the guidelines, corrective measures must be effective, meaning they must effectively remedy the identified competition infringements. To this end, their implementation must not raise any doubts, which implies that they must be drafted with sufficient precision and that the operational modalities for their realization must be sufficiently detailed. Their implementation must also be swift, as competition is not preserved as long as they are not realized. They must, moreover, be controllable.</w:t>
      </w:r>
    </w:p>
    <w:p>
      <w:r>
        <w:t>610. To ensure their effectiveness, the corrective measures that may be retained by the Authority must constitute a coherent set that globally prevents the identified anti-competitive effects in the context of the new analysis conducted by the Authority. The Conseil d'État has thus ruled that the relevance and effectiveness of the injunctions, as they are capable of ensuring the maintenance of sufficient competition, must be assessed globally (decision of the Conseil d'État of December 21, 2012, Société Groupe Canal Plus, cited above).</w:t>
      </w:r>
    </w:p>
    <w:p>
      <w:r>
        <w:t>611. However, regardless of the developments observed in the market, the Authority is not authorized, in the context of a review procedure of the corrective measures adopted during a concentration operation, to impose on the parties an aggravation of the injunctions set out in the initial decision, namely Decision No. 12-DCC-100 (decision of the Conseil d'État of March 21, 2016, Société NC Numericable, cited above).</w:t>
      </w:r>
    </w:p>
    <w:p>
      <w:r>
        <w:t>B. REVIEW OF CORRECTIVE MEASURES</w:t>
      </w:r>
    </w:p>
    <w:p>
      <w:r>
        <w:t>1. PRELIMINARY REMARKS REGARDING THE DEFINITIONS RETAINED IN THE FRAMEWORK OF THE PRESENT INJUNCTIONS</w:t>
      </w:r>
    </w:p>
    <w:p>
      <w:r>
        <w:t>612. For the purposes of the injunctions pronounced in the context of this decision, the following definitions are retained:</w:t>
        <w:br/>
        <w:t>- "Parties" refers to the notifying parties, namely the Vivendi group and the Canal Plus group and any entity directly or indirectly controlled by them or that may come to be controlled after the decision;</w:t>
        <w:br/>
        <w:t>- a "Framework Agreement (or Output Deal) with a French rights holder" refers to a multi-year agreement relating to the acquisition from a French rights holder of television broadcasting rights for films or series, identified or not, covering the majority of the annual original production in France of said rights holder. Under the Framework Agreement, the publisher commits to pay a determinable price under the contract per film. Furthermore, the Framework Agreement may include a firm commitment by the publisher to purchase catalog films or audiovisual works of a different nature;</w:t>
        <w:br/>
        <w:t>- a "French Catalog Film" refers to a film of original French expression (hereinafter "EOF") available for any exploitation cycle on a pay or free channel, subsequent to the first exploitation cycle, meaning a film that has already been subject to exploitation in the 1st and/or 2nd pay television window on a cinema service and/or exploitation in free-to-air based on pre-purchased broadcasting rights, according to the Agreement for the Restructuring of Media Chronology;</w:t>
        <w:br/>
        <w:t>- a "cinema channel" is considered to be all cinema services that constitute either a multi-program service as defined in Articles 6-2 and 6-7 of Decree No. 90-66 of January 17, 1990, as amended, or a grouping of services within the meaning of V of Article 11 of this decree, as well as their associated services, notably catch-up television service, HD version, and delayed version of the channel;</w:t>
        <w:br/>
        <w:t>- "Canal Plus channels" exclusively refer to the Canal Plus service composed of several channels (Canal+, Canal+ Sport, Canal+ Cinéma, Canal+ Décalé, Canal+ Family, and Canal+ Séries).</w:t>
      </w:r>
    </w:p>
    <w:p>
      <w:r>
        <w:t>613. The concepts of "American studios," "framework contracts or output deals," and "American series" that were defined in Decision No. 12-DCC-100 are no longer retained in the context of the present injunctions. The concepts of "Framework Agreement (or Output Deal) with a French rights holder" and "French Catalog Film" have been added. These modifications will be explained in the developments that follow. Finally, the definition of "Canal Plus channels" has been modified to take into account the addition of the Canal+ Séries variant to the Canal+ channels.</w:t>
      </w:r>
    </w:p>
    <w:p>
      <w:r>
        <w:rPr>
          <w:b/>
        </w:rPr>
        <w:t>[Pages 100–102]</w:t>
      </w:r>
    </w:p>
    <w:p>
      <w:r>
        <w:t>test de marché. En effet, la définition proposée par GCP précise que l'accord-cadre doit porter sur l'essentiel de la production annuelle inédite, ce qui permet de mieux encadrer les engagements de l'éditeur.</w:t>
      </w:r>
    </w:p>
    <w:p>
      <w:r>
        <w:t>636. En ce qui concerne l'injonction n° 1 (d), l'Autorité considère qu'il est essentiel de maintenir l'interdiction de discrimination entre les producteurs de films EOF, afin de garantir une concurrence équitable sur le marché.</w:t>
      </w:r>
    </w:p>
    <w:p>
      <w:r>
        <w:t>637. Pour l'injonction n° 1 (e), l'Autorité estime qu'il est nécessaire que GCP conclue des contrats distincts pour les droits de diffusion de films de première fenêtre et de films de deuxième fenêtre, afin de favoriser une meilleure circulation des droits et d'éviter toute concentration excessive.</w:t>
      </w:r>
    </w:p>
    <w:p>
      <w:r>
        <w:t>638. En conclusion, l'Autorité accepte la proposition de GCP concernant l'injonction n° 1 (c) avec la définition précisée de l'accord-cadre, tout en maintenant les injonctions n° 1 (d) et n° 1 (e) pour assurer une concurrence suffisante sur le marché.</w:t>
      </w:r>
    </w:p>
    <w:p>
      <w:r>
        <w:rPr>
          <w:b/>
        </w:rPr>
        <w:t>[Pages 103–105]</w:t>
      </w:r>
    </w:p>
    <w:p>
      <w:r>
        <w:t>framework of the market tests: it characterizes the framework agreements concluded with a holder of French rights as multi-year agreements that cover the bulk of the annual original production in France. Furthermore, as suggested by several respondents to the market tests, notably Altice, it aligns with market practice regarding framework agreements concluded with the majors, which had been identified in the Authority's decisions No. 12-DCC-100 and 14-DCC-50.</w:t>
      </w:r>
    </w:p>
    <w:p>
      <w:r>
        <w:t>636. Therefore, the new proposed definition of the concept of "Framework Agreement with a holder of French rights" presented by GCP is adequate in light of market practice. It is sufficiently precise and presents the necessary guarantees to exclude the risk of circumventing injunction No. 1 (c). It is thus appropriate to accept the proposed definition of the concept of "Framework Agreement with a holder of French rights" formulated by GCP.</w:t>
      </w:r>
    </w:p>
    <w:p>
      <w:r>
        <w:t>637. Secondly, regarding the prohibition for GCP to conclude framework agreements with holders of French rights or any contract of equivalent effect, the competitive analysis indicates that to date, the broadcasting rights for EOF films are still purchased by television channels on an individual basis, and not through framework agreements, contrary to the situation described in this decision concerning recent American films and series. Furthermore, GCP's situation has not changed since decision No. 12-DCC-100, as it remains, today, in a quasi-monopsony position in the market for acquiring broadcasting rights for recent EOF films in pay television.</w:t>
      </w:r>
    </w:p>
    <w:p>
      <w:r>
        <w:t>638. In these circumstances, it remains necessary to ensure that GCP does not use this position to force its contracting partners to change this practice, which would be likely to permanently freeze its position to the detriment of its competitors.</w:t>
      </w:r>
    </w:p>
    <w:p>
      <w:r>
        <w:t>639. The maintenance of injunction No. 1 (c) is therefore justified.</w:t>
      </w:r>
    </w:p>
    <w:p>
      <w:r>
        <w:t>640. However, given the market developments observed in the competitive analysis, and more specifically the competition that Altice is likely to exert on GCP in the coming years, it is appropriate to consider the possible evolutions of the practices of market players. More specifically, it is necessary to consider the hypothesis where a competitor of GCP in the market for acquiring broadcasting rights for recent EOF films for pay television in France, namely a pay television publisher, would be led to conclude one or more framework contracts with one of the main holders of French rights, and would thus be able to quickly acquire a significant share of the rights available in this market. Such a framework agreement could then allow for rapid changes in the market structure.</w:t>
      </w:r>
    </w:p>
    <w:p>
      <w:r>
        <w:t>641. Given the competitive pressure that would be exerted on GCP in the event of such framework contracts being concluded by competing publishers, the regulation of its purchasing behaviors would no longer be necessary to maintain sufficient competition. More specifically, there would no longer be a need to prohibit it from concluding framework agreements with French producers to avoid any preemption of rights to the detriment of competing operators. In such a situation, in order to avoid excessive consequences on its situation, it would be important to place GCP in market conditions similar to those of its competitors.</w:t>
      </w:r>
    </w:p>
    <w:p>
      <w:r>
        <w:t>642. Furthermore, GCP's proposal to condition the lifting of the injunction on the conclusion of a framework agreement between a pay television publisher in France and one of the five main French producers/co-producers allows for this lifting to be limited to only those framework agreements likely to have a significant effect on the market. The method proposed by GCP to identify these five producers/co-producers, which is based on the number of box office entries achieved over the last 24 months, allows for an updated list of these operators that is as close as possible to the reality of the market.</w:t>
      </w:r>
    </w:p>
    <w:p>
      <w:r>
        <w:t>643. Consequently, GCP's proposal to modify injunction No. 1 (c) is justified. It is therefore appropriate to accept this proposal.</w:t>
      </w:r>
    </w:p>
    <w:p>
      <w:r>
        <w:t>644. Lastly, regarding injunctions No. 1 (d) and No. 1 (e), it results from the elements presented in the competitive analysis of this decision that, as highlighted by the responses to the market tests, GCP remains, to this day, in a quasi-monopsony position in the market for acquiring broadcasting rights for recent EOF films in pay television. GCP's contributions to the financing of French cinema remain essential for French producers seeking to gather the necessary investments for the production of their films. Furthermore, GCP's dominance is significant in the pre-purchase of films, particularly in the first window of pay television.</w:t>
      </w:r>
    </w:p>
    <w:p>
      <w:r>
        <w:t>645. In these circumstances, it remains necessary to continue to regulate GCP's purchasing behaviors and the terms of broadcasting rights held by GCP in the coming years.</w:t>
      </w:r>
    </w:p>
    <w:p>
      <w:r>
        <w:t>646. Consequently, GCP's proposal to maintain the status quo of injunctions No. 1 (d) and No. 1 (e) is justified. It is therefore appropriate to accept this proposal.</w:t>
      </w:r>
    </w:p>
    <w:p>
      <w:r>
        <w:t>Conclusion on injunction No. 1</w:t>
      </w:r>
    </w:p>
    <w:p>
      <w:r>
        <w:t>647. In light of the above, injunction No. 1 is modified as follows:</w:t>
      </w:r>
    </w:p>
    <w:p>
      <w:r>
        <w:t>1) The acquisition of film rights by GCP</w:t>
      </w:r>
    </w:p>
    <w:p>
      <w:r>
        <w:t>Regarding the broadcasting rights sold by American studios and their subsidiaries</w:t>
        <w:br/>
        <w:t>1 (a) - [lifted]</w:t>
        <w:br/>
        <w:t>1 (b) - [lifted]</w:t>
      </w:r>
    </w:p>
    <w:p>
      <w:r>
        <w:t>Regarding the broadcasting rights sold by French producers</w:t>
        <w:br/>
        <w:t>1 (c) - The Parties are ordered not to conclude a Framework Agreement with a holder of French rights, or any contract of equivalent effect. In the event that a pay television publisher in France concludes a Framework Agreement with one of the five (5) main French producers/co-producers, determined according to the annual number of box office entries in France over the twenty-four (24) months preceding the signing of the Framework Agreement, this injunction will be deemed lifted, except in the case of an intra-group agreement.</w:t>
      </w:r>
    </w:p>
    <w:p>
      <w:r>
        <w:t>1 (d) - The Parties are ordered not to implement any discrimination between EOF film producers.</w:t>
      </w:r>
    </w:p>
    <w:p>
      <w:r>
        <w:t>1 (e) - The Parties are ordered to negotiate and conclude with the French rights holders separate contracts for the purchase:</w:t>
        <w:br/>
        <w:t>- on the one hand, of the broadcasting rights for first window films (or first exclusivity, meaning films that have never been broadcast on a television channel, whether pay or free) for pay television;</w:t>
        <w:br/>
        <w:t>- on the other hand, of the broadcasting rights for second window films (or second exclusivity, meaning films that have been previously broadcast on only one television channel, whether pay or free) for pay television.</w:t>
      </w:r>
    </w:p>
    <w:p>
      <w:r>
        <w:t>These injunctions apply to all contracts that will be concluded or renewed from the notification of the decision.</w:t>
      </w:r>
    </w:p>
    <w:p>
      <w:r>
        <w:t>Injunction No. 2 concerning GCP's participation in OCS</w:t>
      </w:r>
    </w:p>
    <w:p>
      <w:r>
        <w:t>GCP's Proposal</w:t>
      </w:r>
    </w:p>
    <w:p>
      <w:r>
        <w:t>648. GCP proposes, without reactivating the obligation to transfer the shares it holds in OCS provided for by injunction No. 2 (a), to extend, with minor adjustments, injunction No. 2 (b) allowing for the neutralization of its influence on the competitive bouquet's commercial strategy. To this end, injunction No. 2 (b) as proposed by GCP notably provides that it appoints two independent persons to represent it within the governing bodies of OCS. It also waives certain provisions contained in the OCS Shareholders' Agreement, relating, for example, to the transmission of information about OCS's activities, the capping of its annual budget, and the non-compete clause.</w:t>
      </w:r>
    </w:p>
    <w:p>
      <w:r>
        <w:t>649. GCP finally proposes to extend injunction No. 2 (c) concerning the maintenance of the distribution contract of the OCS bouquet within CanalSat until its expiration, namely March 2018.</w:t>
      </w:r>
    </w:p>
    <w:p>
      <w:r>
        <w:t>Authority's Assessment</w:t>
      </w:r>
    </w:p>
    <w:p>
      <w:r>
        <w:t>650. It results from the elements presented in the competitive analysis of this decision that, since 2012, the competitive pressure exerted by OCS on GCP in the markets for acquiring broadcasting rights for cinematic content and publishing pay cinema channels has intensified. The absence of GCP's interference in OCS's decision-making process has indeed allowed the latter to pursue its investment strategy in financing French cinema and to strengthen its acquisitions of attractive American content. Injunction No. 2, imposed on GCP in the context of decision No. 12-DCC-100, has played a central role in the development of OCS's strategy (which has allowed it to improve its reputation and attractiveness).</w:t>
      </w:r>
    </w:p>
    <w:p>
      <w:r>
        <w:t>651. Nevertheless, as explained in paragraphs 308 and following and 334 and following, OCS's weight in the markets for acquiring broadcasting rights for recent American films and series and recent EOF films remains, to this day, incomparable to that of GCP. While OCS constitutes a source of increasing competitive pressure in these markets, it is necessary to allow it to continue to grow so that it can be recognized as a credible alternative to GCP. In these circumstances, it is appropriate to ensure that OCS maintains its commercial autonomy from GCP in the upcoming period, so that it can continue its development.</w:t>
      </w:r>
    </w:p>
    <w:p>
      <w:r>
        <w:t>652. To this end, it is necessary to extend injunction No. 2 (b), while injunction No. 2 (a) has become moot. Injunction No. 2 (b) was drafted based on a hypothesis of failure of the transfer negotiations within nine months from the notification of decision No. 12-DCC-100. The obligations defined in this subsidiary hypothesis must be maintained to ensure OCS's commercial autonomy from GCP. For this reason, injunction No. 2 (a) is extended as a support for injunction No. 2 (b) even though it no longer has any independent legal effect. Additionally, it is necessary to maintain the obligation provided by injunction No. 2 (c) concerning the maintenance of the distribution contract of OCS within CanalSat or, in accordance with the spirit of the injunctions, any offer that may replace or add to it, until its expiration.</w:t>
      </w:r>
    </w:p>
    <w:p>
      <w:r>
        <w:rPr>
          <w:b/>
        </w:rPr>
        <w:t>[Pages 106–108]</w:t>
      </w:r>
    </w:p>
    <w:p>
      <w:r>
        <w:t xml:space="preserve">653. Consequently, GCP's proposal to renew injunction no. 2 is justified. Therefore, this proposal should be accepted.  </w:t>
        <w:br/>
        <w:t xml:space="preserve">Conclusion on injunction no. 2  </w:t>
        <w:br/>
        <w:t xml:space="preserve">654. In light of the above, injunction no. 2 is modified as follows:  </w:t>
        <w:br/>
        <w:t xml:space="preserve">For the purposes of these injunctions, the companies Orange Cinéma Séries and Multithématiques shall refer interchangeably to these companies or any entity to which these companies would transfer the shares they hold in the SNC Orange Cinéma Série-OCS, or any other company that would replace it.  </w:t>
        <w:br/>
        <w:t xml:space="preserve">2 (a) - The Parties are ordered to transfer, within nine months from the notification of decision no. 12-DCC-100, to a buyer approved by the Authority, all the shares they hold in the capital of the partnership company Orange Cinéma Séries-OCS, established between the company Orange Cinéma Séries and the company Multithématiques, a subsidiary of GCP, for the publishing and operation of the television channel package known as Orange Cinéma Séries, which includes as of the date of the notification of decision no. 12-DCC-100 the channels Orange CinéMax, Orange CinéHappy, Orange CinéChoc, Orange CinéNovo, and Orange CinéGéants. Negotiations for this transfer must be initiated no later than six months from the notification of decision no. 12-DCC-100 and conducted in good faith with all potential buyers. GCP will inform Orange Cinéma Séries of the contacts made for this purpose and the progress of the negotiations.  </w:t>
        <w:br/>
        <w:t xml:space="preserve">2 (b) - In the event that the Parties fail to initiate negotiations for the transfer of all the shares they hold in the company Orange Cinéma Séries-OCS within the six-month period or if the buyer proposed by the Parties is not approved by the Parties' partner or by the Competition Authority:  </w:t>
        <w:br/>
        <w:t xml:space="preserve">- the Parties are ordered to maintain the representation of Multithématiques within the company Orange Cinéma Séries — OCS by persons independent of GCP and its subsidiaries, namely either i) the representative who will be designated for monitoring these injunctions and a person designated by him and approved by the Authority as well as by the Parties' partner, or ii) two persons designated by the representative and approved by the Authority as well as by the Parties' partner ("the independent members"). The independent members will represent Multithématiques for all decisions made by the Board, according to the procedures provided in particular in Article 14 of the company's bylaws and Article 2 of the shareholders' agreement between Orange Cinéma Séries and Multithématiques;  </w:t>
        <w:br/>
        <w:t xml:space="preserve">- the Parties are ordered to waive the benefit of the information transmission provided for in Article 6 of the shareholders' agreement and to request the manager to carry out this transmission solely for the benefit of the two members of the Board appointed by them in accordance with the provisions set out in 2 (b) above;  </w:t>
        <w:br/>
        <w:t xml:space="preserve">- the Parties are ordered to waive the benefit of the clause capping the costs provided in the annual budget (Article 5.1.3 of the shareholders' agreement) and the benefit of the non-compete clause (Article 16 of the shareholders' agreement);  </w:t>
        <w:br/>
        <w:t xml:space="preserve">- the Parties are ordered to waive the benefit of the framework service contract concluded on April 12, 2012, between Orange Cinéma Séries-OCS and Canal+ France and to refrain from providing any service identical to that provided for in this contract for the benefit of the company Orange Cinéma Séries-OCS or to accept any request for service identical to that provided for in this contract for the benefit of this company;  </w:t>
        <w:br/>
        <w:t xml:space="preserve">- the Parties are ordered not to engage in behaviors that would have the same object or effect as the clauses, rights, and contracts from which they are ordered to waive.  </w:t>
        <w:br/>
        <w:t xml:space="preserve">2 (c) - In both the case of the transfer ordered under 2 (a) and the measures imposed under 2 (b), the Parties are ordered to maintain the distribution contract of the Orange Cinéma Séries package within CanalSat currently in force and to comply with its stipulations until its expiration.  </w:t>
        <w:br/>
        <w:t xml:space="preserve">3. MEASURES RELATING TO THE DISTRIBUTION OF THEMATIC CHANNELS  </w:t>
        <w:br/>
        <w:t xml:space="preserve">a) Reminder of the identified competition infringements and the remedies retained in decision no. 12-DCC-100  </w:t>
        <w:br/>
        <w:t xml:space="preserve">Regarding the identified competition infringements  </w:t>
        <w:br/>
        <w:t xml:space="preserve">655. In decision no. 12-DCC-100, the Authority noted that the acquisition of TPS granted GCP a purchasing power that could place channel publishers in a situation of economic dependence. Furthermore, the Authority noted that the operation conferred a lasting dominant position on GCP in the downstream market for the distribution of pay television services.  </w:t>
        <w:br/>
        <w:t xml:space="preserve">656. GCP thus became an essential distributor for independent channels, which gave it the ability to distort competition in the publishing markets by refusing to distribute the channels of a competing publisher within the CanalSat offer or by offering them distribution conditions likely to weaken the competitive pressure they represented for GCP as a publisher, particularly regarding the amount of remuneration as well as the referencing, promotion, and marketing conditions of the channel within the CanalSat offer.  </w:t>
        <w:br/>
        <w:t xml:space="preserve">657. Moreover, the Authority found that the practices implemented by GCP between 2006 and 2011 discouraged the development of alternative pay television offers. Thus, the cumulative effect of the self-distribution of the CanalSat offer, the exclusivities concluded between GCP and several thematic channel publishers, and finally, the opacity surrounding the remuneration conditions of the channels neutralized the potential competition represented particularly by ISPs. The latter were relegated to a role of mere transporters of GCP's offers, while the CanalSat offer competed with their own second-tier offers. The scale and attractiveness of the channel offer available in the intermediary market were limited. The ability of third-party distributors to offer competitive offers to channel publishers was thus undermined.  </w:t>
        <w:br/>
        <w:t xml:space="preserve">Regarding the objectives pursued by the remedies  </w:t>
        <w:br/>
        <w:t xml:space="preserve">658. The objective pursued by the Authority regarding the distribution of thematic channels was to promote a diversification of the pay television offer for consumers, by allowing competing distributors access to a sufficient channel offer.  </w:t>
        <w:br/>
        <w:t xml:space="preserve">659. More specifically, the Authority found that, to the extent that GCP's vertical integration, combined with the numerous distribution exclusivities it benefits from, was likely to restrict competing distributors' access to the channels necessary for composing alternative and competitive packages, remedies to ensure the supply of attractive channels to the market were essential.  </w:t>
        <w:br/>
        <w:t xml:space="preserve">660. Thus, firstly, the Authority considered it appropriate to guarantee clear rules for the access of independent channels to distribution on CanalSat or any offer that would replace or add to it. Secondly, it deemed it necessary to allow competing distributors to offer final consumers a genuine alternative to the distribution exclusivities proposed by GCP. Thirdly, it wished to open access for competing distributors to the cinematic channels published by GCP and distributed exclusively in the CanalSat package.  </w:t>
        <w:br/>
        <w:t xml:space="preserve">Regarding the remedies retained  </w:t>
        <w:br/>
        <w:t xml:space="preserve">Concerning the resumption of independent channels (injunctions no. 3(a) to 3(d))  </w:t>
        <w:br/>
        <w:t xml:space="preserve">661. The Authority imposed on GCP an obligation to resume a minimum proportion of independent channels, in value and volume, in the CanalSat offer or any offer that would replace or add to it (injunction no. 3 (a)), under transparent, objective, and non-discriminatory conditions, but also similar to the conditions offered to channels published by GCP and having the same characteristics (injunction no. 3 (b)), framed by a reference offer (injunction no. 3 (c)).  </w:t>
        <w:br/>
        <w:t xml:space="preserve">662. Furthermore, the Authority framed the transport conditions, ordering GCP not to condition the commercial distribution of a channel on the signing of a transport contract. In this context, it imposed on GCP to sign separate contracts for commercial distribution and the associated transport services, as well as to submit for approval a reference offer for transport services (injunction no. 3 (d)).  </w:t>
        <w:br/>
        <w:t xml:space="preserve">Concerning the resumption of channels holding premium rights (injunctions no. 4 (a) and 4 (b))  </w:t>
        <w:br/>
        <w:t xml:space="preserve">663. The Authority imposed on GCP an obligation to resume, on a non-exclusive basis, independent premium channels, in the CanalSat offer or any offer that would replace or add to it (injunction no. 4 (a)), under transparent, objective, and non-discriminatory conditions, similar to the conditions offered to channels published by GCP and having the same characteristics, and making the resumed premium channels optional, accessible under the pricing conditions defined by the publisher (injunction no. 4 (b)).  </w:t>
        <w:br/>
        <w:t xml:space="preserve">Concerning the limitation of exclusivities (injunctions no. 5 (a) and 5 (b))  </w:t>
        <w:br/>
        <w:t xml:space="preserve">664. The Authority framed the modalities by which GCP acquires the exclusive distribution rights of independent channels.  </w:t>
        <w:br/>
        <w:t xml:space="preserve">665. In particular, it ordered GCP not to couple distribution on its own satellite platform and on the proprietary platforms of third-party operators for distribution contracts with publishers. It also imposed on GCP to remunerate transparently and distinctly the distribution of channels on each proprietary platform, precisely identifying the value of the exclusivity granted, if applicable, and prohibiting GCP from reducing the value of an exclusivity on one platform in the event of losing exclusivity on another platform (injunction no. 5 (a)).  </w:t>
        <w:br/>
        <w:t>666. The Authority also framed the conditions for formulating GCP's exclusive distribution offers, based on objective, transparent, and non-discriminatory economic criteria, taking into account the number of subscribers served by the platforms.</w:t>
      </w:r>
    </w:p>
    <w:p>
      <w:r>
        <w:rPr>
          <w:b/>
        </w:rPr>
        <w:t>[Pages 109–111]</w:t>
      </w:r>
    </w:p>
    <w:p>
      <w:r>
        <w:t xml:space="preserve">concerned by the contracts (injunction n° 5 (b)).  </w:t>
        <w:br/>
        <w:t xml:space="preserve">Regarding the unbundling of the cinema channels of the CanalSat package published by GCP (injunctions n° 6 (a) to 6 (c))  </w:t>
        <w:br/>
        <w:t xml:space="preserve">667. The Authority has ordered GCP to make available to all distributors, on a non-exclusive basis, all cinema channels that GCP publishes or could publish, with the exception of Canal+ channels (injunction n° 6 (a)). The channels in question were the Ciné+ channels.  </w:t>
        <w:br/>
        <w:t xml:space="preserve">668. The Authority has also framed the conditions for this availability, which may be made individually or in packages, under transparent, objective, and non-discriminatory pricing conditions (injunction n° 6 (b)), framed by a reference offer (injunction n° 6 (c)).  </w:t>
        <w:br/>
        <w:t xml:space="preserve">b) Review of the injunctions in light of the new competitive analysis  </w:t>
        <w:br/>
        <w:t xml:space="preserve">Regarding injunction n° 3 on the resumption of independent channels  </w:t>
        <w:br/>
        <w:t xml:space="preserve">Regarding injunction n° 3 (a)  </w:t>
        <w:br/>
        <w:t xml:space="preserve">♦ GCP's Proposal  </w:t>
        <w:br/>
        <w:t xml:space="preserve">669. GCP proposes to maintain injunction n° 3 (a). However, it proposes the addition of a clarification regarding the resumption of a premium channel on an exclusive basis, worded as follows: "In the event of the exclusive resumption of a premium channel by GCP, the value quota must be adjusted in accordance with the principles set forth by the new reference offer that will be approved by the Authority, in accordance with injunction n° 3 (c)."  </w:t>
        <w:br/>
        <w:t xml:space="preserve">♦ Authority's Assessment  </w:t>
        <w:br/>
        <w:t xml:space="preserve">670. It emerges from the competitive analysis that GCP still holds, as of the date of this decision, a strong position in the market for the distribution of pay television services. The dependence of channels on distribution by GCP still exists and is not called into question by the recent launch of GCP's wholesale offers (see paragraphs 489 and following above).  </w:t>
        <w:br/>
        <w:t xml:space="preserve">671. In these circumstances, it remains necessary at this stage to continue to guarantee clear rules for the access of independent channels to distribution on CanalSat or any offer that would replace or add to it.  </w:t>
        <w:br/>
        <w:t xml:space="preserve">672. Consequently, GCP's proposal to maintain injunction n° 3 (a) is justified. Therefore, it is appropriate to accept GCP's proposal.  </w:t>
        <w:br/>
        <w:t xml:space="preserve">673. Regarding more specifically the offers concerned by the resumption obligation, the wording of the initial injunction is sufficiently broad to cover the developments of GCP's model implemented since October 2016. The resumption obligation indeed applies to "the CanalSat offer, or any offer that would replace or add to it," a wording that anticipated in 2012 potential developments of GCP's offers. Indeed, the spirit of the injunction is to frame the relationships between GCP and the publishers at the stage of the channel's resumption by GCP, regardless of the distribution methods.  </w:t>
        <w:br/>
        <w:t xml:space="preserve">674. In 2012, the CanalSat offer was available under a unique self-distribution model. Since October 2016, the self-distribution model coexists with, for Freebox Révolution and Orange fiber subscribers, a wholesale model, as described above (paragraphs 64 and following). Similarly, retail offers have evolved. The CanalSat package still exists, alongside the "Canal offers" (the "Essential" and "Essential Family" bases and thematic packs). The channels resumed by GCP can now be present in the Panorama package self-distributed by GCP, the Panorama package distributed by ISPs, according to the wholesale model, and the Canal offers self-distributed by GCP.  </w:t>
        <w:br/>
        <w:t xml:space="preserve">675. The objective of this measure was to compensate for the dependence of independent channels on GCP by framing the conditions for the resumption of these channels. Consequently, this framework applies, in the intermediate market, regardless of the distribution methods chosen in the downstream market. The new distribution methods of the Panorama offer are therefore already covered by the injunction, due to its initial wording, without the need to modify the text. A contrary interpretation would deprive the injunction of its useful effect.  </w:t>
        <w:br/>
        <w:t xml:space="preserve">676. It should be specified that the payments made for Canal+ Channels are excluded from the base used to calculate the weight of the payments to independent channels, as they have been since 2012. This does not need to be modified following the new naming of GCP's offers that brings together under a single brand "Canal" the Canal+ channels and the channels present in the CanalSat package.  </w:t>
        <w:br/>
        <w:t xml:space="preserve">677. Regarding the proposal to adapt injunction n° 3 (a) concerning the exclusive resumption of a premium channel, the volume quota is not likely to be affected in the event of the exclusive resumption of a premium channel by GCP. On the other hand, the value quota is likely to be significantly impacted. The amount of royalties paid to independent channels must be equal to at least 55% of the total amount of royalties paid by GCP to the channels distributed by CanalSat, this quota could be reached by the resumption of a single premium channel.  </w:t>
        <w:br/>
        <w:t xml:space="preserve">678. In these circumstances, in order not to penalize the publishers of non-premium channels and to preserve these channels' access to distribution by GCP, it is appropriate to provide for the modalities for adjusting the value quota in the event of GCP's exclusive resumption of a premium channel, within the framework of the reference offer that the Authority will approve following this decision.  </w:t>
        <w:br/>
        <w:t xml:space="preserve">679. Consequently, GCP's proposal to adapt injunction n° 3 (a) concerning the exclusive resumption of a premium channel is justified in light of the necessity to preserve independent channels' access to distribution by GCP. Therefore, it is appropriate to accept GCP's proposal.  </w:t>
        <w:br/>
        <w:t xml:space="preserve">Regarding injunction n° 3 (b)  </w:t>
        <w:br/>
        <w:t xml:space="preserve">♦ GCP's Proposal  </w:t>
        <w:br/>
        <w:t xml:space="preserve">680. GCP proposes to maintain the status quo of injunction n° 3 (b).  </w:t>
        <w:br/>
        <w:t xml:space="preserve">♦ Authority's Assessment  </w:t>
        <w:br/>
        <w:t xml:space="preserve">681. The maintenance of injunction n° 3 (b), which establishes the principle of transparent, objective, and non-discriminatory resumption conditions, particularly regarding channels published by GCP, is consistent with the logic of maintaining injunction n° 3 (a), which guarantees its effectiveness.  </w:t>
        <w:br/>
        <w:t xml:space="preserve">682. Consequently, GCP's proposal to maintain injunction n° 3 (b) is justified, and therefore it should be accepted.  </w:t>
        <w:br/>
        <w:t xml:space="preserve">Regarding injunction n° 3 (c)  </w:t>
        <w:br/>
        <w:t xml:space="preserve">♦ GCP's Proposal  </w:t>
        <w:br/>
        <w:t xml:space="preserve">683. GCP proposes to maintain injunction n° 3 (c), with the exception, on the one hand, of the principle of separate valuation of catch-up television and the high-definition (HD) version of the resumed channel and, on the other hand, of the mention of the amount of the maximum discount applied in the event of exiting exclusivity.  </w:t>
        <w:br/>
        <w:t xml:space="preserve">♦ Authority's Assessment  </w:t>
        <w:br/>
        <w:t xml:space="preserve">684. Just like injunction n° 3 (a), the evolution of market conditions does not call into question, as of the date of this decision, the necessity to frame the relationships between GCP and independent channel publishers, by guaranteeing them clear rules for access to distribution on CanalSat or any offer that would replace or add to it. Indeed, it results from the new investigation conducted by the Authority that publishers remain in a situation of dependence on GCP.  </w:t>
        <w:br/>
        <w:t xml:space="preserve">Regarding GCP's request to exclude from the scope of injunction n° 3 (c) the requirement for a separate valuation of catch-up television and the HD version of the channel  </w:t>
        <w:br/>
        <w:t xml:space="preserve">685. The exclusion of the valuation of catch-up television and the HD version of the channel appears relevant, in light of market developments.  </w:t>
        <w:br/>
        <w:t xml:space="preserve">686. Regarding first the valuation of catch-up television, while some respondents indicated that catch-up television represented a strategic issue for GCP, particularly as it has recently benefited from an extension of its catch-up television rights from 3 to 6 months, it remains inseparable from the linear channel, as indicated in paragraphs 229 and following above, and is limited to all services allowing viewing or re-viewing of programs after their broadcast on a television channel, for a determined period. Therefore, there is no need to require GCP to value catch-up television separately.  </w:t>
        <w:br/>
        <w:t xml:space="preserve">687. On the other hand, the obligation for a separate valuation of any associated non-linear service corresponding to the content that may be requested from the publisher to enrich the distributor's catch-up television services must be maintained. For example, GCP may request from the publisher all previous seasons of a series when only one of the seasons is currently being broadcast. The representative, approved by the Authority to monitor the execution of the injunctions of decision n° 12-DCC-100, also indicates that during the broadcast of a film by a given director, GCP has been led to request the publisher to make available to GCP certain other films by the same director. These additional (or associated) services are then comparable to VOD and must continue to be valued separately.  </w:t>
        <w:br/>
        <w:t xml:space="preserve">688. Generally, due to the evolution of consumption modes, associated non-linear services have become strategic for the sector. It therefore seems justified to maintain the obligation for separate valuation, in a logic of transparency.  </w:t>
        <w:br/>
        <w:t xml:space="preserve">689. Next, regarding the separate valuation of the HD version of the channel, this mode of broadcasting has become widespread and has become the market norm. Market tests have confirmed this. Thus, it is no longer appropriate to require GCP to identify the separate valuation, when resuming a channel, of its HD version.  </w:t>
        <w:br/>
        <w:t>690. Consequently, GCP's proposal to modify injunction n° 3 (c) on the principle of separate valuation of catch-up television and the high-definition version is</w:t>
      </w:r>
    </w:p>
    <w:p>
      <w:r>
        <w:rPr>
          <w:b/>
        </w:rPr>
        <w:t>[Pages 112–114]</w:t>
      </w:r>
    </w:p>
    <w:p>
      <w:r>
        <w:t xml:space="preserve">justified. Therefore, it is appropriate to accept GCP's proposal to modify injunction no. 3 (c) on this point.  </w:t>
        <w:br/>
        <w:t xml:space="preserve">Regarding the remuneration terms for exclusive channels  </w:t>
        <w:br/>
        <w:t xml:space="preserve">691. The removal, within the mention concerning the calculation of the value of exclusive distribution, of the reference to a maximum discount amount is justified, given the lifting of injunction no. 5.  </w:t>
        <w:br/>
        <w:t xml:space="preserve">692. The justification for this removal is explained below during the re-examination of injunction no. 5.  </w:t>
        <w:br/>
        <w:t xml:space="preserve">693. Consequently, it is appropriate to accept GCP's proposal to modify injunction no. 3 (c) on this point.  </w:t>
        <w:br/>
        <w:t xml:space="preserve">Regarding the new reference offer  </w:t>
        <w:br/>
        <w:t xml:space="preserve">694. Given the new wording of injunction no. 3, GCP will have to propose to the Authority, for approval, a new reference offer.  </w:t>
        <w:br/>
        <w:t xml:space="preserve">695. This new reference offer must notably specify the terms for the acquisition of channels in the event of wholesale distribution by GCP.  </w:t>
        <w:br/>
        <w:t xml:space="preserve">696. However, it can already be specified that the "basic" discount mechanism that GCP applies when a channel acquired by it is also distributed in the ISPs' triple play offer cannot be applied in cases where the channel is distributed in the "by Canal" offers. Indeed, the inclusion of a channel within these offers is initiated by GCP and therefore cannot lead to the application of a discount detrimental to the publisher. In any case, the "by Canal" offers must be regarded as second-level offers and not as basic offers.  </w:t>
        <w:br/>
        <w:t xml:space="preserve">697. Furthermore, during the investigation, GCP highlighted the need to revise the terms for calculating the minimum remuneration, alleging the inflationary nature of the current mechanism. In the current reference offer, the amount of minimum remuneration is determined based, on the one hand, on the amount of royalties paid to the same "family" of channels, namely non-exclusive channels belonging to the same theme (or whose programming is comparable) located at the same service level in CanalSat (in the basic offer or as an option) and, on the other hand, on performance indices reflecting the channel's contribution capacity to recruitment and retention. The appropriateness of amending this calculation method will be examined within the framework of the approval procedure for the new reference offer.  </w:t>
        <w:br/>
        <w:t xml:space="preserve">Regarding injunction no. 3 (d)  </w:t>
        <w:br/>
        <w:t xml:space="preserve">♦ GCP's Proposal  </w:t>
        <w:br/>
        <w:t xml:space="preserve">698. GCP proposes to maintain injunction no. 3 (d), with the exception of the obligation to conclude separate contracts for the commercial distribution of the channel, on the one hand, and its transport, on the other hand.  </w:t>
        <w:br/>
        <w:t xml:space="preserve">♦ Authority's Assessment  </w:t>
        <w:br/>
        <w:t xml:space="preserve">699. No evolution in the competitive analysis is likely to call into question the necessity of prohibiting GCP from subordinating the commercial distribution of a channel to its performance of transport services.  </w:t>
        <w:br/>
        <w:t xml:space="preserve">700. Consequently, GCP's proposal to maintain injunction no. 3 (d) is justified and therefore should be accepted.  </w:t>
        <w:br/>
        <w:t xml:space="preserve">701. Regarding the obligation to conclude separate contracts, which GCP requests to be lifted, in accordance with the position of the majority of respondents to the market tests, as long as the conditions under which transport services are provided remain framed by a reference offer guaranteeing their objective and fair nature, and that GCP remains unable to condition the signing of a distribution contract on the performance of transport services, the objective of the injunction remains guaranteed, without the need to maintain the obligation to conclude separate contracts.  </w:t>
        <w:br/>
        <w:t xml:space="preserve">Regarding the implementation deadlines  </w:t>
        <w:br/>
        <w:t xml:space="preserve">♦ GCP's Proposal  </w:t>
        <w:br/>
        <w:t xml:space="preserve">702. GCP proposes an implementation period of three months for injunction no. 3 (c).  </w:t>
        <w:br/>
        <w:t xml:space="preserve">♦ Authority's Assessment  </w:t>
        <w:br/>
        <w:t xml:space="preserve">703. Injunctions no. 3 (a), 3 (b), and 3 (d) do not require an implementation period and are immediately applicable.  </w:t>
        <w:br/>
        <w:t xml:space="preserve">704. Regarding injunction no. 3 (c), a new reference offer must be submitted by GCP to the Authority within a period of three months for approval.  </w:t>
        <w:br/>
        <w:t xml:space="preserve">705. Consequently, GCP's proposal to modify injunction no. 3 regarding implementation deadlines is justified and therefore should be accepted.  </w:t>
        <w:br/>
        <w:t xml:space="preserve">Conclusion on injunction no. 3  </w:t>
        <w:br/>
        <w:t xml:space="preserve">706. In light of the above, injunction no. 3 is modified as follows:  </w:t>
        <w:br/>
        <w:t xml:space="preserve">For the purposes of these injunctions, "independent channels" refer to channels not controlled, directly or indirectly, by a company belonging to the Parties or by a shareholder holding directly or indirectly more than 5% of the capital of GCP or one of its subsidiaries.  </w:t>
        <w:br/>
        <w:t xml:space="preserve">3) The acquisition of independent channels  </w:t>
        <w:br/>
        <w:t xml:space="preserve">3 (a) - The Parties are ordered to include in the CanalSat offer, or any offer that would replace or add to it, a minimum proportion of independent channels. The number of independent channels acquired must be equal to at least 55% of the number of channels distributed by CanalSat. The amount of royalties paid to independent channels must be equal to at least 55% of the total amount of royalties paid by GCP to the channels distributed by CanalSat. In the event of the exclusive acquisition of a premium channel by GCP, the value quota must be adjusted in accordance with the principles set forth by the new reference offer that will be approved by the Authority, in accordance with injunction no. 3 (c).  </w:t>
        <w:br/>
        <w:t xml:space="preserve">3 (b) - The Parties are ordered to ensure that independent channels are provided with technical, commercial, and pricing acquisition conditions on CanalSat, or on any offer that would replace or add to CanalSat, that are both transparent, objective, and non-discriminatory. These conditions will be similar to those offered to channels published by GCP and having the same characteristics, particularly in terms of remuneration, numbering, and promotion of the channel or service.  </w:t>
        <w:br/>
        <w:t xml:space="preserve">3 (c) - The Parties are ordered to submit to the Authority for approval a proposal for a new reference offer for the acquisition of independent channels within the CanalSat offer, or any offer that would replace or add to CanalSat, taking into account the modified injunctions. After approval by the Authority, this offer will be communicated to publishers who request it from GCP within a maximum period of fifteen days.  </w:t>
        <w:br/>
        <w:t xml:space="preserve">The reference offer must include in particular the following elements:  </w:t>
        <w:br/>
        <w:t xml:space="preserve">- distribution conditions, established based on transparent, objective, and non-discriminatory criteria, comparable, in terms of remuneration level and exposure (service plan, mosaic, program guide), to those offered to channels located in the same theme and having adopted the same marketing mode;  </w:t>
        <w:br/>
        <w:t xml:space="preserve">- the principle of a distinct valuation of all components of the remuneration of the channels, and notably distribution exclusivities, any associated non-linear service, and any particular negotiated condition, except for catch-up television and the high-definition (HD) version of the channel;  </w:t>
        <w:br/>
        <w:t xml:space="preserve">- a formula for calculating the value of exclusive distribution based on objective and verifiable economic criteria;  </w:t>
        <w:br/>
        <w:t xml:space="preserve">- the obligation to respond within three months to any written request for the acquisition of a channel addressed by a publisher;  </w:t>
        <w:br/>
        <w:t xml:space="preserve">- the principle of a minimum value of remuneration for channels distributed non-exclusively by CanalSat;  </w:t>
        <w:br/>
        <w:t xml:space="preserve">- the conditions for publishers' access to information held by GCP used to determine the level of their remuneration;  </w:t>
        <w:br/>
        <w:t xml:space="preserve">- the conditions for referencing and numbering channels within the CanalSat offer, or any offer that would replace or add to CanalSat;  </w:t>
        <w:br/>
        <w:t xml:space="preserve">- the conditions related to promotional and marketing actions for channels within the CanalSat offers (notably direct marketing, presence in the catalog, in the mosaic).  </w:t>
        <w:br/>
        <w:t xml:space="preserve">3 (d) - The Parties are ordered to maintain a reference offer for transport services and not to subordinate the commercial distribution of a channel to the performance of transport services.  </w:t>
        <w:br/>
        <w:t>Injunction 3 (c) above must be implemented within three months after notification of this decision. Until the approval of the new reference offer related to injunction 3 (c), the reference offer approved by the Competition Authority on June 7, 2013, remains applicable.</w:t>
      </w:r>
    </w:p>
    <w:p>
      <w:r>
        <w:rPr>
          <w:b/>
        </w:rPr>
        <w:t>[Pages 115–117]</w:t>
      </w:r>
    </w:p>
    <w:p>
      <w:r>
        <w:t>In relation to injunction no. 4 concerning the resumption of premium channels</w:t>
      </w:r>
    </w:p>
    <w:p>
      <w:r>
        <w:t xml:space="preserve">Regarding the definition of a premium channel  </w:t>
        <w:br/>
        <w:t xml:space="preserve">♦ GCP's Proposal  </w:t>
        <w:br/>
        <w:t xml:space="preserve">707. GCP proposes to maintain the definition of premium channels as provided in decision no. 12-DCC-100.  </w:t>
        <w:br/>
        <w:t xml:space="preserve">♦ Authority's Assessment  </w:t>
        <w:br/>
        <w:t>708. As previously developed, no new element is likely to challenge the definition of premium channels as it appears in decision no. 12-DCC-100.</w:t>
      </w:r>
    </w:p>
    <w:p>
      <w:r>
        <w:t xml:space="preserve">Regarding injunction no. 4 (a)  </w:t>
        <w:br/>
        <w:t xml:space="preserve">♦ GCP's Proposal  </w:t>
        <w:br/>
        <w:t xml:space="preserve">709. GCP proposes, on the one hand, to maintain the obligation to resume any premium channel and, on the other hand, to lift the prohibition on exclusive resumption in a controlled manner. GCP specifically proposes to enter into an agreement with any distributor that requests it, whereby GCP would self-distribute, at a minimum on a unit basis from the universe of the concerned distributor, any premium channel resumed exclusively, according to terms to be jointly defined with the concerned third-party distributor.  </w:t>
        <w:br/>
        <w:t xml:space="preserve">♦ Authority's Assessment  </w:t>
        <w:br/>
        <w:t xml:space="preserve">710. Firstly, regarding the obligation to resume premium channels, it emerges from the competitive analysis developed in paragraphs 489 and following above that publishers remain, to this day, in a situation of dependence on GCP, which remains an essential distributor for independent channels.  </w:t>
        <w:br/>
        <w:t xml:space="preserve">711. However, single-content premium channels must benefit from special protection as they exert competitive pressure on Canal+ channels and, as such, position themselves on the same rights as GCP in upstream markets.  </w:t>
        <w:br/>
        <w:t xml:space="preserve">712. Furthermore, the publication by the Altice group of its own single-content premium channel does not undermine the finding of the necessity for GCP to resume any premium channel. Indeed, SFR Sport is published within an integrated group, giving it sufficient financial backing to acquire premium rights (Premier League and Champions League) without having been required to first enter into a distribution contract with GCP. The sole case of Altice does not have general consequences for other premium channel publishers.  </w:t>
        <w:br/>
        <w:t xml:space="preserve">713. In these circumstances, maintaining the obligation to resume any premium channel is necessary, as their distribution by GCP remains essential for independent channel publishers to this day.  </w:t>
        <w:br/>
        <w:t xml:space="preserve">714. Consequently, the request to maintain injunction no. 4 (a) concerning the obligation to resume premium channels made by GCP is justified and should therefore be accepted.  </w:t>
        <w:br/>
        <w:t xml:space="preserve">715. Next, regarding the prohibition on the exclusive resumption of premium channels, it results from the investigation and, in particular, from recent events (which occurred after the CSA's opinion) that it is no longer suited to the current situation. Indeed, it emerges from the competitive analysis developed in paragraph 520 above that the Altice group has recently entered into exclusive distribution contracts with very attractive channels. Furthermore, it is appropriate to take into account the launch by Altice of the SFR Sport channels and the upcoming launch of the SFR Studio channels, these channels corresponding, by their content, to the definition of premium channels. Therefore, maintaining the prohibition on resuming a premium channel exclusively would place GCP in a situation of asymmetry with respect to Altice.  </w:t>
        <w:br/>
        <w:t xml:space="preserve">716. In these circumstances, while maintaining the obligation to resume premium channels is necessary to ensure these channels' access to distribution by GCP, the prohibition on any exclusive resumption by GCP of premium channels is, in the new competitive context just recalled, likely to lead to disproportionate consequences for GCP.  </w:t>
        <w:br/>
        <w:t xml:space="preserve">717. Nevertheless, given the position that GCP continues to occupy, to this day, in the downstream market, a simple lifting of the prohibition on exclusive resumption would not be appropriate and could put it in a position to restrict competition in this market.  </w:t>
        <w:br/>
        <w:t xml:space="preserve">718. To allow consumers access to premium channels regardless of their distributor, it is necessary that the premium channel resumed exclusively be available on a unit basis, in the service plan of any distributor that requests it.  </w:t>
        <w:br/>
        <w:t xml:space="preserve">719. The accessibility of the premium channel on a unit basis prevents GCP from offering the exclusively resumed premium channel only within bundled offers, as part of a strategy to upgrade subscribers, to the detriment of fostering competition in the downstream market. The distributor will thus be able to continue offering its own pay television offer to which the premium channel, available in self-distribution on a unit basis within their service plan, can be added.  </w:t>
        <w:br/>
        <w:t xml:space="preserve">720. Furthermore, the terms of the unit distribution of the premium channel resumed exclusively by GCP, including security terms, must be defined jointly with the concerned distributor, to avoid GCP from emptying this obligation of its substance by imposing distribution conditions that are not transparent, objective, and non-discriminatory. Nevertheless, this injunction does not undermine the fact that GCP retains, within the framework of the self-distribution model, complete control over the relationship with the subscriber.  </w:t>
        <w:br/>
        <w:t>721. Consequently, the request to lift the prohibition on the exclusive resumption of any premium channel by GCP and its regulation is justified and should therefore be accepted.</w:t>
      </w:r>
    </w:p>
    <w:p>
      <w:r>
        <w:t xml:space="preserve">Regarding injunction no. 4 (b)  </w:t>
        <w:br/>
        <w:t xml:space="preserve">♦ GCP's Proposal  </w:t>
        <w:br/>
        <w:t xml:space="preserve">722. GCP proposes to maintain injunction no. 4 (b).  </w:t>
        <w:br/>
        <w:t xml:space="preserve">♦ Authority's Assessment  </w:t>
        <w:br/>
        <w:t xml:space="preserve">723. The obligation to resume any premium channel from injunction no. 4 (a) being maintained, it is necessary to maintain injunction no. 4 (b) in that it regulates the terms of resumption by subjecting them to the principles of transparency, objectivity, and non-discrimination. In the case of the resumption of a premium channel distributed optionally, the option must always be accessible under the pricing conditions defined by the publisher, regardless of the basic offer chosen by the subscriber.  </w:t>
        <w:br/>
        <w:t>724. Consequently, the request to maintain injunction no. 4 (b) made by GCP is justified. Therefore, GCP's proposal should be accepted, and injunction no. 4 (b) should be maintained.</w:t>
      </w:r>
    </w:p>
    <w:p>
      <w:r>
        <w:t xml:space="preserve">Conclusion on injunction no. 4  </w:t>
        <w:br/>
        <w:t xml:space="preserve">725. In light of the above, injunction no. 4 is modified as follows:  </w:t>
        <w:br/>
        <w:t xml:space="preserve">4) The resumption of channels holding premium rights  </w:t>
        <w:br/>
        <w:t xml:space="preserve">For the purposes of these injunctions, a premium channel designates:  </w:t>
        <w:br/>
        <w:t xml:space="preserve">- a cinema channel belonging to the regulatory categories of "exclusive premieres" or "first broadcasts" within the meaning of decree no. 90-66 of January 17, 1990; or  </w:t>
        <w:br/>
        <w:t xml:space="preserve">- a channel broadcasting premium sports rights, namely the broadcasting rights of Ligue 1 matches or attractive foreign championships or the Champions League.  </w:t>
        <w:br/>
        <w:t xml:space="preserve">4 (a) - The Parties are ordered to resume in the CanalSat offer, or in any offer that would replace or add to that of CanalSat, any independent premium channel contracted in France.  </w:t>
        <w:br/>
        <w:t xml:space="preserve">The Parties are ordered to enter into an agreement with any third-party distributor that requests it, whereby the Parties self-distribute, at least within an offer accessible to the consumer on a unit basis from the universe of the concerned distributor, any premium channel resumed exclusively, according to terms, including security terms, to be jointly defined with the concerned third-party distributor. By unit offer, it is meant an offer giving access, for the consumer, to a single channel, that is to say, without this offer being conditioned on subscribing to other offers marketed by GCP.  </w:t>
        <w:br/>
        <w:t xml:space="preserve">Regarding the accessibility of the premium channel in the universe of the third-party distributor, the terms, including security terms, must be similar to those relating to access to GCP's offers at this third-party distributor.  </w:t>
        <w:br/>
        <w:t>4 (b) - These channels must be resumed under transparent, objective, and non-discriminatory technical and pricing conditions, similar to the conditions offered to channels published by GCP and presenting the same characteristics. If they are resumed optionally, the option must be accessible under the pricing conditions defined by the publisher, regardless of the basic offer chosen by the subscriber.</w:t>
      </w:r>
    </w:p>
    <w:p>
      <w:r>
        <w:t xml:space="preserve">Regarding injunction no. 5 concerning the limitation of exclusivities  </w:t>
        <w:br/>
        <w:t xml:space="preserve">Regarding injunction no. 5 (a)  </w:t>
        <w:br/>
        <w:t xml:space="preserve">♦ GCP's Proposal  </w:t>
        <w:br/>
        <w:t xml:space="preserve">726. GCP proposes the lifting of injunction no. 5 (a).  </w:t>
        <w:br/>
        <w:t xml:space="preserve">♦ Authority's Assessment  </w:t>
        <w:br/>
        <w:t xml:space="preserve">727. In 2012, injunction no. 5 (a) stemmed from the finding that GCP was the only distributor able to enter into exclusive distribution contracts, across all broadcasting platforms, with competing distributors only able to position themselves on their own platform.  </w:t>
        <w:br/>
        <w:t>728. It results from the elements presented in the competitive analysis that GCP is no longer the only operator capable of remunerating multi-platform exclusivities.</w:t>
      </w:r>
    </w:p>
    <w:p>
      <w:r>
        <w:rPr>
          <w:b/>
        </w:rPr>
        <w:t>[Pages 118–120]</w:t>
      </w:r>
    </w:p>
    <w:p>
      <w:r>
        <w:t>729. Indeed, the Altice group currently has both the willingness and the capacity to pay for total exclusivities, even if the concerned channels would subsequently only be broadcast to SFR Group subscribers. As mentioned above, exclusive distribution contracts have already been concluded with the channels of the Discovery group and the channels of the NBCUniversal group. Altice therefore exerts competitive pressure on GCP for the acquisition of exclusivities.</w:t>
      </w:r>
    </w:p>
    <w:p>
      <w:r>
        <w:t>730. Given the evolution of competition in the markets and particularly the alternative that Altice now represents, it is no longer proportionate to regulate GCP's behavior in order to allow competing distributors to offer an alternative to the distribution exclusivities proposed by GCP.</w:t>
      </w:r>
    </w:p>
    <w:p>
      <w:r>
        <w:t>731. Indeed, injunction no. 5 places GCP in a situation of competitive asymmetry compared to the Altice group, which is able to acquire and pay for total exclusivities covering all platforms.</w:t>
      </w:r>
    </w:p>
    <w:p>
      <w:r>
        <w:t>732. It also follows from this observation that there is no longer a need to require GCP to identify, in the reference offer, the amount of the discount applicable in the event of the exit from exclusivity by platform, as provided for by injunction no. 3 (c). The remuneration of the channels taken in exclusivity will remain regulated by injunction no. 5 (b).</w:t>
      </w:r>
    </w:p>
    <w:p>
      <w:r>
        <w:t>733. GCP has indeed demonstrated that by forcing it to lower its exclusive distribution offers to take into account the risk of partial loss of exclusivity, a risk to which the Altice group is not subject, the injunctions can lead to inefficient balances, in which GCP does not obtain the exclusivity of a channel, even though it is the operator that values it the most. The study produced by GCP establishes that GCP's internalization of the financial risk inherent in the partial loss of exclusivity compresses the value it is willing to offer to channels for exclusive distribution. In such a configuration, the revenues received by the channel are lower than those it would have received in the absence of injunction no. 5 (a).</w:t>
      </w:r>
    </w:p>
    <w:p>
      <w:r>
        <w:t>734. In light of all these new elements, the obligation to value exclusivity for each proprietary platform and the prohibition on decreasing the value of exclusivity on other platforms in the event of the exit from exclusivity on one of the platforms no longer constitute strictly necessary measures for maintaining sufficient competition and are, moreover, likely to have excessive consequences on GCP's situation.</w:t>
      </w:r>
    </w:p>
    <w:p>
      <w:r>
        <w:t>735. In view of these elements, injunction no. 5 (a) must be lifted.</w:t>
      </w:r>
    </w:p>
    <w:p>
      <w:r>
        <w:t>Regarding injunction no. 5 (b)</w:t>
      </w:r>
    </w:p>
    <w:p>
      <w:r>
        <w:t>♦ GCP's Proposal</w:t>
      </w:r>
    </w:p>
    <w:p>
      <w:r>
        <w:t>736. GCP proposes to maintain injunction no. 5 (b).</w:t>
      </w:r>
    </w:p>
    <w:p>
      <w:r>
        <w:t>♦ Authority's Assessment</w:t>
      </w:r>
    </w:p>
    <w:p>
      <w:r>
        <w:t>737. The lifting of injunction no. 5 (a) for the reasons outlined above does not call into question the necessity of maintaining injunction no. 5 (b). While Altice is now likely to compete with GCP for the acquisition of distribution exclusivities, the maintenance of the regulation of the conditions under which GCP takes independent channels in exclusivity is necessary, given the significant position retained by GCP in the downstream market as of the date of this decision.</w:t>
      </w:r>
    </w:p>
    <w:p>
      <w:r>
        <w:t>738. In these circumstances, the obligation on GCP to formulate its exclusive distribution offers in accordance with the principles of transparency, objectivity, and non-discrimination, and taking into account the number of subscribers served by the platforms concerned by the contracts, remains necessary.</w:t>
      </w:r>
    </w:p>
    <w:p>
      <w:r>
        <w:t>739. Consequently, the request to maintain injunction no. 5 (b) is justified, and therefore GCP's proposal should be accepted.</w:t>
      </w:r>
    </w:p>
    <w:p>
      <w:r>
        <w:t>Conclusion</w:t>
      </w:r>
    </w:p>
    <w:p>
      <w:r>
        <w:t>740. In light of the above, injunction no. 5 is modified as follows:</w:t>
      </w:r>
    </w:p>
    <w:p>
      <w:r>
        <w:t>5) The limitation of exclusivities</w:t>
      </w:r>
    </w:p>
    <w:p>
      <w:r>
        <w:t>5 (a) – [lifted]</w:t>
      </w:r>
    </w:p>
    <w:p>
      <w:r>
        <w:t>5 (b) - GCP is ordered to formulate its exclusive distribution offers based on objective, transparent, and non-discriminatory economic criteria, taking into account the number of subscribers served by the platforms concerned by the contracts.</w:t>
      </w:r>
    </w:p>
    <w:p>
      <w:r>
        <w:t>Regarding injunction no. 6 related to the unbundling of cinema channels from the CanalSat bouquet published by GCP</w:t>
      </w:r>
    </w:p>
    <w:p>
      <w:r>
        <w:t>GCP's Proposal</w:t>
      </w:r>
    </w:p>
    <w:p>
      <w:r>
        <w:t>741. GCP proposes the lifting of injunction no. 6.</w:t>
      </w:r>
    </w:p>
    <w:p>
      <w:r>
        <w:t>Authority's Assessment</w:t>
      </w:r>
    </w:p>
    <w:p>
      <w:r>
        <w:t>742. While the majority of respondents to the market tests believe that injunction no. 6 should be maintained, the Authority notes, however, that since 2012, the OCS channels have developed and now appear to be the most attractive in the cinema channel publishing market (paragraph 417 above). The OCS offer has recently been enriched with exclusive series produced by HBO. The Altice group has also announced the creation of a cinema channel, SFR Studio, notably fed by content from NBCUniversal.</w:t>
      </w:r>
    </w:p>
    <w:p>
      <w:r>
        <w:t>743. Furthermore, GCP argues that due to the obligation to maintain the attractiveness of the Ciné+ channels imposed by injunction no. 6, it is forced to invest considerable amounts in these channels while SFR Group can freely stop distributing the Ciné+ channels to prioritize the development of its own channels.</w:t>
      </w:r>
    </w:p>
    <w:p>
      <w:r>
        <w:t>744. Moreover, some respondents believe that lifting this injunction could encourage publishers to create new cinema channels, as distributors would no longer automatically have access to a bouquet of unbundled channels.</w:t>
      </w:r>
    </w:p>
    <w:p>
      <w:r>
        <w:t>745. In light of the evolution of the competitive situation, it is no longer necessary, to allow competing distributors access to a sufficient offer of cinema channels, to regulate GCP's behavior by requiring it to unbundle the Ciné+ channels for the benefit of other distributors.</w:t>
      </w:r>
    </w:p>
    <w:p>
      <w:r>
        <w:t>746. Consequently, the request to lift injunction no. 6 made by GCP is justified. Therefore, GCP's proposal should be accepted, and injunction no. 6 should be lifted.</w:t>
      </w:r>
    </w:p>
    <w:p>
      <w:r>
        <w:t>Conclusion</w:t>
      </w:r>
    </w:p>
    <w:p>
      <w:r>
        <w:t>747. In light of the above, injunction no. 6 should be lifted.</w:t>
      </w:r>
    </w:p>
    <w:p>
      <w:r>
        <w:t>6) The unbundling of cinema channels from the CanalSat bouquet published by GCP</w:t>
      </w:r>
    </w:p>
    <w:p>
      <w:r>
        <w:t>6 (a) – [lifted]</w:t>
      </w:r>
    </w:p>
    <w:p>
      <w:r>
        <w:t>6 (b) – [lifted]</w:t>
      </w:r>
    </w:p>
    <w:p>
      <w:r>
        <w:t>6 (c) – [lifted]</w:t>
      </w:r>
    </w:p>
    <w:p>
      <w:r>
        <w:t>4. MEASURES RELATING TO THE ACQUISITION OF RIGHTS FOR VIDEO ON DEMAND ON A PAY-PER-VIEW AND SUBSCRIPTION BASIS AND PUBLISHING OF THE CORRESPONDING SERVICES</w:t>
      </w:r>
    </w:p>
    <w:p>
      <w:r>
        <w:t>a) Reminder of the identified competition infringements and the remedies retained in decision no. 12-DCC-100</w:t>
      </w:r>
    </w:p>
    <w:p>
      <w:r>
        <w:t>Regarding the identified competition infringements</w:t>
      </w:r>
    </w:p>
    <w:p>
      <w:r>
        <w:t>748. In decision no. 12-DCC-100, the Authority found that the development of new modes of consumption of non-linear audiovisual content (VOD, SVOD, and access to content broadcast on the internet via connected television) was insufficient to compensate for the market power held by GCP in the markets for the acquisition of broadcasting rights and in the markets for the publishing of cinema channels. However, it noted that innovations related to these new services could ultimately provide consumers with a real alternative to the pay television services offered by GCP.</w:t>
      </w:r>
    </w:p>
    <w:p>
      <w:r>
        <w:t>749. In this context, the Authority found that GCP's acquisition of TPS resulted in vertical effects, as it strengthened GCP's vertical integration by bringing together, within itself, the respective VOD activities of GCP and TPS. The Authority had noted that GCP, through StudioCanal, was one of the European leaders in the distribution of catalog films, particularly EOF films.</w:t>
      </w:r>
    </w:p>
    <w:p>
      <w:r>
        <w:t>750. Furthermore, the Authority noted that the operation resulted in conglomerate effects in the upstream markets for the acquisition of broadcasting rights. Indeed, GCP's position in all pay television markets gave it the ability to distort competition in these new markets to preempt a significant share or neutralize the competitive potential regarding its own offers. GCP's strong positions in the linear pay television markets gave it the ability to leverage during the acquisition of non-linear broadcasting rights.</w:t>
      </w:r>
    </w:p>
    <w:p>
      <w:r>
        <w:t>751. Finally, regarding the distribution of VOD and SVOD services, GCP's self-distribution of its offers and the financial incentive thus created in favor of ISPs could favor the conclusion of distribution contracts providing for the exclusive or privileged presence of GCP's non-linear offers on these operators' platforms. The pay television offers of ISPs were, indeed, as of the date of decision no. 12-DCC-100, the main vector for the development of VOD and SVOD consumption in France.</w:t>
      </w:r>
    </w:p>
    <w:p>
      <w:r>
        <w:t>Regarding the objectives pursued by the remedies</w:t>
      </w:r>
    </w:p>
    <w:p>
      <w:r>
        <w:t>752. The Authority considered that, given the emerging importance of video-on-demand consumption, particularly by subscription (and its contribution in terms of product and provider diversification), it was crucial to preserve a competitive development of these markets and to avoid any form of restriction that GCP would impose due to its very strong positions in the pay television markets.</w:t>
      </w:r>
    </w:p>
    <w:p>
      <w:r>
        <w:t>753. It therefore deemed necessary to implement measures aimed at preserving the model of non-exclusivity that prevailed in the markets for the acquisition of rights and to prevent the</w:t>
      </w:r>
    </w:p>
    <w:p>
      <w:r>
        <w:rPr>
          <w:b/>
        </w:rPr>
        <w:t>[Pages 121–123]</w:t>
      </w:r>
    </w:p>
    <w:p>
      <w:r>
        <w:t>competitive environment and contributes to ensuring its proportionality in light of the evolution of the market situation.</w:t>
      </w:r>
    </w:p>
    <w:p>
      <w:r>
        <w:t>777. In these circumstances, the proposal to relax the constraints on the transfer of "French Catalog Films" from StudioCanal to GCP's VOD and SVOD platforms is justified. Therefore, this proposal should be accepted.</w:t>
      </w:r>
    </w:p>
    <w:p>
      <w:r>
        <w:rPr>
          <w:b/>
        </w:rPr>
        <w:t>[Pages 124–126]</w:t>
      </w:r>
    </w:p>
    <w:p>
      <w:r>
        <w:t>the risk of circumventing the injunction by GCP, as it prevents it from reserving, for the benefit of its own platforms, the most attractive content from StudioCanal. This arrangement does not therefore call into question the appropriateness of the remedy imposed to ensure the maintenance of sufficient competition while guaranteeing its proportionality in light of the evolution of market practices.</w:t>
      </w:r>
    </w:p>
    <w:p>
      <w:r>
        <w:t>777. Consequently, GCP's proposal to modify injunction no. 7 (b) is justified. It is therefore appropriate to accept this proposal.</w:t>
      </w:r>
    </w:p>
    <w:p>
      <w:r>
        <w:t>Regarding injunction no. 7 (c)</w:t>
      </w:r>
    </w:p>
    <w:p>
      <w:r>
        <w:t>♦ GCP's Proposal</w:t>
      </w:r>
    </w:p>
    <w:p>
      <w:r>
        <w:t>778. GCP proposes to maintain the status quo of injunction no. 7 (c), with the exception of the transitional measures relating to contracts already concluded as of the date of the initial decision.</w:t>
      </w:r>
    </w:p>
    <w:p>
      <w:r>
        <w:t>♦ Authority's Assessment</w:t>
      </w:r>
    </w:p>
    <w:p>
      <w:r>
        <w:t>779. In light of market developments (as analyzed in paragraphs 598 and following above), the risk that GCP leverages its position in linear pay television to impose the exclusive or preferential presence of CanalPlay and/or CanalVOD on the platforms of ISPs, to the detriment of other VOD/SVOD offers, remains, as of the date of this decision, and must be prevented.</w:t>
      </w:r>
    </w:p>
    <w:p>
      <w:r>
        <w:t>780. The CSA is, in this sense, in favor of maintaining injunction no. 7 (c) and indicates that "The risk that the Canal Plus group uses its position across the entire value chain in pay television to impose its CanalPlay service on third-party distributors is still present: GCP could, for example, couple the provision of its Panorama package with the exclusive acquisition of CanalPlay. Lifting the injunction could indeed profoundly alter the market structure, threaten the very existence of many services, particularly thematic services, and contribute to strengthening GCP's bargaining power against ISPs."</w:t>
      </w:r>
    </w:p>
    <w:p>
      <w:r>
        <w:t>781. In these circumstances, it remains necessary to prevent GCP from imposing its VOD or SVOD service on third-party distributors by making access to its linear offers conditional on ISPs taking up its non-linear services to the exclusion of third-party non-linear offers or in a privileged manner. The prohibition must, therefore, be maintained. On the other hand, the transitional measures provided for in 2012 can be lifted, as they have become irrelevant.</w:t>
      </w:r>
    </w:p>
    <w:p>
      <w:r>
        <w:t>782. Consequently, GCP's proposal to maintain injunction no. 7 (c) is justified. It is therefore appropriate to accept GCP's request and maintain injunction no. 7 (c), while lifting the transitional measures.</w:t>
      </w:r>
    </w:p>
    <w:p>
      <w:r>
        <w:t>Conclusion on injunction no. 7</w:t>
      </w:r>
    </w:p>
    <w:p>
      <w:r>
        <w:t>783. In light of the above, injunction no. 7 is modified as follows:</w:t>
      </w:r>
    </w:p>
    <w:p>
      <w:r>
        <w:t>7) The preservation of the competitive potential of video on demand on a transactional basis ("VOD") and by subscription ("SVOD")</w:t>
      </w:r>
    </w:p>
    <w:p>
      <w:r>
        <w:t>7 (a) - The Parties are ordered to enter into separate contracts with French rights holders for the acquisition of broadcasting rights for EOF films for VOD, on the one hand, and for SVOD, on the other hand, and to purchase these rights on a non-exclusive basis, without coupling them with the purchase of rights for linear pay television broadcasting. GCP is ordered not to enter into VOD and SVOD rights acquisition contracts containing a clause prohibiting the rights holder from transferring the rights in question for an amount lower than that granted to GCP.</w:t>
      </w:r>
    </w:p>
    <w:p>
      <w:r>
        <w:t>GCP may propose, each year, five (5) digital premieres on its VOD platform. Each of these premieres may not exceed a duration of seven (7) days. This injunction does not apply to series pre-financed by GCP.</w:t>
      </w:r>
    </w:p>
    <w:p>
      <w:r>
        <w:t>7 (b) - The Parties are ordered to limit the exclusive transfer by StudioCanal of French Catalog Films from its catalog (or any other catalog that Vivendi or Groupe Canal+ may hold) to GCP's VOD and SVOD platforms to at most 50% of the total number and 50% of the total value of French Catalog Films transferred annually by StudioCanal to VOD and SVOD platforms.</w:t>
      </w:r>
    </w:p>
    <w:p>
      <w:r>
        <w:t>7 (c) - The Parties are ordered not to enter into contracts providing for or encouraging the exclusive or preferential presence of its VOD or SVOD offer on the platforms of internet service providers.</w:t>
      </w:r>
    </w:p>
    <w:p>
      <w:r>
        <w:t>Injunctions 7 (a) to 7 (c) apply to contracts that will be concluded or renewed as of the notification of the decision.</w:t>
      </w:r>
    </w:p>
    <w:p>
      <w:r>
        <w:t>5. MEASURES RELATING TO OVERSEAS DEPARTMENTS ("DROM")</w:t>
      </w:r>
    </w:p>
    <w:p>
      <w:r>
        <w:t>a) Reminder of the identified competition infringements and remedies retained in decision no. 12-DCC-100</w:t>
      </w:r>
    </w:p>
    <w:p>
      <w:r>
        <w:t>Regarding the identified competition infringements</w:t>
      </w:r>
    </w:p>
    <w:p>
      <w:r>
        <w:t>784. In decision no. 12-DCC-100, the Authority noted that the acquisition of TPS and the breaches of commitments made in 2006 allowed GCP to protect itself from the competitive constraint exerted by other pay television distributors in the Indian Ocean and the Caribbean-Guyana area. Competing distributors faced a drying up of the available channel offer due to the exclusivities concluded by channel publishers with Canal Overseas, a subsidiary of GCP active in the DROM and in Africa. These exclusivities were even more pronounced than in mainland France and prevented competitors from forming attractive offers.</w:t>
      </w:r>
    </w:p>
    <w:p>
      <w:r>
        <w:t>Regarding the objectives pursued by the remedies</w:t>
      </w:r>
    </w:p>
    <w:p>
      <w:r>
        <w:t>785. The Authority considered that to ensure the maintenance of competition in overseas territories, all corrective measures related to rights acquisitions should apply in the DROM, insofar as the rights purchase contracts cover broadcasting in mainland France and in the DROM. Furthermore, it deemed it necessary to extend to GCP's subsidiaries in the DROM and to competing publishers and distributors in the DROM the corrective measures related to the unbundling of channels published by GCP, the acquisition of independent channels, and the limitation of the scope of exclusivities in distribution contracts binding GCP to independent channels.</w:t>
      </w:r>
    </w:p>
    <w:p>
      <w:r>
        <w:t>Regarding the remedies retained</w:t>
      </w:r>
    </w:p>
    <w:p>
      <w:r>
        <w:t>786. The Authority therefore ordered GCP not to enter into specific contracts for the DROM containing less favorable provisions for distributors than those concluded for mainland France (injunction no. 8 (a)).</w:t>
      </w:r>
    </w:p>
    <w:p>
      <w:r>
        <w:t>b) Re-examination of the injunctions in light of the new competitive analysis</w:t>
      </w:r>
    </w:p>
    <w:p>
      <w:r>
        <w:t>GCP's Proposal</w:t>
      </w:r>
    </w:p>
    <w:p>
      <w:r>
        <w:t>787. GCP proposes the lifting of injunction no. 8.</w:t>
      </w:r>
    </w:p>
    <w:p>
      <w:r>
        <w:t>Authority's Assessment</w:t>
      </w:r>
    </w:p>
    <w:p>
      <w:r>
        <w:t>788. Since decision no. 12-DCC-100, the Authority has been led to conduct a new examination of GCP's activities in the DROM during decision no. 14-DCC-15 of February 10, 2014, by which it authorized the exclusive takeover of Mediaserv, Martinique Numérique, Guyane Numérique, and La Réunion Numérique by Canal Plus Overseas.</w:t>
      </w:r>
    </w:p>
    <w:p>
      <w:r>
        <w:t>789. To remedy the effects of this operation on competition, this authorization was made conditional on the implementation of several commitments made by GCP and its subsidiary Canal Plus Overseas (renamed Canal+ Telecom in 2016), for a renewable duration of five years.</w:t>
      </w:r>
    </w:p>
    <w:p>
      <w:r>
        <w:t>790. These commitments aim to allow ISPs to distribute Canal+ offers at pricing conditions equivalent to those enjoyed by Mediaserv, to frame the marketing of bundled offers, and to remedy the dependence of independent channels on Canal Plus Overseas while removing obstacles to the development of independent channels. Canal Plus Overseas has notably committed, in the DROM, to distinctly value the distribution of channels exclusively on each competing operator's platform, regardless of the number of subscribers of that operator. The threshold of 500,000 subscribers provided for by injunction no. 5 of decision no. 12-DCC-100 has therefore not been retained for these overseas territories.</w:t>
      </w:r>
    </w:p>
    <w:p>
      <w:r>
        <w:t>791. At the end of decision no. 14-DCC-15, GCP also committed to implementing, in the DROM, the corrective measures set out in decision no. 12-DCC-100, for a renewable duration of five years. This commitment remains valid in the event that the injunctions imposed by the Authority in its decision no. 12-DCC-100 cease to have effect before the end of the commitments of decision no. 14-DCC-15.</w:t>
      </w:r>
    </w:p>
    <w:p>
      <w:r>
        <w:t>792. It follows that the 2012 remedies applicable to the DROM are now an integral part of decision no. 14-DCC-15, which is not subject to this re-examination. This decision thus allows for the remedying of anticompetitive effects in the DROM, particularly those identified in decision no. 12-DCC-100, until 2019. At that date, the Authority will conduct a re-examination of the remedies applicable in these territories to decide, if necessary, on their renewal for a new maximum period of five years.</w:t>
      </w:r>
    </w:p>
    <w:p>
      <w:r>
        <w:t>793. In this context, injunction no. 8 (a), which aims to make applicable, in the DROM, the corrective measures of decision no. 12-DCC-100, is no longer necessary to prevent competition infringements related to this operation in these territories.</w:t>
      </w:r>
    </w:p>
    <w:p>
      <w:r>
        <w:t>794. Consequently, GCP's request to lift injunction no. 8 (a) is justified. It is therefore appropriate to accept GCP's proposal and lift injunction no. 8 (a).</w:t>
      </w:r>
    </w:p>
    <w:p>
      <w:r>
        <w:t>Conclusion on injunction no. 8</w:t>
      </w:r>
    </w:p>
    <w:p>
      <w:r>
        <w:t>795. In light of the above, injunction no. 8 is modified as follows:</w:t>
      </w:r>
    </w:p>
    <w:p>
      <w:r>
        <w:t>8 (a) - lifted</w:t>
      </w:r>
    </w:p>
    <w:p>
      <w:r>
        <w:rPr>
          <w:b/>
        </w:rPr>
        <w:t>[Pages 127–129]</w:t>
      </w:r>
    </w:p>
    <w:p>
      <w:r>
        <w:t xml:space="preserve">6. OBLIGATIONS OF LEGAL AND ACCOUNTING SEPARATION  </w:t>
        <w:br/>
        <w:t xml:space="preserve">a) Reminder of the remedies retained in decision n° 12-DCC-100  </w:t>
        <w:br/>
        <w:t xml:space="preserve">Regarding the objectives pursued by the remedies  </w:t>
        <w:br/>
        <w:t xml:space="preserve">796. In decision n° 12-DCC-100, the Authority considered that the behavioral measures imposed on GCP, notably injunctions n° 5 and 6, necessitated a precise understanding of the costs incurred by the group for the exercise of the various activities related to the publishing, distribution, and transport of channels.  </w:t>
        <w:br/>
        <w:t xml:space="preserve">Regarding the remedies retained  </w:t>
        <w:br/>
        <w:t xml:space="preserve">797. Consequently, the Authority imposed on GCP the obligation to separate the publishing activities and the distribution activities of GCP within legally distinct subsidiaries (injunction n° 9 (a)) and to establish adequate analytical accounting in order to clearly separate the costs and revenues related to GCP's businesses, namely distribution, technical services, and publishing, distinguishing the offer of premium Canal+ channels from the CanalSat offer (injunction n° 9 (b)).  </w:t>
        <w:br/>
        <w:t xml:space="preserve">b) Re-examination of the injunctions in light of the new competitive analysis  </w:t>
        <w:br/>
        <w:t xml:space="preserve">GCP's proposal  </w:t>
        <w:br/>
        <w:t xml:space="preserve">798. GCP proposes the maintenance of injunction n° 9.  </w:t>
        <w:br/>
        <w:t xml:space="preserve">Authority's assessment  </w:t>
        <w:br/>
        <w:t xml:space="preserve">799. Although some of the injunctions that justified the legal and accounting separation are lifted, the measures related to the acquisition of independent channels by GCP are maintained. In order to ensure their monitoring and notably the non-discriminatory nature of the acquisition conditions, it is necessary to maintain injunction n° 9.  </w:t>
        <w:br/>
        <w:t xml:space="preserve">800. Consequently, GCP's request to maintain injunction n° 9 is justified. Therefore, it is appropriate to accept GCP's proposal and to maintain injunction n° 9.  </w:t>
        <w:br/>
        <w:t xml:space="preserve">Conclusion  </w:t>
        <w:br/>
        <w:t xml:space="preserve">801. In light of the above, injunction n° 9 is maintained in the following terms:  </w:t>
        <w:br/>
        <w:t xml:space="preserve">9 (a) – The Parties are ordered to maintain a separation of the publishing activities and the distribution activities of GCP within legally distinct subsidiaries.  </w:t>
        <w:br/>
        <w:t xml:space="preserve">9 (b) - The Parties are ordered to maintain analytical accounting for GCP's activities in order to clearly separate the costs and revenues related to the Canal+ group's businesses, namely distribution, technical services, and publishing, distinguishing the offer of premium Canal+ channels from the CanalSat offer. This presentation of analytical accounting by business and by type of offer will notably distinguish (i) for distribution, the distribution costs, the royalties paid to publishers, (ii) for publishing, the costs of acquiring programs and other publishing costs of the channels, (iii) for the technical part, the transport costs, the technical transmission costs by type of technology. Common revenues and costs must be allocated to the different businesses according to allocation keys respecting the principles of clarity, relevance, and permanence of methods.  </w:t>
        <w:br/>
        <w:t xml:space="preserve">7. APPOINTMENT AND ROLE OF THE MANDATORY  </w:t>
        <w:br/>
        <w:t xml:space="preserve">a) Reminder of the remedies retained in decision n° 12-DCC-100  </w:t>
        <w:br/>
        <w:t xml:space="preserve">802. In order to ensure the monitoring of the execution of the remedies, decision n° 12-DCC-100 provides for the appointment of an independent mandatory responsible for reporting to the Authority on the actions implemented by GCP to execute the injunctions. This mandatory is tasked, in particular, with establishing a report on the reference offer project provided for by injunction n° 3 (c) submitted by GCP and conducting an audit of the analytical accounting submitted by them (injunction n° 10).  </w:t>
        <w:br/>
        <w:t xml:space="preserve">b) Re-examination of the injunctions in light of the new competitive analysis  </w:t>
        <w:br/>
        <w:t xml:space="preserve">GCP's proposal  </w:t>
        <w:br/>
        <w:t xml:space="preserve">803. GCP proposes the maintenance of injunction n° 10 and requests the adjustment of certain deadlines for document submission.  </w:t>
        <w:br/>
        <w:t xml:space="preserve">Authority's assessment  </w:t>
        <w:br/>
        <w:t xml:space="preserve">804. In order to ensure the monitoring of the injunctions, it is necessary to maintain injunction n° 10.  </w:t>
        <w:br/>
        <w:t xml:space="preserve">805. Consequently, GCP's request to maintain injunction n° 10 is justified. Therefore, it is appropriate to accept GCP's proposal and to maintain injunction n° 10 as slightly modified by GCP, the adjustment of certain deadlines for document submission not affecting the monitoring of the injunctions.  </w:t>
        <w:br/>
        <w:t xml:space="preserve">Conclusion  </w:t>
        <w:br/>
        <w:t xml:space="preserve">806. Injunction n° 10 is modified as follows:  </w:t>
        <w:br/>
        <w:t xml:space="preserve">10) The Mandatory  </w:t>
        <w:br/>
        <w:t xml:space="preserve">Appointment of the mandatory  </w:t>
        <w:br/>
        <w:t xml:space="preserve">10 (a) - Within 30 working days following the notification of this decision, the Parties will propose the name of a Mandatory to the Authority as well as a draft mandate allowing him to carry out his missions described below. The Mandatory must have the necessary support structures to fulfill his mission, particularly regarding the audit of the analytical accounting. The proposal will contain all the information allowing the Authority to ensure that the Mandatory is independent of the Parties and that he meets the conditions of professionalism, impartiality, and expertise necessary for the execution of his mandate. In particular, the proposal must include the full text of the mandate and the main lines of the work plan that the Mandatory intends to follow to accomplish his mission. The proposal will also provide for the terms of remuneration of the Mandatory. The mandatory will be compensated by the parties under terms that will not impair the proper execution of his mandate or his independence. The Mandatory will also be entitled, upon presentation of supporting documents, to reimbursement of reasonably incurred expenses for the execution of his missions. The Authority may accept the proposed Mandatory, as well as the mandate contract, with modifications it deems necessary, or refuse it by written decision. In case of refusal of the Mandatory's approval by the Authority, a new candidate will be proposed under the same conditions, within 10 working days following the written notification to the Parties of the refusal of approval. In case of a second refusal of approval, the Authority will propose itself, as soon as possible, a Mandatory whose appointment will be made after consultation with the Parties.  </w:t>
        <w:br/>
        <w:t xml:space="preserve">Conflicts of interest  </w:t>
        <w:br/>
        <w:t xml:space="preserve">10 (b) - Any existing relationships between the Mandatory, on the one hand, and the Parties or any other company whose interests may be close to those of the Parties, on the other hand, will be described in the proposal submitted to the Authority. On this basis, the Mandatory will confirm that from the date of signing the mandate contract (hereinafter, "the Mandate"), he is independent of the Parties or any other company whose interests may be close to those of the Parties, and is not exposed to any conflict of interest that undermines his objectivity and his ability to execute the missions entrusted to him under the Mandate (hereinafter, a "conflict of interest"). The Mandatory undertakes not to create any conflict of interest during the execution of the Mandate. The Mandatory will therefore not, during the execution of this Mandate:  </w:t>
        <w:br/>
        <w:t xml:space="preserve">- hold or accept any employment, position, or corporate mandate within GCP or Vivendi, except for any appointments related to the implementation and execution of the Mandate;  </w:t>
        <w:br/>
        <w:t xml:space="preserve">- execute or accept any mission or any other business relationship with GCP and Vivendi that could give rise to a conflict of interest.  </w:t>
        <w:br/>
        <w:t xml:space="preserve">If the Mandatory is informed of the existence of a conflict of interest involving him, he undertakes to resolve it immediately. If the conflict of interest cannot be resolved within a reasonable time, the Mandatory will immediately inform the Authority. Similarly, if the Parties are informed of the existence of a conflict of interest involving the Mandatory, they will inform the Authority as soon as possible.  </w:t>
        <w:br/>
        <w:t xml:space="preserve">For the duration of the execution of the Mandate, and for a period of one year from the end of the Mandate, the Mandatory undertakes not to provide the Parties with any services of any kind, and in particular consulting services, and more generally undertakes not to accept any employment, position, or corporate mandate within Vivendi or GCP. Furthermore, the Mandatory undertakes to implement the necessary measures to ensure his independence as well as that of any potential employees.  </w:t>
        <w:br/>
        <w:t xml:space="preserve">Missions of the Mandatory  </w:t>
        <w:br/>
        <w:t>10 (c) - The Mandatory will report to the Authority, every four months, on the actions implemented by the Parties to execute the corrective measures ordered by this decision. The mandatory will send to the Authority a report relating to the reference offer project provided for by injunction 3(c) within 15 working days from its submission by the Parties.</w:t>
      </w:r>
    </w:p>
    <w:p>
      <w:r>
        <w:rPr>
          <w:b/>
        </w:rPr>
        <w:t>[Pages 130–132]</w:t>
      </w:r>
    </w:p>
    <w:p>
      <w:r>
        <w:t>expiration de la période de trois ans à compter de la notification de la présente décision, renouvelable une fois à l'issue d'une nouvelle analyse concurrentielle menée par l'Autorité.</w:t>
      </w:r>
    </w:p>
    <w:p>
      <w:r>
        <w:rPr>
          <w:b/>
        </w:rPr>
        <w:t>[Pages 133–133]</w:t>
      </w:r>
    </w:p>
    <w:p>
      <w:r>
        <w:t xml:space="preserve">31 December 2019, a duration consistent with GCP's proposal.  </w:t>
        <w:br/>
        <w:t xml:space="preserve">820. GCP retains the possibility to submit a request for a total or partial revision of the injunctions issued in this decision in the event of a change in the factual or legal circumstances that would call into question the competitive analysis conducted during this review and thus the necessity of the injunctions.  </w:t>
        <w:br/>
        <w:t xml:space="preserve">Conclusion  </w:t>
        <w:br/>
        <w:t xml:space="preserve">821. Consequently, GCP's proposal is justified. Therefore, it is appropriate to accept GCP's proposal and to provide for a duration of application of the injunctions, starting from the notification of this decision and until 31 December 2019.  </w:t>
        <w:br/>
        <w:t xml:space="preserve">DECIDES  </w:t>
        <w:br/>
        <w:t xml:space="preserve">Single Article: The injunctions of decision No. 12-DCC-100 of 23 July 2012 are maintained, lifted, or adapted under the conditions set forth in paragraphs 612 to 821 of this decision.  </w:t>
        <w:br/>
        <w:t xml:space="preserve">Deliberated on the oral report of Ms. Lauriane Lépine-Sarandi, Ms. Alice Delavergne, and Ms. Sara Darley-Reygner, Mr. Charles Bertin, Mr. David Dubois, and Mr. Cédric Nouël de Buzonnière, and the oral intervention of Mr. Étienne Chantrel, by Ms. Isabelle de Silva, president, presiding over the session, Ms. Élisabeth Flüry-Hérard and Ms. Claire Favre, vice-presidents, Mr. Emmanuel Combe and Mr. Thierry Dahan, vice-presidents, Ms. Chantal Chomel, Ms. Laurence Idot, Ms. Séverine Larere, Ms. Carol Xueref, and Mr. Philippe Choné, members.  </w:t>
        <w:br/>
        <w:t xml:space="preserve">The session secretary, The president,  </w:t>
        <w:br/>
        <w:t xml:space="preserve">Caroline Chéron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