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https://www.autoritedelaconcurrence.fr/fr/decision/relative-au-secteur-de-la-presse-toulouse</w:t>
      </w:r>
    </w:p>
    <w:p>
      <w:r>
        <w:t>Pages translated : 6</w:t>
      </w:r>
    </w:p>
    <w:p/>
    <w:p>
      <w:r>
        <w:rPr>
          <w:b/>
        </w:rPr>
        <w:t>[Pages 1–3]</w:t>
      </w:r>
    </w:p>
    <w:p>
      <w:r>
        <w:t xml:space="preserve">FRENCH REPUBLIC  </w:t>
        <w:br/>
        <w:t xml:space="preserve">Decision No. 91-D-21 of May 7, 1991  </w:t>
        <w:br/>
        <w:t xml:space="preserve">concerning the press sector in Toulouse  </w:t>
        <w:br/>
        <w:t xml:space="preserve">The Competition Council,  </w:t>
        <w:br/>
        <w:t xml:space="preserve">Having regard to the letter registered on January 25, 1989, under number F 221, the letter registered on February 3, 1989, under number F 224, the letter registered on February 9, 1989, under number F 227, by which respectively S.A. La Dépêche du Midi and Le Petit Toulousain, the trade union chamber of press distributors and publishers of Haute-Garonne, and the Union of regional daily press referred to the Competition Council regarding practices implemented by the Société pour la promotion de la presse régionale (S.P.P.R.), publisher of the Journal de Toulouse;  </w:t>
        <w:br/>
        <w:t xml:space="preserve">Having regard to ordinance No. 86-1243 of December 1, 1986, concerning price freedom and competition, as amended, together with decree No. 86-1309 of December 29, 1986, as amended, taken for its application;  </w:t>
        <w:br/>
        <w:t xml:space="preserve">Having regard to the observations of the Government Commissioner;  </w:t>
        <w:br/>
        <w:t xml:space="preserve">Having regard to the observations of the Minister of Culture, Communication, and Major Works;  </w:t>
        <w:br/>
        <w:t xml:space="preserve">Having regard to decisions No. 89-MC-06 and 89-MC-07 of February 15, 1989;  </w:t>
        <w:br/>
        <w:t xml:space="preserve">Having regard to the other documents in the file;  </w:t>
        <w:br/>
        <w:t xml:space="preserve">The rapporteur, the general rapporteur, the Government Commissioner, and the representative of S.A. La Dépêche du Midi and Le Petit Toulousain heard;  </w:t>
        <w:br/>
        <w:t xml:space="preserve">Adopts the decision based on the findings (I) and the reasons (II) set out below:  </w:t>
        <w:br/>
        <w:t xml:space="preserve">I. - FINDINGS  </w:t>
        <w:br/>
        <w:t xml:space="preserve">A. - The market  </w:t>
        <w:br/>
        <w:t xml:space="preserve">1. Its delimitation  </w:t>
        <w:br/>
        <w:t xml:space="preserve">La Dépêche du Midi and the Journal de Toulouse are daily newspapers providing general and local news. They present differences notably in their mode of distribution. Thus, La Dépêche du Midi is sold through the distribution network or by subscription at the price of 3.80 F per issue, whereas the Journal de Toulouse is distributed free of charge by intermediaries such as merchants, supermarkets, hotels... Since April 24, 1989, the Journal de Toulouse no longer benefits, unlike La Dépêche du Midi, from the registration certificate issued by the joint commission of publications and press agencies allowing for tax advantages and reduced postal rates. However, these differences do not allow for the assertion that the products in question are not substitutable for consumers in the area where both are available.  </w:t>
        <w:br/>
        <w:t xml:space="preserve">La Dépêche du Midi has a regional vocation: with its seventeen editions, it is distributed throughout the Midi-Pyrénées region, and even beyond in parts of Lot-et-Garonne and Aude. The distribution of the Journal de Toulouse only covers Toulouse and its suburbs. Consequently, it is the distribution area of the Journal de Toulouse that geographically delineates the relevant market.  </w:t>
        <w:br/>
        <w:t xml:space="preserve">The print run and distribution figures for La Dépêche du Midi in Toulouse and its suburbs are as follows:  </w:t>
        <w:br/>
        <w:t xml:space="preserve">TOULOUSE SUBURBS  </w:t>
        <w:br/>
        <w:t xml:space="preserve">YEARS Print Runs Total Distribution Print Run Total Distribution  </w:t>
        <w:br/>
        <w:t xml:space="preserve">1987 38,439 34,396 40,600 36,633  </w:t>
        <w:br/>
        <w:t xml:space="preserve">1988 37,093 32,862 40,481 36,208  </w:t>
        <w:br/>
        <w:t xml:space="preserve">1989 35,885 31,419 40,583 36,441  </w:t>
        <w:br/>
        <w:t xml:space="preserve">The print run of the Journal de Toulouse was 5,000 copies in February 1989, and 14,000 copies in the autumn of 1989. According to the publication director, the print run would be 12,000 copies in 1989, but, given the mode of distribution of the newspaper, there is no control over the distribution, nor any return of expired copies. The publication director estimates that 20% of copies do not reach the final reader.  </w:t>
        <w:br/>
        <w:t xml:space="preserve">2. The market participants  </w:t>
        <w:br/>
        <w:t xml:space="preserve">S.A. La Dépêche du Midi and Le Petit Toulousain employ approximately 1,500 employees, use the services of 1,200 freelance journalists, 3,500 press depositaries and distributors, 700 carriers, and about a hundred transporters. It controls through subsidiaries where it is the majority shareholder other titles: La Nouvelle République de Tarbes, Le Petit Bleu d'Agen, Le Villefranchois, and Midi Olympique, which is a national sports weekly. It has its own manufacturing company: COMIAG. It also controls advertising and display companies, as well as a free publication, "Publi Toulouse." Finally, it holds stakes in local radio (Sud Radio) and in Toulouse television (T.L.T.).  </w:t>
        <w:br/>
        <w:t xml:space="preserve">The Journal de Toulouse is published by a limited liability company (S.A.R.L.), the Société pour la promotion de la presse régionale (S.P.P.R.), created on February 2, 1988, which employs about 45 people. This company maintains close ties with the company Publicomm, managed by the manager of S.P.P.R., which publishes two free newspapers: "31" and "65."  </w:t>
        <w:br/>
        <w:t xml:space="preserve">Finally, there are the press distributors: there are, for Toulouse and its suburbs, 238 press distribution points.  </w:t>
        <w:br/>
        <w:t xml:space="preserve">3. The organization of press distribution  </w:t>
        <w:br/>
        <w:t xml:space="preserve">The press regime essentially results from two legislative texts: the law of July 29, 1881, amended numerous times, whose provisions concerning, on the one hand, the declaratory regime, and, on the other hand, the offenses and criminal liability of the publication director, remain in force; the law of August 1, 1986, reforming the legal regime of the press, supplemented following decision No. 86-210 of the Constitutional Council of July 29, 1986, by the law of November 27, 1986, which repeals the ordinance of August 26, 1944, and the law of October 23, 1984. This law notably defines press publication and specifies the information that must appear in each issue: the name of the publishing company and the name of the publication director. The mention of the print run is no longer mandatory since the repeal of the law of October 23, 1984.  </w:t>
        <w:br/>
        <w:t xml:space="preserve">As for the registration certificate issued by the joint commission of publications and press agencies, it is not mandatory but is necessary to benefit from reduced postal rates and tax advantages.  </w:t>
        <w:br/>
        <w:t xml:space="preserve">The distribution of the press is governed by law No. 47-585 of April 2, 1947, still in force, and whose Article 1 states: "The distribution of printed press is free. Any press company is free to ensure the distribution of its own newspapers and periodicals by the means it deems most suitable for this purpose."  </w:t>
        <w:br/>
        <w:t xml:space="preserve">National press is distributed by the Nouvelles Messageries de la presse parisienne (N.M.P.P.), which supplies the 2,500 press depositaries who are wholesalers that themselves supply the 36,000 press distributors, the newsagents.  </w:t>
        <w:br/>
        <w:t xml:space="preserve">Regarding the distribution of regional daily press, there is no messaging company. The press is distributed either by the network of wholesalers and distributors that ensure the distribution of national press, or by an exclusive network. Furthermore, the publisher can ensure distribution by its own means: subscriptions, delivery...  </w:t>
        <w:br/>
        <w:t xml:space="preserve">In this distribution system, intermediaries are merely commission agents, whose commission rate is set by decree. The publishing company owns the newspaper until its sale to the reader.  </w:t>
        <w:br/>
        <w:t xml:space="preserve">B. - The practices denounced  </w:t>
        <w:br/>
        <w:t xml:space="preserve">1. The agreements made between the Journal de Toulouse and merchants  </w:t>
        <w:br/>
        <w:t xml:space="preserve">Until 1988, La Dépêche du Midi was the only daily newspaper providing local news in Toulouse. Starting in March 1988, the Journal de Toulouse appeared, which was sold in the press distribution circuit at the price of 2.90 F per issue. Sales did not exceed 1,000 copies per day.  </w:t>
        <w:br/>
        <w:t>From November 1988, alongside this distribution, the S.P.P.R. company deposited copies of the newspaper with merchants, which were distributed free of charge by them and bore the mention "free specimen." However, starting January 23, 1989, the newspaper was withdrawn from press deposits to be distributed only first by local merchants (bakeries, butcher shops...), then by companies, members of the liberal professions, supermarkets, and local authorities that either give the newspaper away or make it available to their customers or staff.</w:t>
      </w:r>
    </w:p>
    <w:p>
      <w:r>
        <w:rPr>
          <w:b/>
        </w:rPr>
        <w:t>[Pages 4–6]</w:t>
      </w:r>
    </w:p>
    <w:p>
      <w:r>
        <w:t>The Journal de Toulouse enters into a memorandum of understanding with its distributors. Each memorandum is drafted in identical terms and always mentions "the merchants," rather than naming each distributor individually. The purpose of the memorandum is to define the practical modalities of the publication's distribution: display stands, stickers... and to specify the obligations of the signing merchant: prohibition on selling the newspaper, commitment to distribute it under the best conditions, prohibition on linking the delivery of the newspaper to a purchase, prohibition on removing the advertising inserts in the newspaper and refusing to distribute the newspaper on the grounds that it contains an advertisement from one of its competitors, commitment to refrain from distributing free newspapers specializing in the distribution of classified ads and advertisements. Attached to this memorandum of understanding is an order form, with the monthly price set at a flat rate of 50 F for a daily number of copies less than or equal to twenty units. This amount is intended to cover delivery costs. Beyond twenty units, billing is done per issue, at a price of 0.12 F. It seems that not all distributors have signed this memorandum, and that not all those who have signed pay the price indicated on the order form. La Dépêche du Midi has emphasized that the emergence of the Journal de Toulouse has caused it significant financial harm, both directly due to the decrease in distribution in Toulouse, and indirectly due to the new distribution system it has implemented to counter this decline. It has also expressed concerns regarding advertising revenues, estimating that in the long term, advertising rates will need to be revised downward. The distributors have also reported losses in distribution and expressed, as did the Syndicat de la presse quotidienne régionale, concerns regarding the impartiality of distribution.</w:t>
      </w:r>
    </w:p>
    <w:p>
      <w:r>
        <w:t>2. The agreement between the S.P.P.R. and a financial company</w:t>
        <w:br/>
        <w:t>The representative of the Syndicat de la presse quotidienne régionale during his hearing by the rapporteur argued that the survival of the Journal de Toulouse could not be explained by either advertising revenues or subscription revenues, but rather by a covert agreement between a financial company and the S.P.P.R.</w:t>
      </w:r>
    </w:p>
    <w:p>
      <w:r>
        <w:t>II. - BASED ON THE ABOVE FINDINGS, THE COUNCIL OF COMPETITION</w:t>
        <w:br/>
        <w:t>Considering that the aforementioned referrals raise the same question; that it is therefore appropriate to join them to rule by a single decision;</w:t>
        <w:br/>
        <w:t>Considering that, while it is the responsibility of the council seized in litigation to sanction the anti-competitive practices it has observed, it cannot, however, substitute itself for the competent bodies to rule on the conditions necessary to preserve the independence and pluralism of the press;</w:t>
        <w:br/>
        <w:t>Considering that if, in the period following its creation, the Journal de Toulouse was sold through the network of press distributors, it has faced difficulties in increasing its distribution beyond 1,000 copies; that these difficulties led its director to unilaterally choose to make it free for readers; that this decision does not result from a concerted action; that, on the contrary, the agreement by which the merchants commit to ensure the free distribution of the Journal de Toulouse has the character of an agreement within the meaning of Article 7 of the aforementioned ordinance of December 1, 1986;</w:t>
      </w:r>
    </w:p>
    <w:p>
      <w:r>
        <w:t>Considering first that the information press often relies, in many cases, on two sources of financing, in varying proportions, namely the sale price and advertising revenues; that there is an interdependence between these two means of financing; that indeed, an increase in the unit price of the publication, while it may be likely to increase the revenue from sales per issue, may conversely have the effect of restricting distribution and limiting advertising resources; that, under these conditions, the free distribution to readers of a publication financed by advertising revenues does not necessarily, by itself, constitute a practice of artificial pricing;</w:t>
        <w:br/>
        <w:t>Considering, furthermore, that in this case, the strategic choice made by the Journal de Toulouse, consisting of having as its only resource the revenue from the sale of advertising space, prohibits it from benefiting from the tax and postal advantages granted to newspapers that are not exclusively financially dependent on advertisers; that it cannot be considered as distorting the competitive landscape in the market, as the readers of Toulouse and the advertisers are able to exercise their choice between this newspaper and La Dépêche du Midi;</w:t>
        <w:br/>
        <w:t>Considering secondly that the choice by the Journal de Toulouse of a mode of distribution different from that usually practiced by the press was motivated by the difficulties it faced in developing its distribution through distributors; that it charges the merchants who ensure its distribution for the delivery costs of the daily; that the clauses of the memorandum that binds it to these merchants do not present an anti-competitive character in the information press market; that in particular, clause no. 5, according to which "the merchants prohibit themselves from selling the Journal de Toulouse," aims to prevent them from charging readers for a newspaper they have not purchased themselves, and cannot be equated with a practice of artificially lowering the price of the daily;</w:t>
        <w:br/>
        <w:t>Considering thirdly that the fact that the Journal de Toulouse, which is attempting to establish itself in the local written information market in Toulouse, where there was no competition until its arrival, recorded financial losses in the early years of its operation does not constitute proof of anti-competitive behavior;</w:t>
        <w:br/>
        <w:t>Considering fourthly that, while there have been mentions of an anti-competitive agreement between a financial company and the S.P.P.R., this is merely an allegation that is not supported by any evidence in the file;</w:t>
        <w:br/>
        <w:t>But considering that it is appropriate, by way of an ex officio referral, to examine the legality of clause no. 8 of the memorandum of understanding with the merchants, which concerns the advertising market in free advertising newspapers,</w:t>
      </w:r>
    </w:p>
    <w:p>
      <w:r>
        <w:t>Decides:</w:t>
        <w:br/>
        <w:t>Art. 1. - There is no need to continue the procedure regarding the practices denounced in referrals no. F 221, F 224, and F 227, relating to the information press market.</w:t>
        <w:br/>
        <w:t>Art. 2. - An ex officio investigation will be conducted regarding clause no. 8 of the memorandum of understanding, under which the merchants commit not to distribute free newspapers specializing in the distribution of classified ads and advertisements.</w:t>
      </w:r>
    </w:p>
    <w:p>
      <w:r>
        <w:t>Deliberated in plenary session, on the report of Ms. A.-M. Camguilhem, in its meeting of May 7, 1991, where were present:</w:t>
        <w:br/>
        <w:t>Mr. Laurent, president; Messrs. Béteille and Pineau, vice-presidents; Messrs. Blaise, Bon, Cortesse, Gaillard; Ms. Hagelsteen, Messrs. Sargos, Schmidt, and Urbain, members.</w:t>
        <w:br/>
        <w:t>The general rapporteur, The president,</w:t>
        <w:br/>
        <w:t>F. Jenny P. Laurent</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