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https://www.autoritedelaconcurrence.fr/fr/decision/relative-aux-demandes-presentees-par-m-daniel-vadot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90-D-04 of January 9, 1990  </w:t>
        <w:br/>
        <w:t>concerning the requests submitted by Mr. Daniel Vadot</w:t>
      </w:r>
    </w:p>
    <w:p>
      <w:r>
        <w:t>The Competition Council,</w:t>
      </w:r>
    </w:p>
    <w:p>
      <w:r>
        <w:t>Having regard to the letters registered on December 20, 1989, under numbers F 291 (C 364) and M 59 (C 363), by which Mr. Daniel Vadot, a dental technician in Talant (Côte-d'Or), referred to the Competition Council practices implemented by Mr. Guy Robert and the Côte-d'Or dentists' union and requested the issuance of interim measures;</w:t>
      </w:r>
    </w:p>
    <w:p>
      <w:r>
        <w:t>Having regard to Ordinance No. 86-1243 of December 1, 1986, concerning the freedom of prices and competition, as amended, together with Decree No. 86-1309 of December 29, 1986, as amended, adopted for its application;</w:t>
      </w:r>
    </w:p>
    <w:p>
      <w:r>
        <w:t>Having regard to the letter registered on December 27, 1989, by which Mr. Daniel Vadot withdrew his requests;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the aforementioned letter registered on December 27, 1989, Mr. Daniel Vadot indicated that he intended to withdraw his substantive application and his request for interim measures;</w:t>
      </w:r>
    </w:p>
    <w:p>
      <w:r>
        <w:t>Considering that there is no need for the council to take action ex officio,</w:t>
      </w:r>
    </w:p>
    <w:p>
      <w:r>
        <w:t xml:space="preserve">Decides:  </w:t>
        <w:br/>
        <w:t>The files Nos. F 291 (C 364) and M 59 (C 363) are closed.</w:t>
      </w:r>
    </w:p>
    <w:p>
      <w:r>
        <w:t xml:space="preserve">Deliberated in permanent commission, on the oral report of Mr. Thouvenot in its session of January 9, 1990, where were present:  </w:t>
        <w:br/>
        <w:t xml:space="preserve">Mr. Laurent, president;  </w:t>
        <w:br/>
        <w:t>Messrs. Béteille and Pineau, vice-presidents.</w:t>
      </w:r>
    </w:p>
    <w:p>
      <w:r>
        <w:t xml:space="preserve">The general rapporteur, The president,  </w:t>
        <w:br/>
        <w:t xml:space="preserve">F. JENNY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