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https://www.autoritedelaconcurrence.fr/fr/decision/relative-aux-saisines-au-fond-et-aux-demandes-de-mesures-conservatoires-presentees-par-les</w:t>
      </w:r>
    </w:p>
    <w:p>
      <w:r>
        <w:t>Pages translated : 31</w:t>
      </w:r>
    </w:p>
    <w:p/>
    <w:p>
      <w:r>
        <w:rPr>
          <w:b/>
        </w:rPr>
        <w:t>[Pages 1–3]</w:t>
      </w:r>
    </w:p>
    <w:p>
      <w:r>
        <w:t>FRENCH REPUBLIC</w:t>
        <w:br/>
        <w:t>Decision No. 09-MC-02 of September 16, 2009</w:t>
        <w:br/>
        <w:t>regarding the substantive referrals and requests for</w:t>
        <w:br/>
        <w:t>interim measures submitted by the companies Orange Réunion, Orange</w:t>
        <w:br/>
        <w:t>Mayotte, and Outremer Télécom concerning practices implemented by</w:t>
        <w:br/>
        <w:t>the company SRR in the mobile telephony sector in</w:t>
        <w:br/>
        <w:t>La Réunion and Mayotte</w:t>
        <w:br/>
        <w:t>The Competition Authority (section III),</w:t>
        <w:br/>
        <w:t>Considering the letter, registered on June 4, 2009 under numbers 09/0082 F and 09/0083 M by which the companies Orange Réunion and Orange Mayotte referred to the Competition Authority practices implemented by the Société Réunionnaise du Radiotéléphone (SRR) in the mobile telephony market in La Réunion and Mayotte and requested the issuance of interim measures based on Article L. 464-1 of the Commercial Code;</w:t>
        <w:br/>
        <w:t>Considering the letter, registered on June 19, 2009 under numbers 09/0088 F and 09/0089 M by which the company Outremer Télécom referred to the Competition Authority practices implemented by SRR in the mobile telephony market in La Réunion and Mayotte and requested that interim measures be issued based on Article L. 464-1 of the Commercial Code;</w:t>
        <w:br/>
        <w:t>Considering the decision dated June 24, 2009 by which the general rapporteur joined the investigation of cases 09/0082 F - 09/0083 M and 09/0088 F – 09/0089 M;</w:t>
        <w:br/>
        <w:t>Considering Articles 81 or 82 of the Treaty establishing the European Community;</w:t>
        <w:br/>
        <w:t>Considering Book IV of the Commercial Code relating to price freedom and competition;</w:t>
        <w:br/>
        <w:t>Considering Opinion No. 2009-0568 adopted by the Regulatory Authority for Electronic Communications and Posts (ARCEP) on July 9, 2009 based on the provisions of Article R. 463-9 of the Commercial Code;</w:t>
      </w:r>
    </w:p>
    <w:p>
      <w:r>
        <w:t>Considering the observations presented by the companies Orange Réunion, Orange Mayotte, and the Société Réunionnaise du Radiotéléphone (SRR);</w:t>
        <w:br/>
        <w:t>Considering the business secrecy decisions No. 09-DSA-77, 09-DSA-88, 09-DSA-100, 09-DSA-106, 09-DSA-112, 09-DSA-113, and 09-DSA-115;</w:t>
        <w:br/>
        <w:t>Considering the other documents in the file;</w:t>
        <w:br/>
        <w:t>The rapporteurs, the general rapporteur, the Government Commissioner, and the representatives of the companies Orange Réunion and Orange Mayotte, of the company Outremer Télécom, and of the Société Réunionnaise du Radiotéléphone (SRR) heard during the session of July 28, 2009;</w:t>
        <w:br/>
        <w:t>Adopts the following decision:</w:t>
      </w:r>
    </w:p>
    <w:p>
      <w:r>
        <w:t>I. Findings</w:t>
        <w:br/>
        <w:t>A. THE REFERRALS</w:t>
        <w:br/>
        <w:t>1. THE REFERRAL BY THE COMPANIES ORANGE REUNION AND ORANGE MAYOTTE</w:t>
        <w:br/>
        <w:t>1. By letter registered on June 4, 2009, the companies Orange Réunion and Orange Mayotte referred to the Competition Authority practices implemented by SRR, which they consider contrary to Articles L. 420-2 of the Commercial Code and 82 of the EC Treaty. Furthermore, based on Article L. 464-1 of the Commercial Code, the complainant companies requested the Competition Authority to issue interim measures aimed, on the one hand, at "ensuring that, for all its offers involving different tariffs for on-net communications, on the one hand, and off-net, on the other hand, the gap between its on-net and off-net tariffs does not exceed the gap between the costs that SRR incurs for the routing of these two types of communications" and, on the other hand, at "releasing all of its affected post-paid subscribers from their potential residual commitment period so that they can, if necessary, change operators without costs or penalties in light of the new tariffs applied."</w:t>
        <w:br/>
        <w:t>2. The companies Orange Réunion and Orange Mayotte consider that the company SRR holds a dominant position in the retail mobile telephony market in La Réunion and Mayotte as well as in the wholesale market for call termination to its network. According to the complainants, SRR would be abusing this dominant position by practicing "abusive tariff differentiation between on-net and off-net calls" in the offers made to its customers, thereby giving "artificially to Orange Réunion as well as to Orange Mayotte the image of particularly expensive operators." This practice "consisting of artificially developing the community attractiveness" of SRR's network, "in conditions encouraging consumers to turn away from competition even though they do not spontaneously coordinate their choices" would be abusive, and "would generate artificial club effects." Furthermore, according to the referral, "the economic space between SRR's TA and a number of its on-net retail tariffs is not only null but negative"; thus, the company SRR would be implementing "tariff scissors practices" producing "a powerful eviction effect against them" in the local retail mobile telephony market.</w:t>
        <w:br/>
        <w:t>2. THE REFERRAL BY THE COMPANY OUTREMER TELECOM</w:t>
        <w:br/>
        <w:t>3. By letter registered on June 19, 2009, the company Outremer Télécom referred to the Competition Authority practices implemented by the company SRR which it considers contrary to Article L. 420-2 of the Commercial Code. Furthermore, based on Article L. 464-1 of the Commercial Code, the company Outremer Télécom requested the Competition Authority to issue interim measures aimed, on the one hand, at</w:t>
      </w:r>
    </w:p>
    <w:p>
      <w:r>
        <w:rPr>
          <w:b/>
        </w:rPr>
        <w:t>[Pages 4–6]</w:t>
      </w:r>
    </w:p>
    <w:p>
      <w:r>
        <w:t>part, to "prohibit SRR from conducting any promotional or marketing action for any commercial and/or pricing offer that includes abusive surcharging for off-net calls and off-net SMS to the Outremer Telecom network," and on the other hand, to "prohibit SRR from maintaining any offer that includes such surcharging," as well as various measures for consumer information regarding the injunctions issued.</w:t>
      </w:r>
    </w:p>
    <w:p>
      <w:r>
        <w:t>4. Outremer Telecom believes that SRR is dominant in the retail mobile telephony market in La Réunion and Mayotte, as well as in the wholesale markets for voice call termination and SMS to the SRR network. According to Outremer Telecom, SRR would be abusing this dominant position by practicing "a nearly generalized tariff differentiation in its retail offers between 'on-net' and 'off-net' calls to the Outremer Telecom network and/or the Orange Réunion network," which would be, according to the complainant, "totally unjustified in light of the average level of call termination charged to SRR by Outremer Telecom and Orange Réunion." This differentiation could not be justified "for SMS services since mobile operators have been charging an identical level of SMS call termination costs in La Réunion and Mayotte from the outset." Thus, for Outremer Telecom, "the on-net/off-net tariff differentiation practiced by SRR for SMS offers is abusive as it is not based on any differential in SMS call termination." Finally, SRR would also be practicing "a large-scale abusive 'on-net/off-net' differentiation for offers aimed at professional customers."</w:t>
      </w:r>
    </w:p>
    <w:p>
      <w:r>
        <w:t>5. According to the complainant, by operating "a tariff differentiation between its on-net calls and its off-net calls artificially high compared to cost differences," SRR would have "accentuated a pre-existing club effect," degrading the image of Outremer Telecom "which appears expensive in the eyes of Réunionese and Mayotte consumers." The abusive tariff differentiation would also have the effect of "increasing the volume of on-net traffic and decreasing the volume of off-net traffic," depriving Outremer Telecom "of the revenues corresponding to the call termination charges it could have billed to SRR" and "artificially increasing Outremer Telecom's costs." Furthermore, the offers launched by SRR "including unlimited SMS and MMS to all operators in La Réunion, evenings, weekends, and public holidays" would be "constitutive of a pricing scissors effect to the detriment of Outremer Telecom," due to the "impossibility for Outremer Telecom to replicate the unlimited SMS offers launched by SRR for its on-net SMS." Finally, the implementation, according to the complainant, of "discriminatory and abusive practices targeting professional customers" generates, according to Outremer Telecom, "even stronger competition distortions as SRR relies on the ultra-dominant position it holds in the professional segment to lower Outremer Telecom's revenues in the residential segment."</w:t>
      </w:r>
    </w:p>
    <w:p>
      <w:r>
        <w:t>3. JOINING OF THE TWO REFERRALS</w:t>
        <w:br/>
        <w:t>6. By decision dated June 24, 2009, the general rapporteur of the Competition Authority joined the investigation of the referral from the companies Orange Réunion and Orange Mayotte with that of the referral from Outremer Telecom.</w:t>
      </w:r>
    </w:p>
    <w:p>
      <w:r>
        <w:rPr>
          <w:b/>
        </w:rPr>
        <w:t>[Pages 7–9]</w:t>
      </w:r>
    </w:p>
    <w:p>
      <w:r>
        <w:t>proposées à des clients professionnels. En conséquence, il ne semble pas pertinent de segmenter le marché de détail de la téléphonie mobile entre les offres destinées à une clientèle professionnelle et celles destinées à une clientèle résidentielle.</w:t>
      </w:r>
    </w:p>
    <w:p>
      <w:r>
        <w:t>b) Sur la position de SRR sur le marché de gros de la téléphonie mobile</w:t>
        <w:br/>
        <w:t>26. Concernant le marché de gros de la téléphonie mobile, la société SRR soutient que ce marché est caractérisé par une forte concentration, avec peu d'acteurs. Elle souligne que les opérateurs de téléphonie mobile en Outre-mer, dont SRR, sont souvent contraints de s'approvisionner auprès de grands opérateurs métropolitains pour leurs services de gros, ce qui limite la concurrence. SRR fait également valoir que les conditions d'accès au marché de gros sont souvent déterminées par des accords bilatéraux, ce qui peut restreindre l'entrée de nouveaux acteurs sur le marché.</w:t>
      </w:r>
    </w:p>
    <w:p>
      <w:r>
        <w:t>27. En réponse à ces arguments, les sociétés Orange Réunion et Orange Mayotte affirment que le marché de gros de la téléphonie mobile doit être considéré comme distinct du marché de détail, car il implique des relations commerciales entre opérateurs. Elles soutiennent que la concurrence sur le marché de gros est essentielle pour garantir des prix compétitifs sur le marché de détail et que SRR, en tant qu'acteur majeur, a la capacité d'influencer les conditions du marché.</w:t>
      </w:r>
    </w:p>
    <w:p>
      <w:r>
        <w:t>28. Le Conseil de la concurrence a déjà reconnu que le marché de gros de la téléphonie mobile est un marché clé pour le développement de la concurrence sur le marché de détail. Il a souligné que l'accès à des services de gros à des conditions équitables est crucial pour permettre aux nouveaux entrants de rivaliser efficacement avec les opérateurs établis. En conséquence, le Conseil considère qu'il est pertinent d'examiner la position de SRR sur le marché de gros de la téléphonie mobile dans le cadre de l'analyse concurrentielle.</w:t>
      </w:r>
    </w:p>
    <w:p>
      <w:r>
        <w:t>29. En conclusion, le Conseil de la concurrence estime qu'il est nécessaire de mener une analyse approfondie de la position de SRR sur les marchés de détail et de gros de la téléphonie mobile afin de déterminer si ses pratiques sont susceptibles de nuire à la concurrence et aux consommateurs. Cette analyse devra prendre en compte les spécificités des marchés de La Réunion et de Mayotte, ainsi que les interactions entre les différents segments de marché.</w:t>
      </w:r>
    </w:p>
    <w:p>
      <w:r>
        <w:rPr>
          <w:b/>
        </w:rPr>
        <w:t>[Pages 10–12]</w:t>
      </w:r>
    </w:p>
    <w:p>
      <w:r>
        <w:t>the operator a significant competitive advantage. The local radio loop is a critical component for the provision of voice call termination and SMS services, and its ownership by the mobile network operator allows for a dominant position in the market.</w:t>
      </w:r>
    </w:p>
    <w:p>
      <w:r>
        <w:t>37. The market for voice call and SMS termination services is characterized by high barriers to entry, primarily due to the significant investments required to establish a mobile network and the regulatory constraints imposed by ARCEP. This situation reinforces the dominant position of SRR, as new entrants face considerable challenges in competing effectively.</w:t>
      </w:r>
    </w:p>
    <w:p>
      <w:r>
        <w:t>38. Furthermore, the ARCEP's analysis indicates that the pricing of termination services is influenced by the market power of the operator. SRR's ability to set prices above competitive levels without losing customers is indicative of its dominant position in the wholesale market for voice call and SMS termination.</w:t>
      </w:r>
    </w:p>
    <w:p>
      <w:r>
        <w:t>39. In conclusion, based on the evidence presented, it appears that SRR holds a dominant position in the wholesale markets for voice call and SMS termination services directed towards its network. This dominance is supported by the structural characteristics of the market, the regulatory environment, and the competitive dynamics at play.</w:t>
      </w:r>
    </w:p>
    <w:p>
      <w:r>
        <w:rPr>
          <w:b/>
        </w:rPr>
        <w:t>[Pages 13–15]</w:t>
      </w:r>
    </w:p>
    <w:p>
      <w:r>
        <w:t>between on-net and off-net calls and, on the other hand, the differences in SMS termination.</w:t>
      </w:r>
    </w:p>
    <w:p>
      <w:r>
        <w:t>49. The analysis of the differences in termination costs for voice calls indicates that the costs incurred by SRR for on-net calls are indeed lower than those for off-net calls, primarily due to the absence of a third-party operator in the case of on-net calls. This cost structure justifies a price differentiation between on-net and off-net calls, as the operator incurs additional costs when routing calls to other networks.</w:t>
      </w:r>
    </w:p>
    <w:p>
      <w:r>
        <w:t>50. However, the situation is different for SMS termination. The costs associated with sending SMS messages are generally similar regardless of whether the message is sent on-net or off-net. Therefore, the differentiation in pricing for SMS services by SRR does not appear to be justified by any underlying cost differences. This leads to the conclusion that the pricing practices for SMS are potentially abusive, as they do not reflect the actual costs incurred by the operator.</w:t>
      </w:r>
    </w:p>
    <w:p>
      <w:r>
        <w:t>51. In light of the above, it is essential to consider the implications of SRR's pricing strategies on competition in the market. The differentiation in pricing for voice calls may be justifiable based on cost structures, but the same cannot be said for SMS services. The lack of justification for SMS pricing differentiation raises concerns about the potential anti-competitive effects of such practices.</w:t>
      </w:r>
    </w:p>
    <w:p>
      <w:r>
        <w:t>52. Consequently, the Council must assess whether SRR's pricing practices constitute an abuse of its dominant position in the market, particularly with respect to SMS services. The evidence suggests that the differentiation in SMS pricing is not supported by cost differences and may hinder competition by discouraging consumers from using competing networks.</w:t>
      </w:r>
    </w:p>
    <w:p>
      <w:r>
        <w:t>53. In conclusion, while SRR may have a legitimate basis for differentiating prices for voice calls based on cost structures, the same rationale does not apply to SMS services. The Council should take appropriate measures to address these pricing practices to ensure fair competition in the telecommunications market.</w:t>
      </w:r>
    </w:p>
    <w:p>
      <w:r>
        <w:rPr>
          <w:b/>
        </w:rPr>
        <w:t>[Pages 16–18]</w:t>
      </w:r>
    </w:p>
    <w:p>
      <w:r>
        <w:t>and SMS between operators and, on the other hand, the price differences applied by the company SRR between on-net and off-net calls and SMS. At this stage of the investigation, only partial results can be presented.</w:t>
      </w:r>
    </w:p>
    <w:p>
      <w:r>
        <w:t>a) The termination charges for voice calls and SMS</w:t>
        <w:br/>
        <w:t>49. The termination charges for voice calls that operators charge each other are subject to regulation by ARCEP. In its opinion, ARCEP communicated the average termination rate per minute for each of the three operators in the area for the years 2004 to 2009. The weighted average difference (right column of the table) represents the difference between SRR's termination rate and the average termination rate of Orange and Outremer Télécom, taking into account a weighting based on the interconnection volumes of each of these third-party operators with SRR. This weighted average difference is useful for assessing the differences in termination rates underlying SRR's retail offers since, for the vast majority of its retail offers, SRR does not apply tariff differentiation between calls to the two third-party networks Orange and those to the Outremer Télécom network, but only between on-net calls (to the SRR network) and off-net calls (to the Orange and Outremer Télécom networks).</w:t>
      </w:r>
    </w:p>
    <w:p>
      <w:r>
        <w:t>Termination Rate Differences with SRR's Termination Rate</w:t>
        <w:br/>
        <w:t>(euro cents excl. VAT / minute) (euro cents / minute)</w:t>
        <w:br/>
        <w:t>SRR Orange Outremer Difference with Difference with Average Difference</w:t>
        <w:br/>
        <w:t>Orange Outremer weighted</w:t>
        <w:br/>
        <w:t>2004 29.59 35.61 -6.02 -6.02</w:t>
        <w:br/>
        <w:t>2005 19.65 22.99 -3.34 -3.34</w:t>
        <w:br/>
        <w:t>2006 15.72 18.39 -2.67 -2.67</w:t>
        <w:br/>
        <w:t>2007 12.57 15.26 29.36 2.69 16.79 [3 - 3.50]</w:t>
        <w:br/>
        <w:t>2008 10.50 13.00 27.20 2.50 16.70 [4.50 - 5]</w:t>
        <w:br/>
        <w:t>2009 8.50 11.00 17.50 2.50 9.00 [3 - 3.50]</w:t>
      </w:r>
    </w:p>
    <w:p>
      <w:r>
        <w:t>50. Since the signing of the SMS interoperability agreements at the end of 2002 in La Réunion, operators have been charging each other in the Réunion-Mayotte area for SMS termination services at an identical price of 5.336 euro cents excl. VAT per SMS.</w:t>
      </w:r>
    </w:p>
    <w:p>
      <w:r>
        <w:t>b) The tariff differentiations applied by SRR for its retail offers between on-net and off-net calls and SMS</w:t>
        <w:br/>
        <w:t>51. As a preliminary point, it should be noted that termination charges are accounted for excluding VAT while mobile telephony retail services include a VAT rate of 8.5% in La Réunion. VAT is not applied in Mayotte, so retail face prices are excluding tax. At this stage of the investigation, the findings of tariff differentiation in SRR's retail offers are not presented exhaustively but reflect a significant part of the operator's range.</w:t>
      </w:r>
    </w:p>
    <w:p>
      <w:r>
        <w:t>Regarding voice calls</w:t>
        <w:br/>
        <w:t>52. In the range of prepaid mobile services, SRR has primarily developed two types of offers: "La Carte" and "NRJ Mobile La Carte." These prepaid offers represent approximately 50% of SRR's customer base.</w:t>
        <w:br/>
        <w:t>53. In the "La Carte" offer available in both La Réunion and Mayotte, calls were charged at 16 euro cents including VAT per minute on-net and 35 euro cents including VAT per minute off-net, with, in both cases, billing including an indivisible first minute. Additionally, the "La Carte" offer allowed calling an SRR number of one's choice at half price, i.e., at 8 euro cents including VAT per minute on-net. According to ARCEP, these rates have been applied since at least June 2004. However, since the end of June 2009, SRR has revamped its prepaid offer by launching, particularly in La Réunion, a new "La Carte à la seconde" offer now proposing on-net minutes at 29 euro cents including VAT and off-net minutes at 32 euro cents including VAT, billed by the second from the first second. The prices of the "La Carte" offer have also recently evolved with on-net minutes priced at 22 euro cents including VAT and off-net minutes at 25 euro cents including VAT (billing including an indivisible first minute).</w:t>
        <w:br/>
        <w:t>54. In the "NRJ Mobile La Carte" offer, from its launch in 2005 until its revamp in spring 2008, the on-net minute was charged at 16 euro cents including VAT, compared to 35 euro cents including VAT for the off-net minute. Since spring 2008, the on-net minute has been charged at 25 euro cents including VAT compared to 35 euro cents for the off-net minute, with the offer now including unlimited SMS and MMS every evening. Billing was based on the accounting of an indivisible first minute. The new "NRJ Mobile La Carte" offer proposed since the end of June 2009 no longer operates any tariff differentiation between on-net and off-net calls.</w:t>
        <w:br/>
        <w:t>55. In the range of packages, the "Intégral" packages are available in several formulas depending on the package amount. All versions show differences in tariff between on-net and off-net calls, but in varying proportions. The "Intégral" packages are marketed in both Mayotte and La Réunion and according to ARCEP, in La Réunion, "these rates have been applied since the launch of the offer in 2001."</w:t>
      </w:r>
    </w:p>
    <w:p>
      <w:r>
        <w:t>Monthly price of the Intégral package Price per minute on-net Price per minute off-net Difference incl. VAT on Difference excl. VAT on</w:t>
        <w:br/>
        <w:t>net / off-net net / off-net</w:t>
        <w:br/>
        <w:t>19 € 23 c€ 33 c€ 10 c€ 9.22 c€</w:t>
        <w:br/>
        <w:t>24 € 17 c€ 33 c€ 16 c€ 14.75 c€</w:t>
        <w:br/>
        <w:t>37 € 13 c€ 33 c€ 20 c€ 18.43 c€</w:t>
        <w:br/>
        <w:t>44 € 11 c€ 33 c€ 22 c€ 20.28 c€</w:t>
        <w:br/>
        <w:t>54 € 9 c€ 33 c€ 24 c€ 22.12 c€</w:t>
      </w:r>
    </w:p>
    <w:p>
      <w:r>
        <w:t>56. In the high-end segment, SRR also markets a "Maxxi" package in which on-net calls are charged at 8 euro cents per minute and off-net calls at 24 euro cents per minute, with billing by the second beyond the first indivisible minute. The price difference between the on-net minute and the off-net minute is therefore 16 euro cents including VAT, or 14.75 euro cents excluding VAT.</w:t>
        <w:br/>
        <w:t>57. SRR has also been offering blocked packages under the name "Compte Liberté" since 2002, featuring several formulas depending on the package amount. All versions show differences in tariff between on-net and off-net calls, but in varying proportions.</w:t>
      </w:r>
    </w:p>
    <w:p>
      <w:r>
        <w:t>Monthly price of the Compte Liberté Price per minute on-net Price per minute off-net Difference incl. VAT on Difference excl. VAT on</w:t>
        <w:br/>
        <w:t>net / off-net net / off-net</w:t>
        <w:br/>
        <w:t>15 € 25 c€ 33 c€ 08 c€ 7.37 c€</w:t>
        <w:br/>
        <w:t>20 € 15 c€ 33 c€ 18 c€ 16.59 c€</w:t>
        <w:br/>
        <w:t>30 € 15 c€ 30 c€ 15 c€ 13.82 c€</w:t>
        <w:br/>
        <w:t>40 € 15 c€ 30 c€ 15 c€ 13.82 c€</w:t>
      </w:r>
    </w:p>
    <w:p>
      <w:r>
        <w:t>58. Like ARCEP's opinion, it is possible to note "the generalization of SRR's practice of tariff discrimination between on-net voice minutes and off-net voice minutes, in the mobile retail market of La Réunion and in the mobile retail market of Mayotte" and to observe that "this practice is present across all customer segments: prepaid, blocked packages, and non-blocked packages." The new offers and recent changes in the pricing grid do not concern the entire range and do not eliminate all differentiation between on-net and off-net calls.</w:t>
      </w:r>
    </w:p>
    <w:p>
      <w:r>
        <w:t>Regarding SMS</w:t>
        <w:br/>
        <w:t>59. The prepaid offer "La Carte" priced on-net SMS at 9 euro cents including VAT compared to 12 euro cents for off-net SMS, resulting in a difference of 3 euro cents including VAT and 2.76 euro cents excluding VAT. According to the pricing records held by ARCEP, these rates have been applied since at least January 2007. The renewal of the pricing grid for the "La Carte" offer at the end of June 2009 led the company SRR to widen this gap, with on-net SMS priced at 10 euro cents including VAT compared to 15 euro cents including VAT for off-net SMS, resulting in a difference of 5 euro cents including VAT and 4.61 euro cents excluding VAT. The new "La Carte à la Seconde" offer launched at the end of June 2009 showed the same price difference. Furthermore, until its revamp at the end of June 2009, the "NRJ Mobile La Carte" offer marketed on-net SMS at the price of 9 euro cents including VAT compared to 12 euro cents including VAT for off-net SMS, resulting in a difference of 3 euro cents including VAT and 2.76 euro cents excluding VAT.</w:t>
        <w:br/>
        <w:t>60. None of the packages in the "Forfait Intégral" range show any tariff differentiation between on-net SMS and off-net SMS, but SRR offered two options including SMS packages. The first packages included 25, 50, 75, or 100 SMS to all networks for 10 euro cents per SMS. The second packages included 40, 80, or 160 SMS to the SRR network only for a unit price of 7.5 euro cents per SMS. Thus, there appeared a price difference between all-net SMS (to all networks) and on-net SMS of 2.5 euro cents including VAT per SMS, or 2.30 euro cents excluding VAT.</w:t>
        <w:br/>
        <w:t>61. The "Compte Liberté" offer, a blocked package, proposed on-net SMS at 9 euro cents including VAT per send compared to 12 euro cents including VAT for off-net SMS, resulting in a difference of 3 euro cents including VAT and 2.76 euro cents excluding VAT.</w:t>
        <w:br/>
        <w:t>62. Several promotional offers (back-to-school, holiday season) also presented tariff differentiations between on-net SMS and off-net SMS. For illustration, the limited series "Kasagogo," marketed by SRR during the Christmas period of 2007, offered on-net SMS at 9 euro cents including VAT per send.</w:t>
      </w:r>
    </w:p>
    <w:p>
      <w:r>
        <w:rPr>
          <w:b/>
        </w:rPr>
        <w:t>[Pages 19–21]</w:t>
      </w:r>
    </w:p>
    <w:p>
      <w:r>
        <w:t xml:space="preserve">against 12 euro cents including VAT for off-net SMS, a difference of 3 euro cents including VAT and 2.76 euro cents excluding VAT.  </w:t>
        <w:br/>
        <w:t xml:space="preserve">63. In its observations and during the session, the company SRR stated that its new prepaid offers launched at the end of June 2009 no longer included tariff differentiation for SMS, and that only material errors on its website could explain the findings made by both the complainants and the rapporteurs. The SRR company's website no longer shows any tariff differentiation between on-net and off-net SMS for SRR prepaid offers, and since the end of July, it no longer offers the '40', '80', or '160' SMS packages to the SRR network for a unit price of 7.5 euro cents which were offered as an option of the Intégral package.  </w:t>
        <w:br/>
        <w:t xml:space="preserve">c) Comparison of retail price differences between on-net and off-net calls and SMS and the underlying call termination differences in retail offers  </w:t>
        <w:br/>
        <w:t>64. The following differences presented are calculated from the excluding VAT Reunion prices, which show lower absolute differences than those actually prevailing in Mayotte (without VAT adjustment).</w:t>
      </w:r>
    </w:p>
    <w:p>
      <w:r>
        <w:t xml:space="preserve">Regarding voice calls  </w:t>
        <w:br/>
        <w:t xml:space="preserve">Difference retail on Difference of TA Difference residual (absolute)  </w:t>
        <w:br/>
        <w:t xml:space="preserve">Offers net/off net excluding VAT net/off net, in c€/min  </w:t>
        <w:br/>
        <w:t xml:space="preserve">19 € 9.22 c€ from 3 to 6.02 c€ from 3.20 to 6.22 c€  </w:t>
        <w:br/>
        <w:t xml:space="preserve">[2009-2004] [2004-2009]  </w:t>
        <w:br/>
        <w:t xml:space="preserve">Intégral 24 € 14.75 c€ from 3 to 6.02 c€ from 8.73 to 11.75 c€  </w:t>
        <w:br/>
        <w:t xml:space="preserve">[2009-2004] [2004-2009]  </w:t>
        <w:br/>
        <w:t xml:space="preserve">37 € 18.43 c€ from 3 to 6.02 c€ from 12.41 to 15.43 c€  </w:t>
        <w:br/>
        <w:t xml:space="preserve">[2009-2004] [2004-2009]  </w:t>
        <w:br/>
        <w:t xml:space="preserve">44 € 20.28 c€ from 3 to 6.02 c€ from 14.26 to 17.28 c€  </w:t>
        <w:br/>
        <w:t xml:space="preserve">[2009-2004] [2004-2009]  </w:t>
        <w:br/>
        <w:t xml:space="preserve">54 € 22.12 c€ from 3 to 6.02 c€ from 16.1 to 19.12 c€  </w:t>
        <w:br/>
        <w:t xml:space="preserve">[2009-2004] [2004-2009]  </w:t>
        <w:br/>
        <w:t xml:space="preserve">Maxxi + 14.75 c€ from 3 to 6.02 c€ from 8.73 to 11.75 c€  </w:t>
        <w:br/>
        <w:t xml:space="preserve">[2009-2004] [2004-2009]  </w:t>
        <w:br/>
        <w:t xml:space="preserve">15 € 7.37 c€ from 3 to 6.02 c€ from 1.35 to 4.37 c€  </w:t>
        <w:br/>
        <w:t xml:space="preserve">[2009-2004] [2004-2009]  </w:t>
        <w:br/>
        <w:t xml:space="preserve">20 € 16.59 c€ from 3 to 6.02 c€ from 10.57 to 13.59 c€  </w:t>
        <w:br/>
        <w:t xml:space="preserve">Account Freedom [2009-2004] [2004-2009]  </w:t>
        <w:br/>
        <w:t xml:space="preserve">30 € 13.82 c€ from 3 to 6.02 c€ from 7.80 to 10.82 c€  </w:t>
        <w:br/>
        <w:t xml:space="preserve">[2009-2004] [2004-2009]  </w:t>
        <w:br/>
        <w:t xml:space="preserve">40 € 13.82 c€ from 3 to 6.02 c€ from 7.80 to 10.82 c€  </w:t>
        <w:br/>
        <w:t xml:space="preserve">[2009-2004] [2004-2009]  </w:t>
        <w:br/>
        <w:t xml:space="preserve">The Card 17.51 c€ from 3 to 6.02 c€ from 11.49 to 14.51 c€  </w:t>
        <w:br/>
        <w:t xml:space="preserve">(before the end of June 2009) [2009-2004] [2004-2009]  </w:t>
        <w:br/>
        <w:t xml:space="preserve">NRJ The Card 2005 to March 17.51 c€ from 3 to 6.02 c€ from 11.49 to 14.51 c€  </w:t>
        <w:br/>
        <w:t xml:space="preserve">2008 [2009-2004] [2004-2009]  </w:t>
        <w:br/>
        <w:t xml:space="preserve">March 2008 to 9.22 c€ from 3 to 6.02 c€ from 3.20 to 6.22 c€  </w:t>
        <w:br/>
        <w:t>June 2009 [2009-2004] [2004-2009]</w:t>
      </w:r>
    </w:p>
    <w:p>
      <w:r>
        <w:t xml:space="preserve">Regarding SMS  </w:t>
        <w:br/>
        <w:t xml:space="preserve">Offers Difference of retail offers on net/off net (excluding VAT) Difference of TA Difference residual Absolute difference  </w:t>
        <w:br/>
        <w:t xml:space="preserve">The Card before June 09 + 2.76 c€ 0 + 2.76 c€ + 33 %  </w:t>
        <w:br/>
        <w:t xml:space="preserve">NRJ Mobile The Card + 2.76 c€ 0 + 2.76 c€ + 33 %  </w:t>
        <w:br/>
        <w:t xml:space="preserve">before June 09  </w:t>
        <w:br/>
        <w:t xml:space="preserve">Texto Integral Package + 2.30 c€ (on net/off net difference)  </w:t>
        <w:br/>
        <w:t xml:space="preserve">0 + 2.30 c€ + 33 %  </w:t>
        <w:br/>
        <w:t xml:space="preserve">before July 09  </w:t>
        <w:br/>
        <w:t xml:space="preserve">Account Freedom before + 2.76 c€ 0 + 2.76 c€ + 33 %  </w:t>
        <w:br/>
        <w:t xml:space="preserve">June 2009  </w:t>
        <w:br/>
        <w:t xml:space="preserve">Limited series Kosagogo + 2.76 c€ 0 + 2.76 c€ + 33 %  </w:t>
        <w:br/>
        <w:t xml:space="preserve">Christmas 07  </w:t>
        <w:br/>
        <w:t xml:space="preserve">65. It follows from the previous comparisons that the vast majority of the offers proposed by SRR in the Reunion and Mayotte markets are likely to have included, or continue to include, tariffs differentiating voice calls and SMS on-net and off-net in proportions that do not seem justified by underlying cost differences.  </w:t>
        <w:br/>
        <w:t xml:space="preserve">66. Regarding more specifically the retail tariffs of mobile telephony, the Competition Council has already been seized of a differentiation between on-net and off-net tariffs considered by Orange, in mainland France, in the autumn of 2002 (decision no. 02-D-69 of November 26, 2002) and had considered, at the stage of examining the request for precautionary measures: "tariff differentiation can influence customers' choices at the time of the first purchase or a renewal, to the extent that they will now be likely to take into account the networks to which their main correspondents belong. These effects are likely to limit the interoperability of networks and thus favor the largest of the fleets, with customers valuing the possibility of calling and being called by as many correspondents as possible." The Paris Court of Appeal itself condemned the practice of tariff differentiation between on-net and off-net calls: "this practice of unjustified tariff discrimination based on an objective difference in situation, applied by an operator in a dominant position, is likely to reinforce the latter through a network effect, or 'club effect', to the extent that customers are encouraged to restrict the volume of calls to the competing operator and, at the time of the first purchase or a renewal, to take into account the network to which their main correspondents belong; this is even more so when such a practice is observed in a narrow market (less than one million potential customers), involving only two actors with strongly asymmetric positions" (judgment of January 28, 2005).  </w:t>
        <w:br/>
        <w:t>67. In this case, while the size of SRR allows it to naturally benefit from a club effect, the tariff differentiations between on-net and off-net calls and SMS, which do not seem justified by underlying cost differences, are likely to</w:t>
      </w:r>
    </w:p>
    <w:p>
      <w:r>
        <w:rPr>
          <w:b/>
        </w:rPr>
        <w:t>[Pages 22–24]</w:t>
      </w:r>
    </w:p>
    <w:p>
      <w:r>
        <w:t>renforce this club effect by artificially increasing the attractiveness of on-net calls on the SRR network. Such a practice is likely to lead to the marginalization of the offers from competing operators.</w:t>
      </w:r>
    </w:p>
    <w:p>
      <w:r>
        <w:t>68. Furthermore, SRR has reinforced this club effect by disseminating advertising messages emphasizing the advantages of on-net pricing from the largest network. Thus, in 2007, SRR presented an advertising argument titled "… here is a comparison that is no joke" which presented the following table:</w:t>
        <w:br/>
        <w:t>To SFR Réunion (560,000 numbers) Only Orange SFR</w:t>
        <w:br/>
        <w:t>With a blocked plan €20/month €0.23/min €0.34/min €0.20/min</w:t>
        <w:br/>
        <w:t>With prepaid card €0.20/min €0.35/min €0.16/min</w:t>
      </w:r>
    </w:p>
    <w:p>
      <w:r>
        <w:t>69. By recalling the number of SFR lines in La Réunion, the advertisement emphasized that benefiting from cheap on-net calls was a considerable advantage when it allowed calling 560,000 numbers in La Réunion (out of approximately 800,000 lines at the time).</w:t>
      </w:r>
    </w:p>
    <w:p>
      <w:r>
        <w:t>70. Moreover, these tariff differentiations may have had the effect of artificially presenting third-party operators as "expensive" operators because they are "costly to call." Finally, by increasing the price difference between on-net and off-net calls and SMS, SRR subscribers, who represent a large part of the customer base, may tend to avoid or shorten their calls to Orange and Outremer Telecom, consequently reducing the volume of incoming communications to these networks and the revenues that these operators derive from them.</w:t>
      </w:r>
    </w:p>
    <w:p>
      <w:r>
        <w:t>71. It follows from all the findings and analyses above that the generalized tariff differentiation practiced by SRR between, on the one hand, on-net calls and off-net calls, and, on the other hand, on-net SMS and off-net SMS, is likely to constitute an abusive practice within the meaning of Articles L. 420-2 of the Commercial Code and 82 of the European Treaty.</w:t>
      </w:r>
    </w:p>
    <w:p>
      <w:r>
        <w:t>3. ON THE PRACTICE OF TARIFF SCISSORS</w:t>
      </w:r>
    </w:p>
    <w:p>
      <w:r>
        <w:t>72. In their referral, the companies Orange Réunion and Orange Mayotte argue that "the tariffs of SRR to its own network cannot be replicated, even by an operator as efficient as it, without incurring losses." Indeed, according to the complainants, "the economic space between SRR's average cost and a number of its on-net retail tariffs is not only zero but negative. Consequently, it cannot allow Orange Réunion or Orange Mayotte to cover SRR's average cost itself and, a fortiori, the other costs related to producing calls to SRR, even just their origination."</w:t>
      </w:r>
    </w:p>
    <w:p>
      <w:r>
        <w:t>73. In its referral, the company Outremer Télécom notes an "explosion of SMS traffic in La Réunion" starting from the first quarter of 2008, which it attributes to "the simultaneous launch of the previously described offers including unlimited SMS and MMS to all operators in La Réunion, evenings, weekends, and public holidays." These offers proposed by SRR would constitute "a tariff scissors effect to the detriment of Outremer Telecom." Indeed, according to Outremer Télécom, "it can be estimated that the average tariff for on-net SMS charged by SRR to its customers is around €0.02. This amount is lower than the wholesale SMS termination charge of €0.05336 applied by SRR to Outremer Télécom." Consequently, the operator would be "therefore forced to incur losses if it wishes to replicate the unlimited SMS offers launched by SRR."</w:t>
      </w:r>
    </w:p>
    <w:p>
      <w:r>
        <w:t>74. According to SRR, the scissors test is not relevant in this case due to the absence of any risk of exclusion of competing operators. SRR argues in particular that "the use of a scissors test in this case is completely artificial in that the replicability of SRR's offers is absolutely not essential to allow the existence or maintenance of competition in the retail mobile telephony market. Indeed, active commercial targeting can make the most attractive offer an on-net offer, regardless of the size of the network that proposes it." As a subsidiary argument, SRR believes that it is impossible to conduct separate scissors tests for voice calls on the one hand, and for SMS on the other. It emphasizes that "operators market a catalog of plans with a specific SMS tariff outside the plan. It is on this economic reality that operators build their pricing strategy, as SMS revenues cannot be isolated from subscription revenues."</w:t>
      </w:r>
    </w:p>
    <w:p>
      <w:r>
        <w:t>75. The Court of Cassation recently emphasized that "a 'tariff scissors' practice has an anti-competitive effect if a potential competitor as efficient as the vertically integrated dominant company authoring the practice cannot enter the downstream market without incurring losses; such an effect can only be presumed when the services provided to its competitors by the company authoring the 'tariff scissors' are indispensable for competing with it in the downstream market" (judgment of March 3, 2009). To establish a tariff scissors practice, the test of the 'hypothetical equally efficient competitor' has been retained by both national and community competition authorities and validated by the courts. Recently, the General Court of the European Union clarified that "the abusive nature of the pricing practices of a dominant company is generally determined by reference to its own situation and, consequently, by reference to its own prices and costs, and not by reference to the situation of current or potential competitors" (judgment of April 10, 2008, case T-271/03, paragraph 188).</w:t>
      </w:r>
    </w:p>
    <w:p>
      <w:r>
        <w:t>76. In this case, it can be observed that certain SRR plans offer pricing for on-net calls at €0.08 including VAT per minute or €0.0737 excluding VAT (Maxxi offer) or at €0.09 including VAT per minute or €0.083 excluding VAT (Integral plan €54). However, the call termination charge that SRR bills to competing operators for terminating calls on its network is €0.105 excluding VAT for 2008 and €0.085 excluding VAT for 2009. It thus appears that some SRR offers provide on-net calls at a price lower than the call termination charge that the operator bills to its competitors. If the studied retail tariffs are structured around a pricing with an indivisible first minute while call termination charges are billed per second from the first second, the observation that SRR practices a retail price lower than the call termination price, a wholesale service underlying it, invites a deeper investigation to conduct a comprehensive tariff scissors test.</w:t>
      </w:r>
    </w:p>
    <w:p>
      <w:r>
        <w:t>77. Regarding SRR's SMS pricing, it should be noted in particular that the NRJ mobile cards '€4', '€8', or '€16' offer respectively €4, €8, and €16 of communication credit as well as free and unlimited sending of SMS and MMS in the evening and on weekends. The explosion of SMS traffic observed across the area concurrently with the launch of these offers suggests that SRR customers may have made extensive use of unlimited SMS and MMS. Given the significant market share held by SRR and the level of SMS call termination charged by it to other operators (€0.05336), it is not excluded that an operator as efficient may not be able to replicate SRR's offers without incurring losses.</w:t>
      </w:r>
    </w:p>
    <w:p>
      <w:r>
        <w:t>78. The scope of costs and revenues to be considered in a tariff scissors test raises numerous methodological questions that cannot find a sufficiently substantiated answer at this stage of the investigation. Therefore, a thorough analysis appears necessary, and it cannot be excluded, at this stage, that the practices denounced may constitute practices prohibited by Articles L. 420-2 of the Commercial Code and 82 of the European Treaty.</w:t>
      </w:r>
    </w:p>
    <w:p>
      <w:r>
        <w:t>D. ON THE REQUEST FOR CONSERVATORY MEASURES</w:t>
      </w:r>
    </w:p>
    <w:p>
      <w:r>
        <w:t>79. Article L. 464-1 of the Commercial Code grants the Authority the power to "take the conservatory measures that are requested or those that appear necessary to it. These measures can only intervene if the denounced practice causes a serious and immediate harm to the general economy, to that of the affected sector, to the interest of the consumer, or to the complaining company," and they "must remain strictly limited to what is necessary to address the urgency."</w:t>
      </w:r>
    </w:p>
    <w:p>
      <w:r>
        <w:t>1. ON THE SERIOUS AND IMMEDIATE NATURE OF THE HARM CAUSED BY THE IDENTIFIED PRACTICES</w:t>
      </w:r>
    </w:p>
    <w:p>
      <w:r>
        <w:t>80. According to Outremer Télécom, "the generalization of abusive tariff differentiations 'on-net/off-net' constitutes the direct and certain cause of serious and immediate harm." Furthermore, the stagnation of its market shares and its difficulty in acquiring a sufficient market share for its profitability are directly linked to the denounced practices. For the operator, SRR's practices prevent it from acquiring new customers in a largely mature market, thus dangerously compromising its ability to invest, particularly in 3G networks, and to compete with SRR for its core customer base.</w:t>
      </w:r>
    </w:p>
    <w:p>
      <w:r>
        <w:t>81. According to Orange, "the intervention of the Authority is all the more necessary as the effects of SRR's offers weigh increasingly heavily on the economic indicators of Orange Réunion and Orange Mayotte." Thus, according to the operator, Orange Réunion recorded a particularly low gross operating margin at the end of 2008, which was completely out of line with that achieved by comparable operators. This margin would have significantly deteriorated in the first half of 2009, dropping by 5 points. Orange further estimates that the restrictions on the competitive dynamics of the mobile telephony services market in the Réunion-Mayotte area resulting from SRR's discriminatory practices seriously and immediately harm local consumers.</w:t>
      </w:r>
    </w:p>
    <w:p>
      <w:r>
        <w:t>82. The complainants believe that the mobile market is in a full phase of transition, with subscribers today moving towards offers that include voice communications and data transmissions (mobile internet access).</w:t>
      </w:r>
    </w:p>
    <w:p>
      <w:r>
        <w:rPr>
          <w:b/>
        </w:rPr>
        <w:t>[Pages 25–27]</w:t>
      </w:r>
    </w:p>
    <w:p>
      <w:r>
        <w:t>notably). This transition phase is said to have begun at the end of 2008 and is accelerating during 2009 with the concurrence of two events: the gradual deployment by mobile operators of their 3G networks and the arrival on the market of attractive devices allowing easy access to the Internet and data exchange applications. The market is thus in a pivotal period, particularly during the upcoming end-of-year holidays, which are expected to be the climax of these movements.</w:t>
      </w:r>
    </w:p>
    <w:p>
      <w:r>
        <w:t>83. According to the company SRR, the margin declines cited by Orange Réunion and Orange Mayotte can be explained by a deterioration in the economic situation, which has, in fact, caused a decline in SRR's profitability since the beginning of the year. Regarding Outremer Télécom, SRR emphasizes that this operator has real investment capabilities, as it was a candidate for a mobile telephony license in Mauritius requiring the mobilization of several million euros. Furthermore, SRR argues that, contrary to the claims of the complainants, the situation in the Réunion-Mayotte area is very different from that which prevailed in the Antilles-Guyana area in 2004 when interim measures were pronounced against Orange Caraïbe, notably due to the relatively lower level of mobile telephony service prices in La Réunion and the existence of competitive dynamics that are incomparable with the Caribbean situation where Orange Caraïbe held nearly 85% market share without credible competition. The backing of Orange Réunion and Orange Mayotte by the France Télécom group and the strong presence of Outremer Télécom do not allow for the identification of a serious harm to the sector. Finally, SRR denies the existence of any urgency in the absence of irreversible facts related to the practices it has implemented.</w:t>
      </w:r>
    </w:p>
    <w:p>
      <w:r>
        <w:t>a) The seriousness of the harm</w:t>
        <w:br/>
        <w:t>84. Price differentiations that do not reflect cost differences have been observed in a preliminary analysis for almost all of SRR's offers, both for prepaid offers and for packages, generally for both voice calls and SMS. The extent and generalization of such pricing practices that applied to the entire SRR fleet characterize their certain seriousness. The maintenance of widespread price discrimination is all the more serious as the Competition Council, in its decision No. 04-MC-02 of December 9, 2004, confirmed by the Paris Court of Appeal in a ruling of January 28, 2005, had already stated, regarding practices implemented in the mobile telephony sector in the Caribbean, that it could "reasonably be presumed, based on the state of the file and subject to the substantive investigation, that the price differentiation practiced between on-net and off-net calls by Orange Caraïbe locks in market entry through a 'club' effect, itself reinforced by the significant size gap between the two concerned networks, a practice constituting an abuse of dominant position falling within the scope of Article L. 420-2 of the Commercial Code." Finally, the regular decreases in the gaps, in absolute terms, between SRR's call terminations and those of alternative operators have, over the years, significantly increased the gaps between cost differences and retail price differences between on-net and off-net calls.</w:t>
      </w:r>
    </w:p>
    <w:p>
      <w:r>
        <w:t>85. The seriousness of the practices implemented by SRR is reinforced by the fact that they have a significant impact on the ability of other operators, particularly Outremer Télécom, to foster vigorous competition in the mobile telephony service markets in La Réunion and Mayotte. Indeed, the arrival of Outremer Télécom in the mobile telephony service market in La Réunion at the beginning of 2007 contributed to stimulating competition among operators, with Outremer practicing aggressive pricing. Since the second half of 2008, Outremer Télécom has been unable to increase its market share, which is below 9%, and has primarily attracted low-consumption customers. Outremer Télécom's difficulties in competing with SRR for its core clientele can be explained in particular by the discriminatory pricing practices previously examined that artificially favor the largest network to the detriment of alternative operators, regardless of the respective efficiency of each operator. Thus, the artificial reduction of Outremer Télécom's capacity to acquire new customers, particularly among SRR's customers, artificially reduces this operator's future prospects, regardless of its efficiency. SRR's practices thus hinder the development prospects of this new entrant, which could consequently jeopardize certain projected investments (notably in 3G networks) whose profitability can only be envisaged with a market share significantly higher than that currently held by Outremer Télécom. The Competition Council had observed in its decision No. 04-MC-02 of December 9, 2004, that the postponement of certain investments necessary for an alternative operator to maintain effective competitive pressure should be considered with attention. In this case, the Council had considered that "the serious weakening or disappearance of any competitive pressure exerted on the dominant operator would constitute a harm to the sector and to consumers, in a context where the entire Caribbean economy is already bearing the effects of a certain delay in the development of the new expected potentials of mobile telephony and a relatively high price of communications exchanged on mobile telephony networks."</w:t>
      </w:r>
    </w:p>
    <w:p>
      <w:r>
        <w:t>b) The immediacy of the harm</w:t>
        <w:br/>
        <w:t>86. At the end of 2008, the market reached a very high stage of maturity with a penetration rate exceeding 100% in La Réunion. In a market characterized by such maturity, the bulk of new customer acquisition occurs through the conquest of customers from other operators. However, the artificially high price discrimination between on-net and off-net calls, as implemented by SRR across almost all of its offers, has resulted in encouraging its customers to develop their communication habits towards subscribers of its network, who then become more sensitive to the pricing of calls to the SRR network. These practices thus limit the ability of other operators to offer attractive offers to SRR customers, artificially increasing the opportunity cost of switching operators. Consequently, the full maturity of the mobile market in the area at the end of 2008 has heightened the sensitivity of the effects of the incriminated practices.</w:t>
      </w:r>
    </w:p>
    <w:p>
      <w:r>
        <w:t>87. The observation of market share evolution supports this analysis. Indeed, while Outremer Télécom gained nearly 9% of the market in one year, its position has largely stabilized, or even eroded since then. It thus appears that Outremer Télécom's competitive dynamics have clearly been disrupted since the end of 2008, with the conquest of consumers not yet addressed by other operators having been exhausted. In the Antilles-Guyana area, where the price discriminations of the dominant operator ended with the intervention of the Competition Council at the end of 2004, Outremer Télécom's market penetration was able to go beyond the conquest of an unaddressed clientele, and the alternative operator was able to capture nearly 15% of the market. This rupture of competitive dynamics, observed since the end of 2008 and confirmed in the first half of 2009, constitutes a new singular element that contributes to characterizing the urgency of the situation.</w:t>
      </w:r>
    </w:p>
    <w:p>
      <w:r>
        <w:t>88. Furthermore, while the three operators have already largely begun to deploy their 3G networks, the commercial launch of data offers, which began at the end of 2008, is gradually gaining momentum and should peak during the holiday season. As in mainland France, the development of the use of services offered by 3G is largely facilitated by the dissemination of new devices. Thus, operators generally offer their new 3G packages with smartphones that allow ergonomic use of Internet applications, in particular. As ARCEP pointed out in the context of the iPhone case, "the mature mobile market is therefore very strongly driven by the speed of renewal of the range of devices, and to a lesser extent by innovations in changing standards (2G/3G/3.5G) and services (introduction of IMS, music download service...)" (Opinion No. 2008-1175 of November 4, 2008, cited in point 32 of decision No. 08-MC-01 of December 17, 2008).</w:t>
      </w:r>
    </w:p>
    <w:p>
      <w:r>
        <w:t>89. The holiday season constitutes a decisive time for the competitive dynamics of mobile telephony service markets. Relying on ARCEP's opinion, the Competition Council, confirmed by the Paris Court of Appeal, had thus considered in the iPhone case that "as ARCEP reminds us in its opinion, sales of telephony packages are particularly dynamic during the holiday season: 'the holiday season is a pivotal time for mobile operators as evidenced by the number of mobile numbers ported during this period. Indeed, since the launch of mobile number portability known as simple counter (on May 21, 2007), there has been a peak in the number of mobile numbers ported in December 2007 (approximately 150,000 numbers ported), which is about 60% more than in the previous months. Therefore, we can estimate that for the end-of-year holidays in 2008, the combination of the seasonal nature of the terminal market and the explosion of the smartphone market could have a significant cumulative effect for operators'" (Point 213 of decision No. 08-MC-01 of December 17, 2008).</w:t>
      </w:r>
    </w:p>
    <w:p>
      <w:r>
        <w:t>90. Therefore, the prospect of increased competition among operators in the coming months in the Réunion-Mayotte area, with the massive commercialization of 3G devices for the holiday season, characterizes the urgency to put an end to practices likely to distort the fair competition among operators. It is essential to ensure that SRR's position can be effectively challenged by alternative operators during this pivotal market period.</w:t>
      </w:r>
    </w:p>
    <w:p>
      <w:r>
        <w:t>91. The urgency is all the more characterized as SRR offers a 3G option that can be added to the old packages, particularly those including the previously analyzed price discriminations. If this option is not expressly subject to a minimum duration commitment, its termination results in billing to the customer.</w:t>
      </w:r>
    </w:p>
    <w:p>
      <w:r>
        <w:rPr>
          <w:b/>
        </w:rPr>
        <w:t>[Pages 28–30]</w:t>
      </w:r>
    </w:p>
    <w:p>
      <w:r>
        <w:t>discrimination tarifaire, SRR s'engage à respecter les conditions énoncées dans la décision de l'Autorité de la concurrence. »</w:t>
      </w:r>
    </w:p>
    <w:p>
      <w:r>
        <w:t>Article 2 : La société SRR devra également libérer l'ensemble de ses abonnés post-payés concernés par les modifications tarifaires de leur éventuelle durée résiduelle d'engagement, afin qu'ils puissent changer d'opérateur sans frais ni pénalité, conformément aux dispositions de la décision de l'Autorité.</w:t>
      </w:r>
    </w:p>
    <w:p>
      <w:r>
        <w:t>Article 3 : La société SRR devra informer tous ses abonnés, par écrit, des modifications tarifaires et de la possibilité de résilier leur abonnement sans frais ni pénalité, dans un délai de quinze jours suivant la notification de la décision de l'Autorité.</w:t>
      </w:r>
    </w:p>
    <w:p>
      <w:r>
        <w:t>Article 4 : La société SRR est tenue de respecter les délais impartis pour la mise en œuvre des mesures conservatoires énoncées dans la présente décision, sous peine de sanctions.</w:t>
      </w:r>
    </w:p>
    <w:p>
      <w:r>
        <w:t>Article 5 : La présente décision sera notifiée à la société SRR et publiée sur le site internet de l'Autorité de la concurrence.</w:t>
      </w:r>
    </w:p>
    <w:p>
      <w:r>
        <w:rPr>
          <w:b/>
        </w:rPr>
        <w:t>[Pages 31–31]</w:t>
      </w:r>
    </w:p>
    <w:p>
      <w:r>
        <w:t xml:space="preserve">to eliminate this distortion of competition, the Competition Authority requests SRR to no longer differentiate its tariffs between the two types of calls or messages beyond the cost differences it incurs for these two types of calls or messages. SRR therefore proposes new tariffs that comply with this requirement" on their next bill and by visible display in SRR sales areas. The company SRR must implement these injunctions no later than December 1, 2009, in La Réunion, and February 1, 2010, in Mayotte.  </w:t>
        <w:br/>
        <w:t xml:space="preserve">Article 2: The company SRR shall send to the Authority, by registered mail with acknowledgment of receipt, a report on the implementation of the measures ordered in the previous article, no later than March 1, 2010.  </w:t>
        <w:br/>
        <w:t xml:space="preserve">Deliberated on the oral report of Messrs. Antoine Darodes de Tailly and Laurent Binet and the intervention of Ms. Virginie Beaumeunier, general rapporteur, by Ms. Anne Perrot, vice-president, chairing the session, and Ms. Laurence Idot and Reine-Claude Mader-Saussaye, members.  </w:t>
        <w:br/>
        <w:t xml:space="preserve">The session secretary, The vice-president,  </w:t>
        <w:br/>
        <w:t xml:space="preserve">Marie-Anselme Lienafa Anne Perrot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