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https://www.autoritedelaconcurrence.fr/fr/decision/relative-des-pratiques-anticoncurrentielles-dans-le-secteur-de-lenseignement-de-la</w:t>
      </w:r>
    </w:p>
    <w:p>
      <w:r>
        <w:t>Pages translated : 12</w:t>
      </w:r>
    </w:p>
    <w:p/>
    <w:p>
      <w:r>
        <w:rPr>
          <w:b/>
        </w:rPr>
        <w:t>[Pages 1–3]</w:t>
      </w:r>
    </w:p>
    <w:p>
      <w:r>
        <w:t xml:space="preserve">FRENCH REPUBLIC  </w:t>
        <w:br/>
        <w:t xml:space="preserve">Decision No. 91-D-18 of April 10, 1991  </w:t>
        <w:br/>
        <w:t xml:space="preserve">regarding anti-competitive practices in the field of vehicle driving instruction in the South of France  </w:t>
        <w:br/>
        <w:t xml:space="preserve">The Competition Council,  </w:t>
        <w:br/>
        <w:t xml:space="preserve">Considering the letter registered on August 2, 1987, under number F 102 by which the Minister of State, Minister of Economy, Finance and Privatization, referred to the Competition Council practices of collusion in the field of vehicle driving instruction in the departments of Bouches-du-Rhône, Alpes-Maritimes, Vaucluse, Haute-Corse, Aude, Lozère, and Hérault;  </w:t>
        <w:br/>
        <w:t xml:space="preserve">Considering the ordinances No. 45-1483 and No. 45-1484 of June 30, 1945, as amended, respectively relating to prices and the observation, prosecution, and repression of violations of economic legislation;  </w:t>
        <w:br/>
        <w:t xml:space="preserve">Considering the ordinance No. 86-1243 of December 1, 1986, as amended, relating to the freedom of prices and competition, together with decree No. 86-1309 of December 29, 1986, as amended, taken for its application;  </w:t>
        <w:br/>
        <w:t xml:space="preserve">Considering the procedure initiated on November 29, 1989, pursuant to the provisions of Article 22 of ordinance No. 86-1243;  </w:t>
        <w:br/>
        <w:t xml:space="preserve">Considering the observations presented by the parties and by the Government Commissioner;  </w:t>
        <w:br/>
        <w:t xml:space="preserve">Considering the other documents in the file;  </w:t>
        <w:br/>
        <w:t xml:space="preserve">The rapporteur, the general rapporteur, the Government Commissioner, and the parties having requested to present observations heard;  </w:t>
        <w:br/>
        <w:t xml:space="preserve">Adopts the decision based on the findings (I) and the reasons (II) set forth below.  </w:t>
        <w:br/>
        <w:t xml:space="preserve">I. - FINDINGS  </w:t>
        <w:br/>
        <w:t xml:space="preserve">A. - The market  </w:t>
        <w:br/>
        <w:t xml:space="preserve">Candidates for the driving license examination usually seek driving schools close to their home or workplace; high school or university candidates willingly attend driving schools near their educational institutions. However, given the expense incurred, it is not uncommon for clients to be attracted to relatively more distant driving schools as long as they offer attractive pricing conditions. The catchment area of driving schools is furthermore all the more extensive as, occasionally, they seek their clients at home. Finally, by offering a flat-rate price for a given - or even unlimited - number of hours for learning the highway code, an hourly volume for learning driving practice, and a variable number of presentations for the code and driving tests, some driving schools contribute to increasing the mobility of clients between localities and city neighborhoods. Whereas, until recently, markets could be delineated according to a simple distance criterion, now the commercial strategies of providers increase the capillarity of local markets to make them interconnected with one another. In this case, the administrative investigation focused on a number of departments in the South of France.  </w:t>
        <w:br/>
        <w:t xml:space="preserve">B. - Structure and regulation of the profession  </w:t>
        <w:br/>
        <w:t xml:space="preserve">The profession of driving instructors is generally practiced by individual operators who dedicate themselves exclusively to it. Even though associations such as 'L'Ecole de conduite française-CER' have been established, the sector has retained an artisanal character. The operation of a driving school is subject to approval granted by the prefecture of the department after an administrative investigation and to the possession of the professional and pedagogical aptitude certificate. Prior to 1986, driving schools were subject to various systems of price regulation. From 1982 to 1984, authorized price increases were limited in relative value. In 1985, depending on the services, the authorized increases were expressed in absolute or relative value. The commitment to combat inflation No. 86-114 relating to driving instruction provided that practical lessons could be increased, based on the prices practiced on December 31, 1985, by 1.50 F for the B license and 1.70 percent for other licenses. For 'all forms of preparation for the license offered to students for a global or flat-rate fee', prices excluding taxes could be increased by 0.70 percent. Finally, the prices of all other services could be determined under the responsibility of the operator. An amendment to the commitment to combat inflation No. 86-164 released on October 13, 1986, the prices of all services offered by driving schools.  </w:t>
        <w:br/>
        <w:t xml:space="preserve">C. - The practices observed  </w:t>
        <w:br/>
        <w:t xml:space="preserve">1° The interventions of trade union organizations  </w:t>
        <w:br/>
        <w:t>The National Trade Union Chamber of Automobile Commerce and Repair (C.S.N.C.R.A.) organized through the training association 'Anper' training sessions entitled 'improving profitability' aimed notably at defining and calculating the cost price of the hour of driving instruction. During these sessions, documents were disseminated containing on the one hand a list of direct and indirect costs to be included in the calculation of the cost price of services, and on the other hand, numerical examples of typical allocation keys for these costs.</w:t>
      </w:r>
    </w:p>
    <w:p>
      <w:r>
        <w:t xml:space="preserve">It emerges from the minutes of the hearings of Messrs. Barbusse, Fontaine, and Labrid-Mazet that these cost price calculation methods were presented during meetings organized, notably by the C.S.N.C.R.A., in the departments of Hérault, Vaucluse, and Aude and were used during consultations on prices. The National Inter-Union Union of Driving Instructors (Unidec), which includes notably the centers for education and road safety (C.E.S.R.), the employers' trade union confederation of motor vehicle driving instructors (C.S.P.E.C.V.M.), and the French driving schools (E.C.F.) - sent a note to the presidents and representatives of its departmental unions (departmental union of driving instructors - U.D.E.C.) regarding the rates for practical lessons for the B license (document No. 80). It invited operators to 'reconstitute a margin that had long since disappeared' and specified: 'the right solution therefore seems to be an immediate increase of 5 to 10 percent depending on whether you are above or below the average reference price'. The note cited the reference prices excluding taxes of 99 F and 105 F, or 117 F and 125 F including taxes. The day after the liberalization of prices in the profession, the Association for the Defense of Driving Instruction (A.D.E.C.A.) disseminated a note (document No. 7) to its leaders informing them of the implementation of 'departmental meetings bringing together all professional organizations in order to jointly consider its application modalities on the ground and thus avoid too great price disparities between colleagues'.  </w:t>
        <w:br/>
        <w:t xml:space="preserve">2° The practices of companies  </w:t>
        <w:br/>
        <w:t xml:space="preserve">Sector of Istres  </w:t>
        <w:br/>
        <w:t xml:space="preserve">a) Setting the price of the 'early driving learning package':  </w:t>
        <w:br/>
        <w:t>Early driving learning is a service intended for young people over the age of sixteen who, after acquiring practical and theoretical training, can deepen their road experience by driving accompanied by an adult. The driving schools wishing to market this new service had to first submit a standard proposal - for the package to the departmental directorate of competition, consumption, and fraud repression. Four driving schools operating in the Istres sector submitted such a rate: Europ (Mr. Cazals), Francis (Mr. Wojszycki), C.F.C.I. (Mr. Cez), Gaby (Mr. Jobard), while the driving school Paulette did not comply with the obligation to submit the rate. The following facts emerge from the documents in the file: a complete identity between the proposal of the driving school Europ and that of the driving school C.F.C.I. both in the breakdown of the package and in its total price of 4,372 F (documents No. 13 and No. 14); a very similar price of 4,370 F for the driving school Francis with very similar or identical sub-items (document No. 15); a document seized at the driving school Gaby (document No. 19) shows that its operator, Mr. Jobard, determined his package (document No. 16) based on a photocopy of the proposal from the driving school C.F.C.I. (document No. 14).</w:t>
      </w:r>
    </w:p>
    <w:p>
      <w:r>
        <w:rPr>
          <w:b/>
        </w:rPr>
        <w:t>[Pages 4–6]</w:t>
      </w:r>
    </w:p>
    <w:p>
      <w:r>
        <w:t>b) Practices related to the establishment of two new driving schools: Following the establishment of two new driving schools (7/7 and Bettina) in the sector, the previously established driving schools in Istres (C.F.C.I., Europ, Francis, Gaby, and Paulette) filed complaints with the administrative authorities. One, dated January 30, 1986 (document no. 8), addressed to the prefect of Bouches-du-Rhône, criticized the driving school 7/7 for its 'suicidal pricing policy' and the non-compliance 'with rules established by the profession'. Another complaint, dated October 3, 1986 (document no. 9), addressed to various administrative authorities, was directed against the driving school Bettina-Garage du Grand-Fos, accused of not complying with regulatory conditions. The operators of the driving schools 7/7 and Bettina stated in a hearing report that they had been subjected to pressures and anonymous threats directed against their low-price business practice (documents no. 25 and 26).</w:t>
      </w:r>
    </w:p>
    <w:p>
      <w:r>
        <w:t>c) Price of driving instruction per hour: The investigation revealed that the prices were identical for the driving schools C.F.C.I., Europ, Francis, Gaby, and Paulette for the teaching price of the driving hour for the B license, both before and after the liberalization of prices.</w:t>
      </w:r>
    </w:p>
    <w:p>
      <w:r>
        <w:t>Sector of Marseille</w:t>
        <w:br/>
        <w:t>a) Setting the 'flat-rate for early driving instruction': It follows from the hearing reports of Mr. Valenti (La Blancarde, document no. 35), Frangioni (Conduite 2000, document no. 36), Allin (Calypso, document no. 39), Mayan (Concorde, document no. 38), Hamot (Gouffé, document no. 34), Miss Rebont (Rallye, document no. 54), that interviews and meetings took place aimed at developing a common flat-rate. Participants in the meetings included: according to Mr. Hamot, the driving schools of La Blancarde, Calypso, Concorde, Gouffé, Arc-en-Ciel, Conduite 2000, Mick, des Virages; according to Miss Rebont, the driving schools Calypso, Conduite 2000, Rallye, des Virages, Sport; according to Mr. Mayan, the driving schools Concorde, La Blancarde, Mick, Foch, Rallye, des Virages, Conduite 2000. The standard flat-rate proposals submitted by the driving schools of La Blancarde, Ecole de conduite 2000, Concorde, Arc-en-Ciel, Gouffé (documents no. 28 to 33) are identical in amount (3,985 F) and in their breakdown. Similar tariff proposals were submitted by the driving schools Concorde and des Virages (document no. 56).</w:t>
      </w:r>
    </w:p>
    <w:p>
      <w:r>
        <w:t>b) Price of the driving instruction hour: Consistent statements from Mr. Holam (driving school Michel, document no. 42), Miss Troin (driving school La Brunette, document no. 43), Mr. Guilard (driving school Le Guide, document no. 52) indicate that following the liberalization of prices, meetings were dedicated, at the end of December 1986 and the beginning of 1987, to determining the tariffs.</w:t>
      </w:r>
    </w:p>
    <w:p>
      <w:r>
        <w:t>Participants included: at a meeting on December 22, 1986, the driving schools Saint-Just (Mrs. Janzac), La Brunette (Miss Troin), Le Guide (Mr. Guilard), Edelweiss (Mr. Labrousse), La Rose des vents (Mr. Boyer); at an 'informal interview during a code examination in early January 1987', the driving schools La Rose des vents (Mr. Boyer), Saint-Just (Mrs. Janzac), Château Gaubert (Mr. Dislaire), Michel (Mr. Holam); at a meeting in early January 1987, the driving schools Saint-Just (Mrs. Janzac), Chris'Bel (Mrs. Garcia), Sandra (Mr. Bertolini), Michel (Mr. Holam).</w:t>
      </w:r>
    </w:p>
    <w:p>
      <w:r>
        <w:t>It also emerges from these statements that during the meetings, the common price of 110 F effective from January 1, 1987, was adopted. The investigation established that the driving schools Le Guide, Corot, Michel, Edelweiss, Dislaire, Saint-Just, and La Rose des vents applied the price of 110 F on January 1 or on nearby dates.</w:t>
      </w:r>
    </w:p>
    <w:p>
      <w:r>
        <w:t>Sector of Nice and Menton</w:t>
        <w:br/>
        <w:t>A meeting was organized at the end of October 1986 with the aim of adopting a new tariff to be applied from November 1986. 'Most of the representatives of the driving schools of Menton, Roquebrune, Cap-Martin, and Beausoleil' participated (document no. 66). The driving schools Jean (document no. 59), Cap-d'Ail (document no. 60), Floréal (document no. 63), André (document no. 62), Marcel (document no. 57), Linas-Montlhéry (document no. 58), Stop (document no. 66) acknowledged having attended this meeting. Furthermore, the presence of the driving schools Michel and Claude is mentioned in documents no. 59 and 60. The adopted tariff was typed and reprinted to be handed to the participants and then communicated to other driving schools. It was recorded in this form at the driving schools Jean, Cap-d'Ail, André, Marcel, Linas-Montlhéry, Claude and in handwritten form at the driving school Floréal, whose operator acknowledged having copied it. The driving school Dani-Dan set a tariff on December 1, 1986, in which the price of the driving hour (B license) and the highway code are practically identical to those of the 'standard tariff'.</w:t>
      </w:r>
    </w:p>
    <w:p>
      <w:r>
        <w:t>Sector of Avignon and Carpentras</w:t>
        <w:br/>
        <w:t>Several meetings were organized at the initiative of Mr. Trouvé and Mr. Ferrando, respectively president and vice-president of the departmental Chamber of National Trade and Automobile Repair (C.S.N.C.R.A.) (documents no. 86, 87, 91, 99, 100, 101, 102, and 104). Mr. Trouvé stated that he limited himself to presenting a method for calculating the cost price of the teaching hour. Mr. Nauroy produced (document no. 169) a photocopy of the convocation letter established on the letterhead of the C.S.N.C.R.A. which notably includes the agenda item 'price liberalization'. From the statements of Messrs. Chafer and Masson (documents no. 87 and 102), it follows that Mr. Trouvé concluded his presentation by indicating a price increase range of 5 to 10 F. Similar meetings were organized by Mr. Ferrando, vice-president of the C.S.N.C.R.A. According to Mr. Fontaine (driving school Permis de Provence, document no. 98), 'Mr. Ferrando gave us a circular that included a model for calculating tariffs: base price + percentage = new tariff to be implemented'.</w:t>
      </w:r>
    </w:p>
    <w:p>
      <w:r>
        <w:t>The analysis of the tariffs applied following the liberalization of prices shows that, with the exception of the driving schools Palayer and Eysseric, the other companies that were the subject of the investigation adopted identical or similar prices for the driving instruction hour (B license).</w:t>
      </w:r>
    </w:p>
    <w:p>
      <w:r>
        <w:t>Sector of Haute-Corse</w:t>
        <w:br/>
        <w:t>It follows from the documents in the file that during a meeting held on November 15, 1986, the price of the driving hour was set among a number of participants at 107 F. The presence at this meeting of the driving schools Team, des Résidences, Ecole de conduite insulaire, and Ecole de conduite bastiaise was acknowledged by their leaders (documents no. 105 to 107, 110, and 170). The presence of the driving school Traversa is mentioned in document no. 107 and has not been contested, nor has that of the driving school Saint-Christophe. Only the leaders of the driving school Saint-Pierre expressly stated that they were absent (documents no. 109 and 176). A second meeting was held on January 10, 1987, according to the converging statements of Messrs. Chadefaux (document no. 111), Michel (document no. 108), Angelotti (document no. 112), Milleliri (document no. 114), Léonetti, and Bourgeois (document no. 176). However, this meeting did not lead to any conclusions (documents no. 111 and 112). The analysis of the tariffs practiced after the liberalization of prices shows that the driving schools Ecole de conduite bastiaise, Ecole de conduite insulaire, des Résidences, and Saint-Christophe adopted the price of 107 F, while the driving schools Feu Vert, Team, Micheli, and Milleliri set their prices at lower levels (from 94.50 to 100 F).</w:t>
      </w:r>
    </w:p>
    <w:p>
      <w:r>
        <w:t>Sector of Lozère</w:t>
        <w:br/>
        <w:t>It follows from the statements of Mr. Sanson (president of U.D.E.C.-Lozère, document no. 125), Mrs. Valat (driving school Valat, document no. 116), Mr. Manella (driving school Manella, document no. 118), Mr. Collange (driving school Collange, document no. 121), Mr. Chanial (driving school Seguin, document no. 123) that a meeting was organized by U.N.I.D.E.C. at the beginning of November 1986. This meeting notably addressed the liberalization of prices. It follows from document no. 116 that while the issue of price harmonization was discussed, 'it was stipulated that everyone should set their prices based on their cost prices'. In fact, the tariffs practiced after the liberalization of prices ranged from 115 F to 120 F.</w:t>
      </w:r>
    </w:p>
    <w:p>
      <w:r>
        <w:t>Sector of Carcassonne</w:t>
        <w:br/>
        <w:t>According to the statement of Mrs. Minard (driving school Minard, document no. 126), meetings took place at the driving schools Labrid-Mazet and Ecole de conduite club, concerning price liberalization. Mr. Seguy (driving school Seguy, document no. 128) indicated that Mr. Labrid-Mazet, departmental president of the C.S.N.C.R.A., meets with professionals about twice a year and 'informs us of the increases we can expect'. In fact, the tariff practiced after the liberalization of prices was 115 F.</w:t>
      </w:r>
    </w:p>
    <w:p>
      <w:r>
        <w:rPr>
          <w:b/>
        </w:rPr>
        <w:t>[Pages 7–9]</w:t>
      </w:r>
    </w:p>
    <w:p>
      <w:r>
        <w:t>II. - ON THE BASIS OF THE PREVIOUS FINDINGS, THE COUNCIL OF COMPETITION</w:t>
        <w:br/>
        <w:t>On the procedure</w:t>
        <w:br/>
        <w:t>Considering that in response to the proposal of the president of the Council of Competition to submit the case to the examination of the permanent commission of the council, the driving schools CECA S.A.R.L., Le Dauphin, du Triolet, de la Poste, and Sète Conduite, all operating in the department of Hérault, requested that the matter be referred to another formation of the council; it is therefore appropriate to separate from this decision all the facts relating to the department of Hérault recorded in the notification of grievances;</w:t>
        <w:br/>
        <w:t>Considering that, while the statutes of the National Union of Automobile Trade and Repair grant the widest autonomy to its departmental organizations, these do not have legal personality; therefore, the anti-competitive practices initiated by them are attributable to the C.S.N.C.R.A.;</w:t>
        <w:br/>
        <w:t>Considering that Mrs. Mondet, manager of the S.A.R.L. auto-école Claude, asserts that Mr. Claude Mondet, who has since passed away, was the operator of the auto-école Claude at the time of the facts; however, since the grievances were notified to this company, it was the responsibility of its manager to respond;</w:t>
        <w:br/>
        <w:t>Considering that no grievance has been notified to Mrs. Nathalie Delbecchi, wife of Cafaxe, operator of the auto-école Jean since January 1, 1989; the auto-école Jean must be dismissed from the case;</w:t>
        <w:br/>
        <w:t>On the markets</w:t>
        <w:br/>
        <w:t>Considering that the driving schools Saint Just, Jean-Claude, Marcel, Dani-Dan, André, Stop, Michel, Malignon, Valat, Manella-Conduite sans frontières, Gaiffier, Pelat, Attrazic, S.C.P. Volant 2000, and U.N.I.D.E.C. believe that the competition in the driving school sector is geographically limited due to customer behavior that restricts their choice to the operator closest to their home or workplace, that is to say, at the level of a district or a municipality; they argue that beyond this limited geographical framework, they are not in competition with each other;</w:t>
        <w:br/>
        <w:t>Considering, however, that it follows from the file that discussions on prices between driving schools at the departmental level have been recommended by certain professional organizations in order to allow for the reconstruction of margins; that operators of driving schools aimed to obtain the agreement of their colleagues operating in the same geographical areas on concerted price increases; that some driving school operators complained about prices they considered abnormally low charged by other companies; that all these facts sufficiently establish that the catchment areas of driving schools interpenetrate in such a way that price agreements between them at the local or departmental level can have the effect of limiting competition;</w:t>
      </w:r>
    </w:p>
    <w:p>
      <w:r>
        <w:t>Regarding the practices of trade union organizations;</w:t>
        <w:br/>
        <w:t>Considering that it follows from the investigation that the leaders of the C.S.N.C.R.A. of Vaucluse organized meetings in October 1986 during which they gave price instructions concerning driving hours (documents no. 87 and 102); furthermore, the A.D.E.C.A. issued a circular on October 14, 1986, in which it reminded its members 'that the liberalization of prices must be the subject of departmental meetings bringing together all professional organizations in order (...) to avoid too great price disparities'; following the sending of this circular, the representative of the A.D.E.C.A. in the department of Haute-Corse organized a consultation meeting on prices among the members of this association on November 15, 1986; finally, the U.N.I.D.E.C. sent, in October 1986, to its departmental leaders a circular stating that 'the freedom of prices is finally the opportunity to seize to reconstruct a margin that had long disappeared (...)'; it recommended 'an immediate increase of 5 to 10 percent depending on whether you are above or below the average reference price';</w:t>
        <w:br/>
        <w:t>Considering that the U.N.I.D.E.C. asserts that it organized meetings with 'no intention of forming an agreement (...) and with the objective of preventing too sharp an increase in prices', and played its union role by limiting its intervention to indicating the percentage of increase;</w:t>
        <w:br/>
        <w:t>Considering, however, that both the dissemination of information aimed at intervening in price setting and the organization of meetings intended to jointly determine prices, with a view to limiting the free exercise of competition, exceed the traditional role of a trade union organization and constitute, on the part of the C.S.N.C.R.A., A.D.E.C.A., and U.N.I.D.E.C., an infringement of the provisions of Article 50 of Ordinance No. 45-1483 of June 30, 1945;</w:t>
        <w:br/>
        <w:t>Regarding the flat-rate early driving learning fee:</w:t>
        <w:br/>
        <w:t>Considering, first, that four driving schools in Istres, auto-école Gaby, C.F.C.I., Francis, and Europ, simultaneously submitted identical rates for this service not yet marketed in May 1986; it appears from documents no. 19, 16, 13, and 14 that these driving schools coordinated to establish their rates;</w:t>
        <w:br/>
        <w:t>Considering that, conversely, the auto-école Paulette, despite the obligation imposed on it by the economic regulations then in force, did not proceed to submit a rate; that the reconstruction of this rate by the investigators is not sufficient to establish its participation in a price coordination; it must be dismissed from the case;</w:t>
        <w:br/>
        <w:t>Considering that there is no reason to retain a grievance against the auto-école C.F.C.M., which did not submit a rate;</w:t>
        <w:br/>
        <w:t>Considering, secondly, that documents no. 34, 38, 54, 28 to 33 provide evidence that the driving schools La Blancarde, Concorde, Conduite 2000, Rallye, des Virages, and Gouffé operating in Marseille met in May and June 1986 to jointly develop the composition and price of this service and submitted identical or extremely close rates of 3,985 F;</w:t>
      </w:r>
    </w:p>
    <w:p>
      <w:r>
        <w:t>Considering that Messrs. Valenti (auto-école La Blancarde) and Frangioni (auto-école de Conduite 2000) deny any participation in a coordination; that Messrs. Valenti and Mayan (auto-école La Concorde) explain that their action originates from the price instructions that they claim were given to them by the Ministry of the Interior during an information day gathering the driving schools of the department; that Miss Rebont (auto-école Rallye) asserts that the contested meetings limited their purpose to technical considerations; that Mr. Frangioni alleges that the identity of the rates results from the application of the regulations governing this service;</w:t>
        <w:br/>
        <w:t>But considering that no evidence is provided regarding the price recommendations attributed to representatives of the Ministry of the Interior; that, moreover, the instruction of January 27, 1987, concerning the establishment of early driving learning, while it provides for a minimum number of teaching hours, leaves beyond this constraint full freedom to the operator in the composition and number of hours of the proposed package and thus cannot be the cause of the observed identities;</w:t>
        <w:br/>
        <w:t>Considering that Mr. Mayan and Mr. Hamot (auto-école Gouffé) argue that, given the small number of incriminated driving schools and the small number of clients interested in this service, it is appropriate to conclude to the 'futility' of the collusion grievance;</w:t>
        <w:br/>
        <w:t>But considering that the provisions of Article 50 of Ordinance No. 45-1483 of June 30, 1945 target agreements with an anti-competitive object or potential to harm competition regardless of their effects; therefore, it is appropriate to attribute to the driving schools La Blancarde, Concorde, Conduite 2000, Rallye, des Virages, and Gouffé an infringement of the provisions of said article;</w:t>
        <w:br/>
        <w:t>Considering, on the other hand, that the driving schools Mick, Foch, Calypso, and Arc-en-Ciel did not submit a rate; that, under these conditions, no grievance can be retained against these companies;</w:t>
        <w:br/>
        <w:t>Regarding the price of the driving instruction hour;</w:t>
        <w:br/>
        <w:t>Considering, first, that it follows from the investigation that, in the Marseille sector, the auto-école Saint-Just participated in three meetings, the auto-école Michel in two meetings, the auto-école Dislaire in one meeting during which an agreement on prices was developed and that they adopted the agreed prices; thus, they committed an infringement of the provisions of Article 50 of the aforementioned 1945 ordinance;</w:t>
        <w:br/>
        <w:t>Considering, on the other hand, that it appears from the documents in the file that the driving schools Rose des vents, Sandra, Le Guide did not adopt the agreed rate and that the driving schools Corot and Arc-en-ciel did not participate in the consultation;</w:t>
        <w:br/>
        <w:t>Considering, secondly, that in the Istres sector, while the driving schools Gaby, C.F.C.I., Francis, and Europ effectively aligned their rates, this sole circumstance, in the absence of elements establishing prior coordination, does not justify maintaining a collusion grievance; the company C.F.C.M. did not apply the common rate;</w:t>
        <w:br/>
        <w:t>Considering, furthermore, that in this same sector, the signing of petitions whose purpose includes a complaint against abnormally low prices cannot alone constitute participation in an illegal agreement;</w:t>
      </w:r>
    </w:p>
    <w:p>
      <w:r>
        <w:rPr>
          <w:b/>
        </w:rPr>
        <w:t>[Pages 10–12]</w:t>
      </w:r>
    </w:p>
    <w:p>
      <w:r>
        <w:t>Considering that it follows from the above that the notified grievance cannot be maintained against the companies Gaby, C.F.C.I., C.F.C.M., Francis, Europ, and Paulette;</w:t>
      </w:r>
    </w:p>
    <w:p>
      <w:r>
        <w:t>Considering thirdly that, in the sectors of Nice and Menton, it follows from the investigation (document no. 66) that during a meeting held at the end of October 1986, the driving schools Cap d'Ail, Floréal, S.A.R.L. André, S.A.R.L. Marcel, the driving schools Linas-Montlhéry, Michel, and S.A.R.L. Claude adopted a common rate, disseminated it, and applied it from November 1, 1986; that these facts constitute an anti-competitive agreement;</w:t>
      </w:r>
    </w:p>
    <w:p>
      <w:r>
        <w:t>Considering, on the other hand, that the driving school Dani Dan must be excluded from liability as it did not participate in the consultation, and that the driving school Stop, whose headquarters are in Monaco, has not been established to have had any activity on French territory;</w:t>
      </w:r>
    </w:p>
    <w:p>
      <w:r>
        <w:t>Considering fourthly, in the sectors of Avignon and Carpentras, that while it appears from the file that during two meetings held in October and December 1986 in Avignon, Messrs. Trouvé and Fernando, respectively president and vice-president of the C.S.N.C.R.A. at the departmental level, indicated 'price ranges', it cannot be considered established that a formal agreement of intentions emerged among the participants in these meetings; that the mere circumstance that some of the driving schools subsequently adopted identical or very similar prices is not sufficient to establish the existence of an agreement; that therefore, the driving schools Trouvé, Brun, Mistral, Normani, Ecole de conduite des Princes, Palayer, Benoît, C.C.E.R., de la Pyramide, Pôle Position, Rey, Malignon, Bottegoni, Ferrando S.A.R.L., Rieupet, Broc, Victor, Mercier, Merino, Tallet, Camussi, Provence Permis, Jean-Pierre, Michel, Europe conduite stage, La Balance, ABC, Montlhéry, Contact must be excluded from liability;</w:t>
      </w:r>
    </w:p>
    <w:p>
      <w:r>
        <w:t>Considering fifthly that in Haute-Corse it appears from the documents in the file that the driving schools des Résidences, Ecole de conduite insulaire, Ecole de conduite bastiaise, and Saint-Christophe participated in a meeting held on November 15, 1986, during which the minimum price of 107 F for driving hours was set and applied; that therefore, by acting in this way, they participated in an anti-competitive action;</w:t>
      </w:r>
    </w:p>
    <w:p>
      <w:r>
        <w:t>Considering on the other hand that it has not been established that the driving schools Traversa, du Nebbiu, Team, Micheli, C.E.S.R. 20 S.A.R.L., Milleliri, Feu Vert, and Saint-Pierre participated in this agreement;</w:t>
      </w:r>
    </w:p>
    <w:p>
      <w:r>
        <w:t>Considering sixthly that, while it appears from the documents in the file that during a meeting held at the beginning of November 1986 in Mende the 'issue of price liberalization' was addressed, proof of the development of an anti-competitive agreement has not been provided, despite the price parallels observed subsequently;</w:t>
      </w:r>
    </w:p>
    <w:p>
      <w:r>
        <w:t>Considering, furthermore, that if Mr. Sanson was the subject of a notification of grievances in his capacity as president of the U.D.E.C.-Lozère, it is rightly that he was not notified of grievances as a driving school operator, since this company only provides training for heavy vehicle driving;</w:t>
      </w:r>
    </w:p>
    <w:p>
      <w:r>
        <w:t>Considering that it follows from the above that the driving schools VA-LA, Manella, Gaiffier, Pelat, Attrazic, Collange, Gibert, Chanial, Delmas, S.C.E. Volant 2000, Seguin, Elyane auto-école must be excluded from liability;</w:t>
      </w:r>
    </w:p>
    <w:p>
      <w:r>
        <w:t>Considering lastly that it does not follow from the investigation that the meetings organized at the initiative of the C.S.N.C.R.A. among the driving schools operating in the Carcassonne sector led to an agreement on prices; that therefore, despite the price parallels observed subsequently, no grievances can be retained on this account; that consequently, the driving schools Labrid-Mazet, Marty, Seguy, Molina, Saint-Christophe (Castelnaudary), Raynaud, du Viguier, and Ecole de conduite club are excluded from liability;</w:t>
      </w:r>
    </w:p>
    <w:p>
      <w:r>
        <w:t>Considering, regarding all the infractions noted in this decision, that no element in the file is of a nature to justify the application of Article 51 of Ordinance No. 45-1483 of June 30, 1945 mentioned above;</w:t>
      </w:r>
    </w:p>
    <w:p>
      <w:r>
        <w:t>Considering that these infractions are also covered by Article 7 of Ordinance No. 45-1483 of June 30, 1945 mentioned above;</w:t>
      </w:r>
    </w:p>
    <w:p>
      <w:r>
        <w:t>Considering that these infractions are also covered by Article 7 of the Ordinance of December 1, 1986 mentioned above; that it is therefore appropriate, by application of Article 13 of the same text, to impose, on the one hand, on the C.S.N.C.R.A., on the A.D.E.C.A., and on the U.N.I.D.E.C., due to the instructions they disseminated, and on the other hand, on the driving schools Gaby, C.F.C.I., Francis, Europ, La Blancarde, Concorde, Ecole de conduite 2000, Rallye, Auto-école des virages, Gouffé, Saint-Just, Michel (Marseille), Dislaire, Cap-d'Ail, Floréal, S.A.R.L. André, S.A.R.L. Claude, Auto-école des résidences, Auto-école de conduite bastiaise, Auto-école de conduite insulaire, Auto-école Saint-Christophe (Folelli), financial penalties calculated under the conditions and limits set out in Article 53 of Ordinance No. 45-1483 of June 30, 1945 mentioned above; that the first interruptive act of the statute of limitations being dated January 29, 1987, the ceiling of the sanction applicable to each of the aforementioned companies must be determined based on its turnover for the 1986 fiscal year; that in this case, the information provided on these turnovers by the Directorate General for Competition, Consumer Affairs, and Fraud Control, submitted to the open communication file, has not been contested,</w:t>
      </w:r>
    </w:p>
    <w:p>
      <w:r>
        <w:t xml:space="preserve">Decides: </w:t>
        <w:br/>
        <w:t xml:space="preserve">Single Article. - The following financial penalties are imposed: </w:t>
        <w:br/>
        <w:t xml:space="preserve">100,000 F on the Chamber of Trade and Automobile Repair (C.S.N.C.R.A.); </w:t>
        <w:br/>
        <w:t xml:space="preserve">30,000 F on the Association for the Defense of Automobile Driving Education (A.D.E.C.A.); </w:t>
        <w:br/>
        <w:t xml:space="preserve">10,000 F on the National Inter-Union Union of Driving Instructors (U.N.I.D.E.C.); </w:t>
        <w:br/>
        <w:t xml:space="preserve">3,000 F on Mr. Claude Jobard (auto-école Gaby); </w:t>
        <w:br/>
        <w:t xml:space="preserve">10,000 F on Mr. Didier Cez (auto-école C.F.C.I.); </w:t>
        <w:br/>
        <w:t xml:space="preserve">9,000 F on Mr. Eugène Wojszycki (auto-école Francis); </w:t>
        <w:br/>
        <w:t xml:space="preserve">6,000 F on Mr. Daniel Cazals (auto-école Europ); </w:t>
        <w:br/>
        <w:t xml:space="preserve">3,000 F on Mr. Valenti (auto-école La Blancarde); </w:t>
        <w:br/>
        <w:t xml:space="preserve">4,000 F on Mr. Philippe Mayan (auto-école Concorde); </w:t>
        <w:br/>
        <w:t xml:space="preserve">3,000 F on Mr. J.-C. Frangioni (auto-école de Conduite 2000); </w:t>
        <w:br/>
        <w:t xml:space="preserve">1,800 F on Miss Colette Rebont (auto-école Rallye); </w:t>
        <w:br/>
        <w:t xml:space="preserve">1,800 F on Mr. Foch (auto-école des Virages); </w:t>
        <w:br/>
        <w:t xml:space="preserve">2,000 F on Mr. Robert Hamot (auto-école Gouffé); </w:t>
        <w:br/>
        <w:t xml:space="preserve">3,000 F on Mrs. Irène Janzac (auto-école Saint-Just); </w:t>
        <w:br/>
        <w:t xml:space="preserve">10,000 F on Mr. Michel Ho-Lam (auto-école Michel in Marseille); </w:t>
        <w:br/>
        <w:t xml:space="preserve">4,000 F on Mr. Daniel Dislaire (auto-école Dislaire); </w:t>
        <w:br/>
        <w:t xml:space="preserve">1,800 F on Miss Amaranto (auto-école Cap-d'Ail); </w:t>
        <w:br/>
        <w:t xml:space="preserve">2,000 F on Mr. Favre (auto-école Floréal); </w:t>
        <w:br/>
        <w:t xml:space="preserve">4,000 F on S.A.R.L. André; </w:t>
        <w:br/>
        <w:t xml:space="preserve">10,000 F on S.A.R.L. Marcel; </w:t>
        <w:br/>
        <w:t xml:space="preserve">3,000 F on Mr. Pierre Bolet (auto-école Linas-Monthléry); </w:t>
        <w:br/>
        <w:t xml:space="preserve">500 F on Mr. Michel Scaramanga (auto-école Michel in Menton); </w:t>
        <w:br/>
        <w:t xml:space="preserve">6,000 F on S.A.R.L. Claude; </w:t>
        <w:br/>
        <w:t xml:space="preserve">4,000 F on Mr. Guadagnini (auto-école des résidences); </w:t>
        <w:br/>
        <w:t xml:space="preserve">10,000 F on Mr. Guy Bozzano (auto-école de conduite bastiaise); </w:t>
        <w:br/>
        <w:t xml:space="preserve">10,000 F on Mr. Joseph Graziani (Ecole de conduite insulaire); </w:t>
        <w:br/>
        <w:t>6,000 F on S.A.R.L. Auto-école Saint-Christophe, in Folelli, Haute-Corse.</w:t>
      </w:r>
    </w:p>
    <w:p>
      <w:r>
        <w:t xml:space="preserve">Deliberated in permanent commission on the oral report of Mr. J. Zachmann, in its session of April 10, 1991, where were present: </w:t>
        <w:br/>
        <w:t xml:space="preserve">Mr. P. Laurent, president; Messrs. Béteille and Pineau, vice-presidents. </w:t>
        <w:br/>
        <w:t xml:space="preserve">The general rapporteur, The president, </w:t>
        <w:br/>
        <w:t xml:space="preserve">F. Jenny P. Laurent </w:t>
        <w:br/>
        <w:t>© Council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