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https://www.autoritedelaconcurrence.fr/fr/decision/relative-des-pratiques-anticoncurrentielles-dans-le-secteur-de-linsemination-artificielle</w:t>
      </w:r>
    </w:p>
    <w:p>
      <w:r>
        <w:t>Pages translated : 52</w:t>
      </w:r>
    </w:p>
    <w:p/>
    <w:p>
      <w:r>
        <w:rPr>
          <w:b/>
        </w:rPr>
        <w:t>[Pages 1–3]</w:t>
      </w:r>
    </w:p>
    <w:p>
      <w:r>
        <w:t xml:space="preserve">FRENCH REPUBLIC  </w:t>
        <w:br/>
        <w:t xml:space="preserve">Decision No. 04-D-49 of October 28, 2004  </w:t>
        <w:br/>
        <w:t xml:space="preserve">regarding anti-competitive practices  </w:t>
        <w:br/>
        <w:t xml:space="preserve">in the sector of bovine artificial insemination  </w:t>
        <w:br/>
        <w:t xml:space="preserve">The Competition Council (Section I),  </w:t>
        <w:br/>
        <w:t xml:space="preserve">Having regard to the letter registered on February 29, 1996, under number F 850, by which the president of the National Union of Independent Practicing Veterinarians (SNVEL) referred to the Competition Council practices implemented by artificial insemination centers as well as by the National Union of Agricultural Breeding and Artificial Insemination Cooperatives (UNCEIA) in the market for bovine artificial insemination, practices likely to fall within the scope of Articles 7 and 8 of the ordinance of December 1, 1986, which became Articles L. 420-1 and L. 420-2 of the Commercial Code as well as Articles 85 and 86 which became Articles 81 and 82 of the Treaty establishing the European Community;  </w:t>
        <w:br/>
        <w:t xml:space="preserve">Having regard to the decision dated June 3, 1999, by which the Competition Council took up ex officio practices likely to be qualified as price-fixing agreements implemented in the sector of bovine artificial insemination involving artificial insemination centers or the Union of Artificial Insemination Centers (UNCEIA) and veterinarians or their representative organizations, registered under number F 1146;  </w:t>
        <w:br/>
        <w:t xml:space="preserve">Having regard to the decision of joinder dated October 15, 2002;  </w:t>
        <w:br/>
        <w:t xml:space="preserve">Having regard to the EC Treaty, and in particular its Articles 81 and 82;  </w:t>
        <w:br/>
        <w:t xml:space="preserve">Having regard to Book IV of the Commercial Code, Decree 86-1309 of December 29, 1986, as amended, and Decree 2002-689 of April 30, 2002, setting the conditions for the application of Book IV;  </w:t>
        <w:br/>
        <w:t xml:space="preserve">Having regard to the Rural Code;  </w:t>
        <w:br/>
        <w:t xml:space="preserve">Having regard to the other documents in the file;  </w:t>
        <w:br/>
        <w:t xml:space="preserve">Having regard to the observations presented by SNVEL, UNCEIA, the artificial insemination centers, and the Government Commissioner;  </w:t>
        <w:br/>
        <w:t xml:space="preserve">The rapporteur, the deputy general rapporteur, the government commissioner, the representatives of UNCEIA and the artificial insemination centers heard during the session of September 7, 2004, in the presence of the representative of SNVEL;  </w:t>
        <w:br/>
        <w:t>Adopts the following decision:</w:t>
      </w:r>
    </w:p>
    <w:p>
      <w:r>
        <w:t xml:space="preserve">I. Findings  </w:t>
        <w:br/>
        <w:t xml:space="preserve">1. The Competition Council was seized on February 29, 1996, by the National Union of Independent Practicing Veterinarians (SNVEL), of two categories of practices:  </w:t>
        <w:br/>
        <w:t xml:space="preserve">• an abuse of dominant position resulting from the fact that the artificial insemination centers would have unjustifiably delayed issuing to veterinarians who requested it, the certificate necessary for obtaining the inseminator's license required to practice bovine artificial insemination, thereby preventing them from obtaining it;  </w:t>
        <w:br/>
        <w:t xml:space="preserve">• a collusion between UNCEIA and the artificial insemination centers aimed at refusing by all means to issue the aforementioned certificate to veterinarians.  </w:t>
        <w:br/>
        <w:t xml:space="preserve">2. In its subsequent correspondence, SNVEL also reported difficulties that veterinarians wishing to practice bovine artificial insemination would have encountered regarding the availability of semen doses and the coverage of these doses by the centers when they did not come from the production center to which the placement center is affiliated.  </w:t>
        <w:br/>
        <w:t xml:space="preserve">3. At the same time, by decision of June 3, 1999, the Competition Council took up ex officio practices likely to be qualified as price-fixing agreements implemented by the bovine artificial insemination centers, UNCEIA, and veterinarians or their representative organizations.  </w:t>
        <w:br/>
        <w:t xml:space="preserve">A. THE PARTIES INVOLVED  </w:t>
        <w:br/>
        <w:t xml:space="preserve">4. The National Union of Independent Practicing Veterinarians (SNVEL), the author of the referral, is a trade union organization grouping approximately 3,000 veterinarians representing 37.5% of practitioners. Its purpose is to defend the interests of its members in accordance with the general interests of the profession and, as such, to defend the practice of bovine artificial insemination by its members. SNVEL is composed of departmental sections, autonomous in terms of administration and finance, which can group together into regional sections.  </w:t>
        <w:br/>
        <w:t xml:space="preserve">5. The artificial insemination centers are agricultural cooperatives or unions of cooperatives. Governed by Article L. 521-1 of the Rural Code, agricultural cooperatives form a special category of private companies, possessing legal personality and full capacity but distinguished from civil and commercial companies notably by the fact that the cooperative member, holder of a share, is at the same time a client of their own company. The artificial insemination centers ensure the production of semen or its placement, or both functions simultaneously. Their activity is subject to authorization granted by the Minister of Agriculture. There are 48 authorized centers, each covering one or more departments. Each center is required, under the law, to accept as users the breeders within its geographical area, even if they are not members.  </w:t>
        <w:br/>
        <w:t xml:space="preserve">6. The National Union of Agricultural Breeding and Artificial Insemination Cooperatives (UNCEIA) is a union of cooperatives grouping 45 artificial insemination centers out of the 48 listed. Its role is to provide member cooperatives with the advice and assistance they need in managing their day-to-day affairs and to represent them at the national level, particularly in discussions with the supervising ministry. It also has technical services (notably a laboratory specialized in animal reproduction biotechnologies) aimed at developing reproductive techniques that are then disseminated to its members. It engages in economic activities selling products (products and equipment related to reproduction) and services (notably research services in animal reproduction).  </w:t>
        <w:br/>
        <w:t xml:space="preserve">B. THE BOVINE ARTIFICIAL INSEMINATION SECTOR  </w:t>
        <w:br/>
        <w:t xml:space="preserve">7. In the bovine artificial insemination sector, three distinct but related markets coexist:  </w:t>
        <w:br/>
        <w:t xml:space="preserve">1. THE SEMEN PLACEMENT MARKET  </w:t>
        <w:br/>
        <w:t xml:space="preserve">8. This is the market primarily concerned by the referral from SNVEL.  </w:t>
        <w:br/>
        <w:t xml:space="preserve">9. The demand is constituted by cattle breeders, numbering 330,000 in 1988, and which continues to decline.  </w:t>
        <w:br/>
        <w:t xml:space="preserve">10. In 1984, France had nearly 10 million dairy cows and 3 million suckler cows. At that time, approximately 7 million artificial inseminations were performed.  </w:t>
        <w:br/>
        <w:t xml:space="preserve">11. The establishment of milk quotas led to a decrease in activity: according to information for the year 2000, available on the UNCEIA website, the number of cows stands at 8.4 million, including 4.4 million dairy cows and 4 million suckler cows. At the same time, the number of inseminations has significantly decreased to about 4.8 million.  </w:t>
        <w:br/>
        <w:t xml:space="preserve">12. The supply mainly relies on the services provided by approved placement centers; some veterinarians also operate in the market either after signing agreements with the centers or, illicitly, outside any agreement; moreover, some breeders perform the placement themselves.  </w:t>
        <w:br/>
        <w:t>13. The financial situation of the approved cooperatives shows significant disparities: according to the administrative survey for the year 1998, their turnover varies from 2 to 95 million francs. The main ones are: GENETIC’A which covers 3 departments (Dordogne, Gironde, Lot et Garonne) has 6,000 members, performs 87,000 artificial inseminations per year, CEIA of Doubs and Territoire de Belfort (108,239 inseminations per year), the cooperative of Ille-et-Vilaine (215,123 inseminations per year), Jura-Bétail (52,894 inseminations), CEILA (Loire Atlantique, 148,000 inseminations),</w:t>
      </w:r>
    </w:p>
    <w:p>
      <w:r>
        <w:rPr>
          <w:b/>
        </w:rPr>
        <w:t>[Pages 4–6]</w:t>
      </w:r>
    </w:p>
    <w:p>
      <w:r>
        <w:t>GENESIA resulting from the merger of three cooperatives covering Puy de Dôme, Creuse, and part of Haute-Loire of Allier and the southern part of Nièvre (113,000 artificial inseminations per year), and finally Genes Diffusion which does not belong to UNCEIA (North-Picardie area, 315,000 artificial inseminations per year).</w:t>
      </w:r>
    </w:p>
    <w:p>
      <w:r>
        <w:t>14. About thirty centers benefit from subsidies; some are passed on to breeders as part of the aid for the development of genetic improvement for breeding herds.</w:t>
      </w:r>
    </w:p>
    <w:p>
      <w:r>
        <w:t>2. THE MARKET FOR SEED PRODUCTION</w:t>
      </w:r>
    </w:p>
    <w:p>
      <w:r>
        <w:t>15. Production is regulated nationwide by the law of 1966; it is entrusted to approved centers. Under Article 2 of Decree 69-258 of March 22, 1969, "the production activities consist of maintaining a stock of approved male breeders or those whose testing on offspring is authorized, ensuring the responsibility of testing operations in accordance with a program approved by the Minister of Agriculture, and carrying out the collection, conditioning, preservation, and transfer of the semen from approved or tested breeding animals." This activity can be carried out by production centers or by implementation centers. The breeder can choose "local" semen or semen from another French or foreign production center.</w:t>
      </w:r>
    </w:p>
    <w:p>
      <w:r>
        <w:t>3. THE MARKET FOR RELATED ACTIVITIES</w:t>
      </w:r>
    </w:p>
    <w:p>
      <w:r>
        <w:t>16. This includes all activities related to insemination such as ultrasound or the sale of medications.</w:t>
      </w:r>
    </w:p>
    <w:p>
      <w:r>
        <w:t>4. THE DOMINANT POSITION OF APPROVED CENTERS IN THE ARTIFICIAL INSEMINATION MARKET</w:t>
      </w:r>
    </w:p>
    <w:p>
      <w:r>
        <w:t>17. The investigation report shows that out of 4,513,705 inseminations carried out in 1998:</w:t>
        <w:br/>
        <w:t>• 4,480,691 were performed by inseminators from implementation centers, or 99.3%;</w:t>
        <w:br/>
        <w:t>• 3,014 by contracted veterinarians (0.1%);</w:t>
        <w:br/>
        <w:t>• 15,000 by non-contracted veterinarians (0.3%);</w:t>
        <w:br/>
        <w:t>• 15,000 by breeders (0.3%).</w:t>
        <w:br/>
        <w:t>Thus, authorized centers carry out 99.3% of artificial bovine inseminations.</w:t>
      </w:r>
    </w:p>
    <w:p>
      <w:r>
        <w:t>5. THE LEGAL FRAMEWORK</w:t>
      </w:r>
    </w:p>
    <w:p>
      <w:r>
        <w:t>18. The law grants a territorial monopoly to implementation centers.</w:t>
      </w:r>
    </w:p>
    <w:p>
      <w:r>
        <w:t>19. The artificial insemination of cattle is governed by the livestock law 66-1005 of December 28, 1966, and its implementing texts, now codified by law 98-565 of July 8, 1998, in Articles L. 653-1 to L. 653-17 and L. 681-5 of the rural code.</w:t>
      </w:r>
    </w:p>
    <w:p>
      <w:r>
        <w:t>20. This law distinguishes two categories of insemination centers: semen production centers and implementation centers, both functions being, however, capable of being combined within the same unit. The operation of insemination centers, whether they ensure production and implementation, or only one of the two activities, is subject to authorization granted by the Minister of Agriculture. In granting this authorization, account is taken of the equipment of each of the centers.</w:t>
      </w:r>
    </w:p>
    <w:p>
      <w:r>
        <w:t>21. Article 5 of the 1966 law, codified in Article L. 653-7 of the rural code, states that: "Each implementation center for semen serves an area within which it is the only one authorized to intervene. The authorization concerning it delineates this area."</w:t>
      </w:r>
    </w:p>
    <w:p>
      <w:r>
        <w:t>22. In return for the exclusivity of the area they benefit from, several obligations weigh on the centers; they must serve all farms located in their intervention area, engage in financing the necessary tests for genetic selection, supply breeders with semen of their choice (including, where applicable, semen from outside coming from another production center or abroad), and ensure the storage of doses in conditions suitable for the proper execution of the operations of reception, preservation, and shipment of the semen.</w:t>
      </w:r>
    </w:p>
    <w:p>
      <w:r>
        <w:t>23. This organization responds to a public service mission which, beyond the genetic improvement of the herd and its health guarantee, aims to ensure the protection of public health itself.</w:t>
      </w:r>
    </w:p>
    <w:p>
      <w:r>
        <w:t>24. However, this monopoly is not total, as implementation centers are not the only ones allowed to carry out insemination operations: these can also be performed by veterinarians and by breeders, provided that in either case they hold an inseminator's license.</w:t>
      </w:r>
    </w:p>
    <w:p>
      <w:r>
        <w:t>25. Indeed, under Article L. 633-4 of the rural code (paragraph 2), the implementation of semen can only be done by holders of a center manager or inseminator license.</w:t>
      </w:r>
    </w:p>
    <w:p>
      <w:r>
        <w:t>26. The regime for issuing inseminator licenses is set by an order of November 21, 1991. According to Article 2 of this order, the inseminator license is issued by the Minister of Agriculture upon presentation of the certificate of aptitude for the function of inseminator for the species concerned and "a certificate signed by the director of the authorized implementation center competent in the territorial area, certifying that the applicant is placed under his authority concerning the operations of semen implementation."</w:t>
      </w:r>
    </w:p>
    <w:p>
      <w:r>
        <w:t>27. Article 3 of the same order provides that the certificate of aptitude for the functions of inseminator is issued on title to veterinarians who request it. It is also issued to candidates who have successfully passed the inseminator examination (which allows breeders who wish to take this examination to practice artificial insemination).</w:t>
      </w:r>
    </w:p>
    <w:p>
      <w:r>
        <w:t>28. However, to obtain the inseminator license, applicants, whether veterinarians or breeders, must, in any case, first request from the director of the implementation center the certificate referred to in Article 2 of the order of November 21, 1991.</w:t>
      </w:r>
    </w:p>
    <w:p>
      <w:r>
        <w:t>29. Since the intervention of an order dated May 30, 1997, the issuance of this certificate is expressly subject to the signing of an agreement between the applicant and the president of the center. The agreement must specify the technical, administrative, and financial conditions under which the applicant will carry out insemination. In the absence of a response from the center within four months from the day of receipt of the request or in the event of refusal to issue the certificate, the applicant may refer the matter to the departmental director of agriculture for examination of his situation by a mediation commission.</w:t>
      </w:r>
    </w:p>
    <w:p>
      <w:r>
        <w:t>30. As an exception, veterinarians are also authorized, under Article 4 of the order of November 21, 1991, without holding the inseminator license, to carry out artificial inseminations for therapeutic reasons; they must inform the departmental director of agriculture. Consequently, independent veterinarians can practice artificial insemination of cattle in two scenarios:</w:t>
        <w:br/>
        <w:t>• as an exception and for therapeutic reasons: without a license provided they inform the departmental director of agriculture;</w:t>
        <w:br/>
        <w:t>• outside of therapeutic interventions, provided they obtain the inseminator license issued by the Minister of Agriculture, the issuance of this license being itself subject, on the one hand, to obtaining a certificate of aptitude for the function of inseminator issued on title to veterinarians, and on the other hand, to the production of a certificate signed by the director of the implementation center certifying that the applicant is placed under his authority, the issuance of this certificate being itself subject to the signing of the agreement mentioned in § 29.</w:t>
      </w:r>
    </w:p>
    <w:p>
      <w:r>
        <w:t>31. The geographical monopoly of the centers does not exclude the free choice in the supply of semen doses: the breeder who approaches the implementation center authorized in the jurisdiction where he is established is generally offered semen from the production center to which this implementation center is affiliated. However, breeders have the option to request from the center to which they are geographically dependent the provision of "external semen," that is to say, coming from other French or foreign production centers, provided that it meets the sanitary and zootechnical conditions required by the regulations. They can also directly obtain "external semen" provided they have it stored for health protection purposes at their implementation center before using it. The center is then obliged to carry out the inseminations on behalf of the interested breeders, with the additional costs resulting from this choice being borne by the users.</w:t>
      </w:r>
    </w:p>
    <w:p>
      <w:r>
        <w:t>6. THE JURISPRUDENCE OF THE COURT OF JUSTICE OF THE EUROPEAN COMMUNITIES</w:t>
      </w:r>
    </w:p>
    <w:p>
      <w:r>
        <w:t>32. The Court of Justice of the European Communities has confirmed on four occasions the compatibility with the Treaty of Rome of the provisions relating to artificial insemination provided for by the livestock law of 1966.</w:t>
      </w:r>
    </w:p>
    <w:p>
      <w:r>
        <w:rPr>
          <w:b/>
        </w:rPr>
        <w:t>[Pages 7–9]</w:t>
      </w:r>
    </w:p>
    <w:p>
      <w:r>
        <w:t>33. By a judgment of October 5, 1994, ruling on a preliminary question posed by the Court of Cassation regarding a dispute involving the cooperative for breeding and artificial insemination of the department of Mayenne, it affirmed that Article 86 of the Treaty did not oppose the fact that seed placement centers were solely authorized to intervene in a designated area and charged users additional fees when they requested to provide seed from production centers in other Member States, provided that these fees had actually been incurred by the placement centers to meet the users' requests.</w:t>
      </w:r>
    </w:p>
    <w:p>
      <w:r>
        <w:t>34. By another judgment of December 7, 1995, the Court, ruling on a preliminary question posed by the Tribunal de Grande Instance of Bergerac and confirming its case law rendered in case 271/81 of June 28, 1983 (cooperative society for the improvement of breeding and artificial insemination of Béarn against Mr. Mialocq), held that Community law did not oppose a national regulation establishing a territorial monopoly for the practice of artificial insemination in favor of placement centers and conditioning access to the activity of inseminator on the issuance of a license from the head of an insemination center or inseminator, which is itself issued only upon presentation of a certificate from a director of an authorized artificial insemination center. However, it recalled that this regulation must not hinder the free movement of goods by creating discrimination between imported products and domestically produced products in favor of the latter.</w:t>
      </w:r>
    </w:p>
    <w:p>
      <w:r>
        <w:t>35. In case 161/83 of June 28, 1983, the Court rejected the appeal brought by the Commission of the European Communities against France, affirming that the latter had not violated Community law by conditioning the granting of import licenses for seeds intended for the artificial insemination of cattle on the zootechnical requirements set forth by its legislation, applicable indistinctly to both imported seed and that produced on national territory.</w:t>
      </w:r>
    </w:p>
    <w:p>
      <w:r>
        <w:t>7. JURISPRUDENCE OF THE COURT OF CASSATION</w:t>
      </w:r>
    </w:p>
    <w:p>
      <w:r>
        <w:t>36. The Court of Cassation, for its part, recognized the ability of licensed veterinarians to perform artificial insemination operations. By the Jarlier judgment of July 7, 1992, the Court indeed considered that while artificial insemination centers have territorial exclusivity for the placement of seed, they do not have a monopoly on insemination operations; it follows that licensed veterinarians may perform insemination operations under the supervision of the center to which they geographically belong, according to terms to be negotiated between the parties.</w:t>
      </w:r>
    </w:p>
    <w:p>
      <w:r>
        <w:t>37. At the same time, it ruled that the practice of therapeutic insemination (without a license) could only be exceptional and confirmed the regulatory obligation for approved centers to store imported seeds. The high court thus (implicitly) rejected the argument that the act of insemination should be assimilated to a medical act falling under the free practice of the veterinary profession. While veterinarians may practice therapeutic insemination without a license provided they declare it, this practice can only be exceptional, and it is up to the interested parties to prove the genuinely therapeutic nature of the insemination (judgment no. 1 498 D of July 17, 1996, and judgment no. 747 of February 5, 1997).</w:t>
      </w:r>
    </w:p>
    <w:p>
      <w:r>
        <w:t>38. Finally, while specifying the consequences of the monopoly established by law, the Court of Cassation recently dismissed the qualification of abuse of dominant position invoked against several placement centers.</w:t>
      </w:r>
    </w:p>
    <w:p>
      <w:r>
        <w:t>39. Thus, in judgment no. 919 of February 1, 2000, the Court notes: "Whereas the defendants... argued before the appellate judges that the conduct of the cooperative society Jura Bétail, refusing to grant insemination licenses to veterinarians, constituted an abuse of dominant position, prohibited by both domestic and community competition law, thereby exonerating them from criminal liability. Whereas to dismiss this defense, the judgment states that the cooperative society Jura Bétail, which derives from the law of December 28, 1966, compatible with the EC Treaty, holds a dominant position in the field of seed placement, acted without abuse, within the strict framework of the regulation. Whereas in light of these statements free from insufficiency, the Court of Appeal justified its decision." By its judgment of September 1, 1998, the Court of Appeal of Besançon emphasized, in this case, that: "Dr. xxx has always wanted to maintain his autonomy, expressing a firm and definitive will not to place himself under the authority of the cooperative Jura Bétail," that "the defendants, with full knowledge of the facts, circumvented the law which states that no one may practice artificial insemination without holding the license of head of an insemination center or inseminator, without being placed under the authority of an approved placement center, in this case Jura Bétail, without being under the responsibility of an agent holding the license of head of center, without using seeds that meet the current health and zootechnical standards," and that: "The facts charged against the defendants are serious in that, by marketing seeds not coming from bulls approved for public breeding, they disregard the health and zootechnical guarantees resulting from health controls."</w:t>
      </w:r>
    </w:p>
    <w:p>
      <w:r>
        <w:t>40. In another judgment no. 7 099 of November 28, 2000, the argument based on the abuse of dominant position of the cooperative society GENESIA is dismissed on the grounds: "that the appellate judges justified their decision in this case by stating that: 'The principle of a single pricing and the use of its equipment is imposed on the approved insemination center due to the exclusivity conferred upon it by the regulation.'"</w:t>
      </w:r>
    </w:p>
    <w:p>
      <w:r>
        <w:t>41. By this decision, the reasoning followed by the Court of Appeal of Riom in its judgment of June 23, 1999, is confirmed, namely that on the one hand, veterinarians cannot seriously challenge the necessity for them to obtain a license - the act of artificial insemination not constituting by nature a veterinary medical act but a method of reproduction - and on the other hand, that the society GENESIA committed no abuse of dominant position because the defendants: "either did not request a certificate from the cooperative because they did not want to 'depend on anyone' - or did not follow up on the proposals made to them by the cooperative GENESIA, neither accepting to work as a service provider for the latter nor the principle of a pricing identical to that proposed by the cooperative nor the use of its equipment, which constraints appear as necessary consequences of the law on breeding which, in exchange for the exclusivity of the area granted to approved placement centers, imposes legal and regulatory obligations on them, sanctioned if necessary by the withdrawal of the operating authorization of the centers, justifying a collective organization from which veterinarians cannot legitimately, except in cases of characterized abuse, withdraw."</w:t>
      </w:r>
    </w:p>
    <w:p>
      <w:r>
        <w:t>42. This case law has also been confirmed by judgment no. 2578 of April 3, 2001, concerning veterinarians who performed artificial inseminations without a license in the geographical area covered by the artificial insemination cooperatives of Béarn and the Basque Country.</w:t>
      </w:r>
    </w:p>
    <w:p>
      <w:r>
        <w:t>8. DECISIONS AND OPINIONS OF THE COMPETITION COUNCIL</w:t>
      </w:r>
    </w:p>
    <w:p>
      <w:r>
        <w:t>43. By decision no. 89-D-30 of September 13, 1989, the Council, seized of a complaint directed against the agricultural breeding cooperative of the Southwest (COOPELSO), considered that the placement monopoly provided by law conferred on this cooperative, in its area of intervention, a dominant position in the sale of seeds and that by discriminatorily increasing the price of foreign seed compared to that of French seed, the incriminated cooperative engaged in a practice constituting an abusive exploitation of its dominant position.</w:t>
      </w:r>
    </w:p>
    <w:p>
      <w:r>
        <w:t>44. On June 23, 1992, the Council noted, in its opinion no. 92-A-04, that the ability given to each placement center to grant or not a certificate could lead to the implementation of practices restricting competition if certain centers refused such authorizations not on the basis of local technical needs but solely to prevent their own inseminators from competing with veterinarians, which would constitute an abuse of dominant position likely to eliminate the legal element of the offense of unlicensed insemination.</w:t>
      </w:r>
    </w:p>
    <w:p>
      <w:r>
        <w:t>45. By decision no. 98-D-65 of October 20, 1998, the Council, after noting, as previously, that the legal monopoly conferred on the cooperative in question ("the Moselle breeders" or COOPEMOS) a dominant position in its area of intervention, censured the global pricing practiced by this cooperative consisting of charging a flat rate for both the placement of the seed and the dose of seed, this global pricing resulting in artificially linking a monopolized service (the placement) to a service open to competition (the supply of seed doses). By the same decision as well as by decision no. 00-D-43 of September 20, 2000, the Council ordered a supplementary investigation to determine whether the cooperative COOPEMOS had not increased its placement rates by a portion of the production cost of the seeds.</w:t>
      </w:r>
    </w:p>
    <w:p>
      <w:r>
        <w:t>C. OBSERVED PRACTICES</w:t>
      </w:r>
    </w:p>
    <w:p>
      <w:r>
        <w:t>1. PRACTICES OF UNCEIA</w:t>
      </w:r>
    </w:p>
    <w:p>
      <w:r>
        <w:t>46. UNCEIA develops, at the national level, the agreements containing restrictive provisions regarding the practice of artificial insemination by veterinarians.</w:t>
      </w:r>
    </w:p>
    <w:p>
      <w:r>
        <w:t>47. It participated in all discussions that took place at the national level to develop various agreements; thus, it signed, on July 26, 1989, with SNVEL, the national section of veterinary technical groups and the national federation of milk producers, an agreement providing for the possibility for veterinarians to practice artificial insemination subject to prior agreement and under the control of the territorially competent placement center.</w:t>
      </w:r>
    </w:p>
    <w:p>
      <w:r>
        <w:rPr>
          <w:b/>
        </w:rPr>
        <w:t>[Pages 10–12]</w:t>
      </w:r>
    </w:p>
    <w:p>
      <w:r>
        <w:t>48. The UNCEIA drafts, for the attention of the approved centers, models of agreements governing the relationships between the centers and veterinarians for the practice of artificial insemination:</w:t>
      </w:r>
    </w:p>
    <w:p>
      <w:r>
        <w:t>49. Thus, a document issued by the UNCEIA dated October 3, 1994, concerning therapeutic insemination, titled "example of a draft agreement concerning the practice of artificial insemination by veterinarians in the context of the individual treatment of infertility in female cattle" states: "the cooperative is solely authorized to carry out the operations of placing bovine semen (...). Any veterinarian signing the agreement will perform insemination under the authority of the cooperative and under the responsibility of its center manager (...). The parties expressly agree that the cooperative is their exclusive supplier of bovine semen (...). The signing veterinarians will perform the act of insemination on behalf of the cooperative acting as its service provider."</w:t>
      </w:r>
    </w:p>
    <w:p>
      <w:r>
        <w:t>50. Through a framework agreement template regarding "the placement of bovine semen by an independent veterinarian" dated October 7, 1996, the UNCEIA also invites its members to establish an agreement providing for the issuance of the inseminator's license solely to veterinarians who commit to respecting a number of clauses: authority of the placement center, application of the cooperative's rates, and use of its equipment; this agreement also provides for the precise delimitation of the veterinarians' right to inseminate by defining the farms served by these practitioners, further raises the question of "exclusive supply" of semen, and includes clauses restricting competitive activities to those of the cooperative.</w:t>
      </w:r>
    </w:p>
    <w:p>
      <w:r>
        <w:t>51. In November 1998, it participated in the development of a new draft agreement subjecting the contracted veterinarians to a role as service providers on behalf of the cooperatives and including a limitation on the farms in which they can intervene.</w:t>
      </w:r>
    </w:p>
    <w:p>
      <w:r>
        <w:t>52. In a draft agreement dated January 21, 1998, the UNCEIA indicates: "As part of its public interest mission, it (the approved cooperative) is solely authorized to perform insemination (...) with agents holding the inseminator's license, placed under its authority and under the responsibility of a center manager (...). Article 2 – scope of intervention: It is expressly agreed that Mr. X (independent veterinarian) (...) will intervene only with the sole breeders on the positive list attached to this agreement (...). Article 11 Mr. X (...) refrains from directly or indirectly engaging in any activity that could harm (the cooperative) and its subsidiaries in the field of animal reproduction."</w:t>
      </w:r>
    </w:p>
    <w:p>
      <w:r>
        <w:t>53. This union of cooperatives also sends numerous circulars to its members; thus, through circular RD 12-92 of August 20, 1992, commenting on the Jarlier judgment of July 7, 1992, it criticizes the right of veterinarians to request the possibility of performing artificial inseminations, observing that "the placement centers would thus no longer be masters of the organization and management of this public service since they would be required to accept all practicing veterinarians holding the inseminator's license who wish to perform insemination on their clientele, that is to say, in the farms selected by them"; it adds that "the judgment of the Court of Cassation distorts the exclusivity of the area by removing all substance from it" and that "this would amount to introducing competition among operators where the law on breeding has excluded it in order to preserve a collective genetic improvement."</w:t>
      </w:r>
    </w:p>
    <w:p>
      <w:r>
        <w:t>54. Through another circular RD No. 02-97 of June 20, 1997, relating to the decree of May 30, 1997, (cf. § 29) the UNCEIA notes that at no time does this text establish the free choice of the breeder. Regarding the procedure for issuing the certificate, it states: "For the UNCEIA, the center enjoys a discretionary power regarding the appropriateness of contracting a non-salaried agent, subject to equal treatment of requests, considering its role as a manager of public interest services, benefiting from an exclusive right of intervention under the law on breeding."</w:t>
      </w:r>
    </w:p>
    <w:p>
      <w:r>
        <w:t>2. THE HANDLING OF REQUESTS SUBMITTED BY VETERINARIANS TO APPROVED CENTERS</w:t>
      </w:r>
    </w:p>
    <w:p>
      <w:r>
        <w:t>55. The behaviors of the centers in response to requests for certificates submitted by veterinarians were the subject of an administrative investigation covering 115 requests addressed between 1993 and 1998 by veterinarians to various approved centers.</w:t>
      </w:r>
    </w:p>
    <w:p>
      <w:r>
        <w:t>56. Of these 115 requests, 36 aimed to obtain doses of semen for therapeutic insemination, and 3 were rejected for being submitted by applicants operating outside the geographical area of the cooperative. Of the remaining 76 requests, 30 were subject to outright refusal, and 46 were followed by a referral to negotiate an agreement.</w:t>
      </w:r>
    </w:p>
    <w:p>
      <w:r>
        <w:t>57. The refusals of certificates opposed by the cooperatives are based on the following reasons:</w:t>
        <w:br/>
        <w:t>• "the fact that the coverage of the area is fully ensured by the inseminators of the cooperative" (letter of September 12, 1994, from the CEIA of Finistère and Côtes d’Armor of Plounevezel, CIA 29);</w:t>
        <w:br/>
        <w:t>• the continuation of inseminations illegally performed by certain veterinarians: cases of several refusals opposed by the CEIA of Loire, by the cooperative GENESIA, by the CEIA of Ille et Vilaine, and the CEIA of Haute-Saône;</w:t>
        <w:br/>
        <w:t>• the existence of "concerted actions": in a letter dated January 17, 1995, Dr. A. wrote: "Holder of the certificate of competence for the function of inseminator dated December 30, 1994, I have the honor to request an inseminator's license from your semen placement center. By this letter, I also certify that I will place myself under your authority regarding the operations of placing this semen in my clientele." After meeting with the interested party, the delegated director of the CEIA of Ain (CIA O1) responded to him in a letter dated January 31, 1995, that the cooperative did not intend to be "the toy of corporatist jousts," that it exercised a public service mission, and that its primary concern was the interest of its member breeders, explaining that this reason accounted for the concerted actions with the veterinary profession that had been implemented both in terms of controlling cycles within the framework of an approved breeding health program and in terms of ultrasound subcontracted to certain veterinarians. The interested party was referred to a second meeting four months later, which never took place. The veterinarian concerned claims, for his part, that his request was orally rejected twice on the grounds that veterinarians should not compete with the salaried staff of the center. The CEIA does not justify any proposal for an agreement;</w:t>
        <w:br/>
        <w:t>• a refusal is not accompanied by any justification: in response to the request submitted by Dr. D. on June 23, 1997, the CEILA (Loire Atlantique, CIA 44) replied on July 18, 1997, that a decision of its board of directors had been made without indicating its content; Dr. D. specifies that he was informed by phone of a refusal.</w:t>
      </w:r>
    </w:p>
    <w:p>
      <w:r>
        <w:t>58. Numerous requests for certificates were followed by a referral to negotiate an agreement limiting the conditions under which veterinarians can practice artificial insemination:</w:t>
        <w:br/>
        <w:t>• 17 requests were submitted in 1997 to the cooperative of breeding and insemination of the Ardennes (CIA 08): these requests were followed by negotiations aimed at developing a protocol agreement signed on December 22, 1998. Since then, no request for contracting has been submitted by veterinarians. The proposed agreement limits the scope of intervention of veterinarians to breeders who have made an individual and written request to the cooperative (Article 2-1) and conditions this intervention on the signing of a tripartite agreement: breeder, veterinarian, cooperative, the contract must specify the year since which the breeder has been a regular client of the veterinarian (Article 2-2); it also prohibits the contracted veterinarian from promoting private breeding;</w:t>
        <w:br/>
        <w:t>• The CAIA of Vendée and Charente Maritime (CIA 85) received 18 requests in 1997 and 1998. 3 were rejected because they came from applicants operating outside the geographical area assigned to the cooperative; the remaining 15 requests were subject to proposals for meetings aimed at an agreement; none were followed up, as the proposed provisions were considered too restrictive by the interested parties, particularly limiting the veterinarian's intervention to the clientele of breeders who are not members of the CAIA or who have not called upon the CAIA for more than two years; it was also proposed to apply the pricing established by the CAIA;</w:t>
        <w:br/>
        <w:t>• The cooperative GENESIA (CIA 63), in response to six requests dated August 1997, proposed, by letter dated October 28, 1997, to the concerned veterinarians a convention in force since 1989 in Allier, Creuse, and Nièvre; this convention, of which a model is attached to this letter, includes a clause (Article 2) relating to the approval of the clientele of veterinarians (which must be subject to a positive list attached to the convention) as well as a non-competition clause (Article 11). Following another request received on August 28, 1996, and renewed on September 27, 1996, GENESIA also proposed on October 17, 1996, the signing of a convention containing an Article II-2 relating to the approval of clients: this article prohibits breeders from using the services of the veterinarian if he has used the services of the cooperative in the previous two years unless he commits to significantly increasing his activity;</w:t>
        <w:br/>
        <w:t>• 36 requests did not concern the issuance of the certificate necessary for obtaining the inseminator's license but aimed to obtain doses of semen for therapeutic insemination; the responses to these requests are described in § 61 below.</w:t>
      </w:r>
    </w:p>
    <w:p>
      <w:r>
        <w:t>59. Most of the agreements proposed or signed by the approved centers contain clauses restricting the practice of insemination by veterinarians: they mostly imply that veterinarians requesting the inseminator's license act as service providers on behalf of the centers and apply the pricing and billing set by them. In some cases, these agreements contain provisions limiting the choice of farms or non-competition clauses limiting</w:t>
      </w:r>
    </w:p>
    <w:p>
      <w:r>
        <w:rPr>
          <w:b/>
        </w:rPr>
        <w:t>[Pages 13–15]</w:t>
      </w:r>
    </w:p>
    <w:p>
      <w:r>
        <w:t>notably private breeding; they sometimes grant the concerned centers powers of evaluation or control over the competence of veterinarians. Thus:</w:t>
        <w:br/>
        <w:t>• The CIEIA of L'Aigle (CIA 61) and the union of veterinarians of the Orne department and the technical veterinary group of this department signed a protocol on January 5, 1989, still in force, prohibiting veterinarians from performing artificial insemination regardless of the nature of the artificial insemination (Article II). It is the inseminator of the center, contacted by the breeder, who decides, if necessary, to involve the veterinarian (Article III);</w:t>
        <w:br/>
        <w:t>• The cooperative for breeding and insemination of the Ardennes (CIA 08), through the aforementioned agreement of December 22, 1998, limits the scope of intervention of veterinarians to breeders who have made an individual and written request to the cooperative and conditions this intervention on the signing of a tripartite contract between the breeder, the veterinarian, and the cooperative, the contract having to specify the year since which the breeder has been a regular client of the veterinarian;</w:t>
        <w:br/>
        <w:t>• By two amendments dated January 13 and March 12, 1993, modifying an agreement of October 24, 1990, GENESIA (CIA 63) imposes on veterinarians to perform a minimum of 350 inseminations during the second year following their approval and to limit their intervention to clients of breeders who have not called upon the cooperative for more than two years unless the breeder commits to multiply their activity by five. Furthermore, in the geographical area of GENESIA (Puy de Dôme, part of Haute Loire, Allier, the southern part of Nièvre, Creuse), several independent veterinarians practice insemination under agreements signed in March 1989 under the auspices of the three cooperatives from which Genesia originated. These agreements, tacitly renewed since then, limit the intervention of veterinarians to clients of breeders who have not called upon the cooperative for more than two years (Article II-2 of amendment No. 4 to the framework agreement signed on March 24, 1989, between the technical veterinary group, the union of veterinarians of Creuse, and the CIA of Creuse; Article II-2 of amendment No. 1 to the framework agreement signed by the CIA of Nièvre, Article II-2 of amendment No. 1 to the framework agreement signed by the CIA of Allier). The limitation of the activity of contracted veterinarians to farms where the cooperative does not intervene is confirmed by the testimonies of several veterinarians. Moreover, all agreements provide for the application of a single pricing and the status of service provider for veterinarians;</w:t>
        <w:br/>
        <w:t>• The cooperative for breeding and insemination of Béarn (BIG, CIA 64) developed on March 26, 1998, a protocol accepted by 36 practitioners: only the cooperatives of Béarn and the Basque Country are responsible for the distribution and placement of semen (Article 5) and can call upon treating veterinarians whenever necessary for the implementation of a protocol in farms with fertility issues (Article 4); the veterinarian can perform artificial insemination when it is a therapeutic treatment; in this case, they intervene on behalf of the cooperative as a service provider; the prices are set by the cooperative; no provision expressly allows habitual insemination;</w:t>
        <w:br/>
        <w:t>• The cooperative for artificial insemination of Saône-et-Loire in Verdun sur le Doubs (absorbed since 2001 by COOP’EVOLIA, CIA 71) signed between 1990 and 1993, seven agreements that were still in effect in 1999 based on a framework agreement signed on March 1, 1993, containing clauses (Article II-1) relating to the approval of the veterinarian (who must justify a minimum training concerning the reproduction of cattle and commit to performing a minimum of 250 artificial inseminations during the second year following their membership) and clauses relating to the approval of clients (Article II-2: limitation of the intervention of veterinarians to clients of breeders who have not called upon the cooperative for more than two years unless the breeder commits to multiplying their activity by 5 compared to the best of the two years preceding the date of their decision); the prices are set by the cooperative and the veterinarians act as service providers;</w:t>
        <w:br/>
        <w:t>• The cooperative for artificial insemination of Deux Sèvres (URCO group) signed in 1990 a convention renewable every three years by tacit renewal, which solely authorizes the CAIA to perform insemination operations in the area entrusted to it, the veterinarian being only allowed to intervene for the therapeutic treatment of infertility. The director of the URCO group specifies that, apart from illegal inseminations performed by a veterinarian, no artificial insemination has been carried out by veterinarians since 1993;</w:t>
        <w:br/>
        <w:t>• The CEIAM of Tarn et Garonne (CIA 82) recommends an agreement that includes, in particular, a precise definition of the clientele that may be visited by the veterinarian, the application of a single pricing, and the status of service provider for the veterinarian;</w:t>
        <w:br/>
        <w:t>• The agricultural cooperative for breeding of central North and Aube (CECNA, CIA 89), the union of veterinarians of Nièvre, and the technical veterinary group signed in 1990, an agreement still in effect, containing the same clauses as the agreement of the CEIA of Verdun sur le Doubs;</w:t>
        <w:br/>
        <w:t>• Jura Bétail (CIA 39) approved a departmental agreement of August 1995 providing that herds concerned by licensed insemination may be, at the request of the breeder, the farms where Jura Bétail has not intervened for at least three years, and at the request of Jura Bétail, the farms in which the cooperative encounters difficulties in carrying out its mission (low herd density or unavailability of personnel). Regarding therapeutic insemination, the request for semen must be made in writing by the veterinarian and include the breeder's contact details, their signature, as well as the identification number of the animals concerned; Jura Bétail commits to delivering semen based on the joint conclusions of the veterinarian and the inseminator or, failing that, of the cooperative, these parties having to agree that the performance of insemination by the veterinarian will optimize the medical treatment of infertility. The agreement specifies that Jura Bétail's response must be notified within a period not exceeding 8 days.</w:t>
        <w:br/>
        <w:t>60. In response to requests for the supply of semen presented by veterinarians for artificial inseminations for therapeutic reasons, the approved centers adopted the following behavior:</w:t>
        <w:br/>
        <w:t>• In response to 13 requests for supplies of doses of semen to carry out therapeutic inseminations, the cooperative for breeding of Loire (CIA 42), by letter dated April 26, 1993, states that it is the only one authorized to perform insemination operations. However, it offers the concerned veterinarians the establishment of a commission; this commission will develop a departmental agreement for therapeutic insemination, an agreement that will not be followed up, as the conditions set (prior request for authorization to perform therapeutic insemination, prices set by the cooperative with fee retrocession, limitation of the supply of doses of semen other than Charolais) were not accepted by the concerned veterinarians;</w:t>
        <w:br/>
        <w:t>• In a response dated June 19, 1995, to a request made on May 19, 1995, by Dr. X… and Dr. Y…, CEILA (CIA 44) indicates that the supply of semen for therapeutic insemination can only be conceived under a very precise agreement;</w:t>
        <w:br/>
        <w:t>• By letter dated April 5, 1993, the president of the CPAEIA, which has since merged in 1996 within GENETIC’A (CIA 24), responds to 21 requests made for therapeutic inseminations: “the act of insemination… falls under the exclusive exercise of the centers of approved placement by the effect of the law. The practice of this act in our area of action requires our prior agreement.”</w:t>
        <w:br/>
        <w:t>3. CONDITIONS FOR THE EXECUTION OF ARTIFICIAL INSEMINATION BY APPROVED CENTERS</w:t>
        <w:br/>
        <w:t>61. The inseminations carried out by the centers represent 99.3% of the artificial bovine inseminations performed in France in 1998. It should be noted that there is no possibility for a breeder to have an animal born from artificial insemination performed outside the centers identified; thus, these centers have a very strong argument to encourage breeders to use their services, especially since certain premiums (notably European ones) depend on this identification.</w:t>
        <w:br/>
        <w:t>a) Hours and schedule</w:t>
        <w:br/>
        <w:t>62. Inseminations are performed by salaried inseminators, according to a schedule and hours determined by the center to which they belong (generally, the center does not operate on Sundays except, in some cases, Sunday mornings).</w:t>
        <w:br/>
        <w:t>b) Origin of the semen</w:t>
        <w:br/>
        <w:t>63. The questionnaire sent to the various centers did not contain responses on this subject, so only the statements of the centers visited by the investigator can provide indications on the origin of the semen; it appears that the centers generally provide doses that come from more than 90% of the selection centers with which they work.</w:t>
        <w:br/>
        <w:t>64. The cooperative Genetic’a (which covers Dordogne, Gironde, and Lot and Garonne) claims that breeders order 3,000 to 3,500 doses per year from abroad (generally of the Prim’holstein breed from the USA or Canada); Jura Bétail, for its part, cites 3% of imports of “Swiss Simmental” semen, and the cooperative of Ille-et-Vilaine, 2 to 3% of imports of foreign semen.</w:t>
        <w:br/>
        <w:t>65. Nevertheless, the framework agreement established by UNCEIA on October 7, 1996, recommends that centers raise the question of “exclusive supply” of semen. The cooperative for breeding of Loire has, moreover, developed a departmental agreement for therapeutic insemination providing for the limitation of the supply of doses of semen other than Charolais. Outside of this case, if the proposed or signed agreements provide that external semen must transit through the center obliged to store them, they do not contain clauses imposing exclusive supply of semen from the center.</w:t>
      </w:r>
    </w:p>
    <w:p>
      <w:r>
        <w:rPr>
          <w:b/>
        </w:rPr>
        <w:t>[Pages 16–18]</w:t>
      </w:r>
    </w:p>
    <w:p>
      <w:r>
        <w:t xml:space="preserve">4. RATES  </w:t>
        <w:br/>
        <w:t xml:space="preserve">66. The rates are diversified depending on whether it concerns insemination in dairy or beef breeds, according to the origins of the breeder which are classified into different categories based on the performance and quality of the bull, and according to the number of "returns" covered free of charge, that is to say, the number of new attempts in case of failure of the first insemination. The rates therefore vary from one center to another; they were generally between 150 francs and 280 francs in 1999.  </w:t>
        <w:br/>
        <w:t xml:space="preserve">67. The investigation does not include any element regarding the determination of the costs themselves. The COPERCI report, established in May 1996 at the request of the Minister of Agriculture, noted in this regard: "It is as if the price of artificial insemination is established by dividing the total expenses that the cooperative must face by the projected number of inseminations it expects to carry out in the year."  </w:t>
        <w:br/>
        <w:t xml:space="preserve">68. The Bonnemaire Demange report submitted to the Minister of Agriculture in July 1998 emphasized that the financing of the tests necessary for genetic selection was ensured through insemination and could be evaluated at 80 francs per insemination in dairy breeds and over 50 francs in beef breeds. According to the statements of the director of CEILA (PV of September 28, 1999), the cost of the semen would be very low, around one franc per dose, but without taking into account the cost of genetic research. The described practice amounts to increasing the costs of genetic tests on one hand and the price of the insemination service provided in a quasi-monopoly on the other hand, while minimizing the price of the semen, produced in competition, by very large proportions: from 1 to 50 or from 1 to 80.  </w:t>
        <w:br/>
        <w:t xml:space="preserve">69. Regarding the cost of the insemination of doses purchased externally, it is equal to the cost of a basic insemination; sometimes additional fees for availability are added.  </w:t>
        <w:br/>
        <w:t xml:space="preserve">5. BILLING  </w:t>
        <w:br/>
        <w:t xml:space="preserve">70. It results from the investigation that the billing for artificial bovine inseminations carried out by the centers does not distinguish the price of the insemination from that of the semen.  </w:t>
        <w:br/>
        <w:t xml:space="preserve">71. This longstanding practice of flat-rate billing has been continuously implemented by most centers. It is confirmed for the following centers:  </w:t>
        <w:br/>
        <w:t xml:space="preserve">• CEIA of Ain (01),  </w:t>
        <w:br/>
        <w:t xml:space="preserve">• COOPELIA (Aisne, CIA 02 having been absorbed since January 2003 by CIA 51),  </w:t>
        <w:br/>
        <w:t xml:space="preserve">• Cooperative Union for Insemination of the Alps (Gap Veynes, 05),  </w:t>
        <w:br/>
        <w:t xml:space="preserve">• CEI of Ardennes (Villers Semeuse 08),  </w:t>
        <w:br/>
        <w:t xml:space="preserve">• TED 16 (La Couronne),  </w:t>
        <w:br/>
        <w:t xml:space="preserve">• CELVIA (Aurillac, CIA 15/19),  </w:t>
        <w:br/>
        <w:t xml:space="preserve">• CEIA of Côte d'Or and Haute-Marne (CIA 21 absorbed by CIA 71),  </w:t>
        <w:br/>
        <w:t xml:space="preserve">• CEIA of Côtes d'Armor of Plancoët (22),  </w:t>
        <w:br/>
        <w:t xml:space="preserve">• GENETIC’A (24),  </w:t>
        <w:br/>
        <w:t xml:space="preserve">• CEIA of Doubs and Territoire de Belfort (25),  </w:t>
        <w:br/>
        <w:t xml:space="preserve">• CEIA of Finistère and Côtes d'Armor (29),  </w:t>
        <w:br/>
        <w:t xml:space="preserve">• CEIA of Gers (32),  </w:t>
        <w:br/>
        <w:t xml:space="preserve">• CEIA of Ille-et-Vilaine (35),  </w:t>
        <w:br/>
        <w:t xml:space="preserve">• Jura Bétail (39)  </w:t>
        <w:br/>
        <w:t xml:space="preserve">• CEIA of Landes (40),  </w:t>
        <w:br/>
        <w:t xml:space="preserve">• CEIA of Loire of Montrond-Les-Bains (42),  </w:t>
        <w:br/>
        <w:t xml:space="preserve">• CODELIA 43 (43),  </w:t>
        <w:br/>
        <w:t xml:space="preserve">• CEILA of Suce-sur-Erdre (44),  </w:t>
        <w:br/>
        <w:t xml:space="preserve">• CADEIA (Trelaze, 49),  </w:t>
        <w:br/>
        <w:t xml:space="preserve">• AGIRE (50),  </w:t>
        <w:br/>
        <w:t xml:space="preserve">• CEIA 51 (Pierry),  </w:t>
        <w:br/>
        <w:t xml:space="preserve">• CEIAM (Mayenne 53),  </w:t>
        <w:br/>
        <w:t xml:space="preserve">• CEIA of Meurthe-et-Moselle (54),  </w:t>
        <w:br/>
        <w:t xml:space="preserve">• CEIA of Meuse (55),  </w:t>
        <w:br/>
        <w:t xml:space="preserve">• CAMIA (Groupe Oger 56),  </w:t>
        <w:br/>
        <w:t xml:space="preserve">• COOPEMOS (57),  </w:t>
        <w:br/>
        <w:t xml:space="preserve">• CIA GENE DIFFUSION (59),  </w:t>
        <w:br/>
        <w:t xml:space="preserve">• CEIA of L'Aigle (61),  </w:t>
        <w:br/>
        <w:t xml:space="preserve">• GENESIA (63),  </w:t>
        <w:br/>
        <w:t xml:space="preserve">• BIG (Béarn, 64),  </w:t>
        <w:br/>
        <w:t xml:space="preserve">• CEIA of Basque Country and Bas Adour (64),  </w:t>
        <w:br/>
        <w:t xml:space="preserve">• CEIA of Hautes-Pyrénées (65),  </w:t>
        <w:br/>
        <w:t xml:space="preserve">• CEIA of Haut-Rhin (68, absorbed by Alsace Génétique 67),  </w:t>
        <w:br/>
        <w:t xml:space="preserve">• CEIA of Haute-Saône (70),  </w:t>
        <w:br/>
        <w:t xml:space="preserve">• CEIA of Saône-et-Loire of Verdun-sur-le-Doubs (71),  </w:t>
        <w:br/>
        <w:t xml:space="preserve">• URCO (72),  </w:t>
        <w:br/>
        <w:t xml:space="preserve">• COOPELSO (81),  </w:t>
        <w:br/>
        <w:t xml:space="preserve">• CEIAM of Tarn-et-Garonne (82),  </w:t>
        <w:br/>
        <w:t xml:space="preserve">• CAIA of Vendée and Charente-Maritime (85),  </w:t>
        <w:br/>
        <w:t xml:space="preserve">• SCOP Bovine Improvement of Poitou and Vendée (85),  </w:t>
        <w:br/>
        <w:t xml:space="preserve">• CEIA of Limousin (87),  </w:t>
        <w:br/>
        <w:t xml:space="preserve">• CEIA of Vosges-Haute-Marne (88),  </w:t>
        <w:br/>
        <w:t xml:space="preserve">• CECNA (89).  </w:t>
        <w:br/>
        <w:t xml:space="preserve">72. From now on, a decree from the Minister of Agriculture dated February 20, 2003, applicable no later than October 1, 2003, provides that the rates and invoices of insemination centers must distinguish the price of the insemination from the price of the supply of semen doses (Article 2).  </w:t>
        <w:br/>
        <w:t xml:space="preserve">73. Furthermore, the insemination of doses must be billed to breeders by the insemination center regardless of the status of the intervening agent, whether salaried or independent (Article 4); this text also provides that the "cost price" of the insemination is determined based on certain expenses precisely enumerated:  </w:t>
        <w:br/>
        <w:t xml:space="preserve">1°) Reception, control, storage, distribution of doses, and management of dose availability expenses;  </w:t>
        <w:br/>
        <w:t xml:space="preserve">2°) Intervention expenses related to insemination, including salaries, travel, and provision of equipment;  </w:t>
        <w:br/>
        <w:t xml:space="preserve">3°) Editing and processing expenses for insemination data;  </w:t>
        <w:br/>
        <w:t xml:space="preserve">4°) General expenses related to each of these three items.  </w:t>
        <w:br/>
        <w:t xml:space="preserve">6. ACTIVITIES RELATED TO INSEMINATION CARRIED OUT BY APPROVED CENTERS  </w:t>
        <w:br/>
        <w:t xml:space="preserve">74. Some approved centers carry out veterinary activities related to insemination, such as the distribution of medications and ultrasounds. This includes, in particular, Genetic’a (22,000 ultrasounds per year), CEILA of Suce sur Erdre, GENESIA, CEIA of Villers Semeuse, CEIA of Côte d'Or, and CAMIA.  </w:t>
        <w:br/>
        <w:t xml:space="preserve">7. INSEMINATION CARRIED OUT BY CONTRACTED VETERINARIANS  </w:t>
        <w:br/>
        <w:t xml:space="preserve">75. Several centers have signed agreements with veterinarians: this mainly concerns CEI of Ardennes, GENETIC’A, GENESIA, and CEIA of Verdun sur le Doubs.  </w:t>
        <w:br/>
        <w:t xml:space="preserve">76. The number of inseminations performed by contracted veterinarians is very low, around 3,000 per year (0.07% of the market).  </w:t>
        <w:br/>
        <w:t xml:space="preserve">77. The investigation report from DGCCRF emphasizes that while 66 veterinarians have signed six types of agreements, in reality at least 36 of them do not perform artificial bovine insemination, so that the signed agreements would only govern about thirty veterinarians.  </w:t>
        <w:br/>
        <w:t xml:space="preserve">78. Within the framework of the agreements, these veterinarians act as service providers for the cooperatives; they generally use their semen, apply their rates, and bill for their services in the same manner as salaried inseminators using the same insemination forms.  </w:t>
        <w:br/>
        <w:t xml:space="preserve">8. INSEMINATION CARRIED OUT BY NON-CONTRACTED VETERINARIANS  </w:t>
        <w:br/>
        <w:t>79. Veterinarians who have not signed an agreement sometimes carry out artificial bovine inseminations without a license and outside the control of approved centers; these are illegal. In most cases, these are practitioners who have applied for an inseminator's license and have not obtained it. According to the results of the administrative investigation, the</w:t>
      </w:r>
    </w:p>
    <w:p>
      <w:r>
        <w:rPr>
          <w:b/>
        </w:rPr>
        <w:t>[Pages 19–21]</w:t>
      </w:r>
    </w:p>
    <w:p>
      <w:r>
        <w:t>the number of artificial inseminations performed by veterinarians outside the agreement is estimated to be 15,000 per year. Three practices, located in the GENESIA area, perform the most intensive insemination (10,000 per year), followed by a practice in the North (1,500 to 2,000 per year) and one in Jura (600 to 700 per year).</w:t>
      </w:r>
    </w:p>
    <w:p>
      <w:r>
        <w:t>80. These inseminations are carried out at the request of breeders. The motivations of these breeders for resorting to a non-contracted veterinarian are either the price (lower than that charged by approved centers), or the greater availability of veterinarians, particularly at the end of the week, or the quality of the service provided.</w:t>
      </w:r>
    </w:p>
    <w:p>
      <w:r>
        <w:t>81. The prices charged, although they are difficult to compare to those of the centers (as they distinguish the price of the insemination, the "returns," and the semen), appear more attractive, around 60 francs for each insemination, 30 francs for returns, and 62 francs for each trip, with the price of the dose varying between 20 and 600 francs.</w:t>
      </w:r>
    </w:p>
    <w:p>
      <w:r>
        <w:t>82. The semen used can be supplied by non-approved importers such as Bovi GENES SARL or come from European centers such as the Abereken centers in Spain and Saamen in the Netherlands or be imported from the USA by a Belgian center.</w:t>
      </w:r>
    </w:p>
    <w:p>
      <w:r>
        <w:t>83. The semen can also come from "pirate" centers that are not approved and established in France, yet tolerated for many years by public authorities: Crespelle (Ille-et-Vilaine) or Montbéliarde Sélection (Jura).</w:t>
      </w:r>
    </w:p>
    <w:p>
      <w:r>
        <w:t>9. INSEMINATION BY BREEDERS</w:t>
      </w:r>
    </w:p>
    <w:p>
      <w:r>
        <w:t>84. Breeders have signed agreements with certain centers to be able to inseminate themselves: GENETIC’A (agreement with two breeders), CEIA of Doubs and Territoire de Belfort (agreement with 5 breeders), CEIA of Plounevezel (36 breeders), CEIA of Ille-et-Vilaine (4 breeders), CEILA (2 breeders), GENESIA (40 breeders), CIA GENES DIFFUSION (80 breeders).</w:t>
      </w:r>
    </w:p>
    <w:p>
      <w:r>
        <w:t>85. Some centers require the concerned breeders to undergo training beforehand (3,500 francs for one week at the CEIA of Plounevezel).</w:t>
      </w:r>
    </w:p>
    <w:p>
      <w:r>
        <w:t>86. The number of inseminations performed by breeders is approximately 15,000 per year. In addition to the price of the semen set by the cooperative, various fees are added: for example, a contribution to management costs of 3,500 francs per year for the CIA of Plounevezel, a maintenance contract of 650 francs per year, and 30 francs per insemination for the CEIA of Doubs, 73 francs (excluding tax) per insemination for the cost of genetics, to which are added 3 francs excluding tax for administrative charges, 29 francs per insemination for structural charges, 300 francs excluding tax per year for the supply of nitrogen and equipment, and 1,000 francs excluding tax per year for controls concerning GENESIA.</w:t>
      </w:r>
    </w:p>
    <w:p>
      <w:r>
        <w:t>D. NOTIFIED GRIEVANCES</w:t>
      </w:r>
    </w:p>
    <w:p>
      <w:r>
        <w:t>87. Nine grievances have been notified; they have, for the most part, been maintained during the sending of the report.</w:t>
      </w:r>
    </w:p>
    <w:p>
      <w:r>
        <w:t>88. The grievances as confirmed at the report stage are as follows:</w:t>
      </w:r>
    </w:p>
    <w:p>
      <w:r>
        <w:t>89. First grievance: abuse of dominant position for having unjustifiably refused to issue to veterinarians who requested it the certificate provided for in Article 2 of the order of November 21, 1991; this grievance was maintained against the following three centers:</w:t>
        <w:br/>
        <w:t>• CEIA of Finistère and Côtes d'Armor of Plounevezel (29);</w:t>
        <w:br/>
        <w:t>• CEIA of Ain (01);</w:t>
        <w:br/>
        <w:t>• CEILA of Suce-sur-Erdre (44).</w:t>
      </w:r>
    </w:p>
    <w:p>
      <w:r>
        <w:t>90. Second grievance: abuse of dominant position for having conditioned the issuance of the certificate requested by veterinarians for obtaining the inseminator's license on the signing of agreements containing anti-competitive clauses; this grievance is attributable to the following centers:</w:t>
        <w:br/>
        <w:t>• Cooperative of Breeding and Insemination of the Ardennes (08),</w:t>
        <w:br/>
        <w:t>• CAIA of Vendée and Charente Maritime (85),</w:t>
        <w:br/>
        <w:t>• GENESIA (CIA 63 of Creuse, Nièvre, and Allier);</w:t>
        <w:br/>
        <w:t>• Cooperative Society of Béarn (BIG, 64);</w:t>
        <w:br/>
        <w:t>• CEIAM of Tarn and Garonne (82).</w:t>
      </w:r>
    </w:p>
    <w:p>
      <w:r>
        <w:t>91. Third grievance: abuse of dominant position for having conditioned the exercise of artificial insemination by veterinarians on the signing of agreements accompanied by anti-competitive clauses; this grievance is attributable to the following centers:</w:t>
        <w:br/>
        <w:t>• GENESIA (CIA 63 of Creuse, Nièvre, and Allier);</w:t>
        <w:br/>
        <w:t>• CEIA of Saône and Loire of Verdun sur le Doubs (71);</w:t>
        <w:br/>
        <w:t>• CECNA (89);</w:t>
        <w:br/>
        <w:t>• CEIA of L'Aigle (61);</w:t>
        <w:br/>
        <w:t>• URCO Group (72);</w:t>
        <w:br/>
        <w:t>• Jura Bétail (39).</w:t>
      </w:r>
    </w:p>
    <w:p>
      <w:r>
        <w:t>92. Fourth grievance: abuse of dominant position for having conditioned therapeutic insemination to restrictive clauses not provided for by law; this grievance is attributable to the following cooperatives:</w:t>
        <w:br/>
        <w:t>• Cooperative of Breeding of Loire (42);</w:t>
        <w:br/>
        <w:t>• CEILA of Suce-sur-Erdre (44);</w:t>
        <w:br/>
        <w:t>• GENETIC’A (24);</w:t>
        <w:br/>
        <w:t>• CIA of Basque Country (64);</w:t>
        <w:br/>
        <w:t>• Cooperative Society of Béarn (BIG);</w:t>
        <w:br/>
        <w:t>• Jura Bétail (39).</w:t>
      </w:r>
    </w:p>
    <w:p>
      <w:r>
        <w:t>93. Fifth grievance: abuse of dominant position for having implemented practices limiting competition in activities related to insemination; the grievance has been notified to the following centers:</w:t>
        <w:br/>
        <w:t>• GENESIA (63);</w:t>
        <w:br/>
        <w:t>• CEILA of Suce-sur-Erdre (44);</w:t>
        <w:br/>
        <w:t>• GENETIC’A (24);</w:t>
        <w:br/>
        <w:t>• CEI of Ardennes (08).</w:t>
      </w:r>
    </w:p>
    <w:p>
      <w:r>
        <w:t>94. Sixth grievance: abuse of dominant position for having conditioned the contracting of veterinarians to a clause imposing the approved center as the exclusive supplier; this grievance is attributable to the Cooperative of Breeding of Loire (42).</w:t>
      </w:r>
    </w:p>
    <w:p>
      <w:r>
        <w:t>95. Seventh grievance: abuse of dominant position for having implemented practices aimed at limiting the exercise of artificial insemination by breeders; this grievance has been notified to the following approved centers:</w:t>
        <w:br/>
        <w:t>• Genetic’a (24);</w:t>
        <w:br/>
        <w:t>• Cooperative of Doubs and Territoire de Belfort (25);</w:t>
        <w:br/>
        <w:t>• Cooperative of Finistère and Côtes d'Armor (29);</w:t>
        <w:br/>
        <w:t>• CEIA of Ille et Vilaine (35).</w:t>
      </w:r>
    </w:p>
    <w:p>
      <w:r>
        <w:t>96. Eighth grievance: Based on Article 82 of the Treaty establishing the European Community and Article L. 420-2 of the Commercial Code, the grievance of abuse of dominant position resulting from the global billing of a service subject to legal monopoly and a free service is attributable to the following centers:</w:t>
        <w:br/>
        <w:t>• CEIA of Ain (01);</w:t>
        <w:br/>
        <w:t>• COOPELIA (CIA 02 absorbed since January 2003 by CIA 51);</w:t>
        <w:br/>
        <w:t>• Cooperative Union of Insemination of the Alps (Gap Veynes, 05);</w:t>
        <w:br/>
        <w:t>• C.E.I. of Ardennes (Villers Semeuse, 08);</w:t>
        <w:br/>
        <w:t>• TED 16 (La Couronne);</w:t>
        <w:br/>
        <w:t>• CELVIA (Aurillac, CIA 15/19);</w:t>
        <w:br/>
        <w:t>• CEIA of Côte d'Or and Haute-Marne (21), absorbed by COOP’EVOLIA (71);</w:t>
        <w:br/>
        <w:t>• CEIA of Côtes d'Armor (Plancoët, 22);</w:t>
        <w:br/>
        <w:t>• GENETICA (24);</w:t>
        <w:br/>
        <w:t>• CEIA of Doubs and Territoire de Belfort (25);</w:t>
        <w:br/>
        <w:t>• CEIA of Finistère and Côtes d'Armor (29);</w:t>
        <w:br/>
        <w:t>• CEIA of Gers (32);</w:t>
        <w:br/>
        <w:t>• CEIA of Ille-et-Vilaine (35);</w:t>
        <w:br/>
        <w:t>• Jura Bétail (39);</w:t>
        <w:br/>
        <w:t>• CEIA of Landes (40);</w:t>
        <w:br/>
        <w:t>• CEIA of Loire (42);</w:t>
        <w:br/>
        <w:t>• CODELIA (43);</w:t>
        <w:br/>
        <w:t>• CEILA of Suce-sur-Erdre (44);</w:t>
        <w:br/>
        <w:t>• CADEIA (Trelaze, 49);</w:t>
      </w:r>
    </w:p>
    <w:p>
      <w:r>
        <w:rPr>
          <w:b/>
        </w:rPr>
        <w:t>[Pages 22–24]</w:t>
      </w:r>
    </w:p>
    <w:p>
      <w:r>
        <w:t>• AGIRE (50);</w:t>
        <w:br/>
        <w:t>• CEIA (Pierry 51);</w:t>
        <w:br/>
        <w:t>• CEIAM (Mayenne, 53);</w:t>
        <w:br/>
        <w:t>• CEIA of Meurthe-et-Moselle (54);</w:t>
        <w:br/>
        <w:t>• CEIA of Meuse (55);</w:t>
        <w:br/>
        <w:t>• CAMIA (Groupe Oger, 56);</w:t>
        <w:br/>
        <w:t>• CIA GENE DIFFUSION (59);</w:t>
        <w:br/>
        <w:t>• CEIA of L'Aigle (61);</w:t>
        <w:br/>
        <w:t>• GENESIA (63);</w:t>
        <w:br/>
        <w:t>• BIG (Béarn, 64);</w:t>
        <w:br/>
        <w:t>• CEIA of the Basque Country and Lower Adour (64);</w:t>
        <w:br/>
        <w:t>• CEIA of Hautes-Pyrénées (65);</w:t>
        <w:br/>
        <w:t>• CEIA of Haut-Rhin (68, absorbed by Alsace Génétique 67);</w:t>
        <w:br/>
        <w:t>• CEIA of Haute-Saône (70);</w:t>
        <w:br/>
        <w:t>• CEIA of Saône-et-Loire of Verdun-sur-le-Doubs (71);</w:t>
        <w:br/>
        <w:t>• URCO (72);</w:t>
        <w:br/>
        <w:t>• COOPELSO (81);</w:t>
        <w:br/>
        <w:t>• CEIAM of Tarn-et-Garonne (82);</w:t>
        <w:br/>
        <w:t>• CAIA of Vendée and Charente-Maritime (85);</w:t>
        <w:br/>
        <w:t>• SCOP Amélioratrice Bovine of Poitou and Vendée (85);</w:t>
        <w:br/>
        <w:t>• CEIA of Limousin (87);</w:t>
        <w:br/>
        <w:t>• CEIA of Vosges-Haute-Marne (88);</w:t>
        <w:br/>
        <w:t>• CECNA (North and Aube center, 89).</w:t>
      </w:r>
    </w:p>
    <w:p>
      <w:r>
        <w:t>97. Ninth grievance: On the basis of Article L. 420-1 of the Commercial Code, the grievance of collusion for having established agreements containing clauses distorting competition or limiting access to the market of artificial insemination of cattle is attributable to:</w:t>
        <w:br/>
        <w:t>• UNCEIA;</w:t>
        <w:br/>
        <w:t>• URCO (72);</w:t>
        <w:br/>
        <w:t>• GENESIA (63);</w:t>
        <w:br/>
        <w:t>• CEIA of Verdun-sur-le-Doubs (71);</w:t>
        <w:br/>
        <w:t>• CECNA (89);</w:t>
        <w:br/>
        <w:t>• CEIA of L'Aigle (61);</w:t>
        <w:br/>
        <w:t>• Jura Bétail (39);</w:t>
        <w:br/>
        <w:t>• Cooperative of Breeding and Insemination of the Ardennes (08);</w:t>
        <w:br/>
        <w:t>• CEIA of Béarn (64);</w:t>
        <w:br/>
        <w:t>• CIA of the Basque Country (64).</w:t>
      </w:r>
    </w:p>
    <w:p>
      <w:r>
        <w:t>98. The following grievances were abandoned at the report stage:</w:t>
        <w:br/>
        <w:t>• grievance no. 1 notified to CIA of L'Aigle,</w:t>
        <w:br/>
        <w:t>• grievance no. 5 notified to CIA of Ille-et-Vilaine,</w:t>
        <w:br/>
        <w:t>• grievance no. 7 notified to GENESIA,</w:t>
        <w:br/>
        <w:t>• grievance no. 8 notified to URCECOF and UNOG (76), to CIA Lozère Gévaudan (48), to ELIACOOP (69), to CIA of the Tarine breed (73), to CEIA of Haute Savoie (74), to Coopemos.</w:t>
        <w:br/>
        <w:t>• grievance no. 9 notified to GENE diffusion.</w:t>
      </w:r>
    </w:p>
    <w:p>
      <w:r>
        <w:t>II. DISCUSSION</w:t>
        <w:br/>
        <w:t>A. ON THE PRESCRIPTION</w:t>
        <w:br/>
        <w:t>99. UNCEIA and the artificial insemination centers argue that the proceedings based on the referral of the Competition Council by SNVEL on February 29, 1996, and on the self-referral of June 3, 1999, are time-barred, as more than three years have elapsed without any act capable of interrupting the limitation period set by Article L. 462-7 of the Commercial Code having validly occurred. It is particularly alleged that several procedural acts are irregular, such as the minutes of the hearing of December 17, 1998, and the request for investigation of January 28, 1999, so that these acts would not possess an interruptive character for the limitation period.</w:t>
      </w:r>
    </w:p>
    <w:p>
      <w:r>
        <w:t>100. According to Article 27 of the ordinance of December 1, 1986, now L. 462-7 of the Commercial Code: "The council cannot be seized of facts dating back more than three years if no act has been made aimed at their investigation, verification, or sanction." Acts interrupting the limitation period include: the request for investigation addressed by the rapporteur to the DGCCRF (Competition Council, decision no. 02-D-60 of September 27, 2002), a request for information or communication of documents from the rapporteur (Paris Court of Appeal, June 15, 1999, Société languedocienne de travaux publics), a letter of summons for the purpose of hearing (Paris Court of Appeal, December 13, 2001, Apprin Aglos), the hearing conducted by a rapporteur of the Competition Council (Commercial Chamber of the Court of Cassation, June 19, 2001, Surbeco).</w:t>
      </w:r>
    </w:p>
    <w:p>
      <w:r>
        <w:t>101. In this case, within the three-year period running from the referral of SNVEL, the summons sent on October 26, 1998, by the rapporteur to UNCEIA for the purpose of hearing, this summons being accompanied by a request for communication of various documents and information, the hearing of UNCEIA by the rapporteur on December 17, 1998, the hearing on December 9, 1998, of representatives of SNVEL, and finally the request for investigation sent on January 28, 1999, by the rapporteur to the DGCCRF occurred.</w:t>
      </w:r>
    </w:p>
    <w:p>
      <w:r>
        <w:t>1. REGARDING THE REGULARITY OF THE MINUTES OF THE HEARING OF DECEMBER 17, 1998</w:t>
        <w:br/>
        <w:t>102. To argue that the minutes of the hearing of December 17, 1998, lack an interruptive character for the limitation period, the defendants claim that the hearing took place without prior communication to UNCEIA of the complaint from SNVEL and, therefore, without the persons heard being able to assess the scope of their statements, contrary to the principle of fairness that must govern the search for evidence.</w:t>
      </w:r>
    </w:p>
    <w:p>
      <w:r>
        <w:t>103. However, it appears from the minutes of the hearing of December 17, 1998, that UNCEIA was informed of the subject of the investigation concerning "the file submitted to the Council by Mr. the Bar Association Z..., on behalf of the national union of liberal practice veterinarians (SNVEL) regarding practices implemented by artificial insemination centers and UNCEIA in the market of bovine artificial insemination."</w:t>
      </w:r>
    </w:p>
    <w:p>
      <w:r>
        <w:t>104. While respect for the rights of the defense and the principle of fairness in the search for evidence requires that the persons heard by the rapporteur during a hearing be informed of the subject of the investigation, the rapporteur is not obliged to communicate the procedural documents to them prior to this hearing (Paris Court of Appeal, May 17, 1994, CERP).</w:t>
      </w:r>
    </w:p>
    <w:p>
      <w:r>
        <w:t>105. Consequently, since the persons heard by the rapporteur were informed of the subject of the investigation, the hearing of December 17, 1998, was conducted in compliance with the rights of the defense and the principle of fairness without these principles being compromised by the fact that the content of the complaint from SNVEL had not been communicated in advance to UNCEIA. This hearing, therefore, regularly interrupted the limitation period.</w:t>
      </w:r>
    </w:p>
    <w:p>
      <w:r>
        <w:t>2. REGARDING THE REGULARITY OF THE REQUEST FOR INVESTIGATION ADDRESSED BY THE RAPPORTEUR TO THE DGCCRF ON JANUARY 28, 1999</w:t>
        <w:br/>
        <w:t>106. It is alleged that the request for investigation is irregular on the grounds that:</w:t>
        <w:br/>
        <w:t>• the initial referral should have been rejected for lack of evidence;</w:t>
        <w:br/>
        <w:t>• the request for investigation was made only one month before the expiration of the limitation period solely to prevent the expiration of the procedure and to remedy the shortcomings of the referring party;</w:t>
        <w:br/>
        <w:t>• the subject of the investigation exceeded the scope of the initial referral.</w:t>
      </w:r>
    </w:p>
    <w:p>
      <w:r>
        <w:t>107. Regarding the first argument, it should be noted that the referral from SNVEL is precise, well-argued, and accompanied by several supporting documents; it cannot therefore be regarded as lacking evidence. Furthermore, pursuant to Article 50 of the ordinance of December 1, 1986, now Article L. 450-6 of the Commercial Code, it is up to the rapporteur to request any investigation he deems useful. This investigation can be initiated based on a file that the Council has been seized of or based on a self-referral, with no legislative or regulatory provision requiring the Council to justify the reasons for which it requests an administrative investigation (Paris Court of Appeal, December 16, 1994, Société Kangourou déménagements).</w:t>
      </w:r>
    </w:p>
    <w:p>
      <w:r>
        <w:rPr>
          <w:b/>
        </w:rPr>
        <w:t>[Pages 25–27]</w:t>
      </w:r>
    </w:p>
    <w:p>
      <w:r>
        <w:t>108. Consequently, it is rightly that the initial referral was not rejected for lack of evidence and that the decision was made to initiate an investigation, which falls within the investigative powers of the Competition Council.</w:t>
      </w:r>
    </w:p>
    <w:p>
      <w:r>
        <w:t>109. As for the request for investigation, since it was made within the limitation period, the fact that it was made one month before the expiration of this period does not constitute a cause of irregularity. It is also recalled that the investigation aimed to clarify the practices referred to both by the referral and by the self-referral; it was therefore not initiated solely to prevent the expiration of the procedure. Consequently, the second argument can only be dismissed.</w:t>
      </w:r>
    </w:p>
    <w:p>
      <w:r>
        <w:t>110. Regarding the third argument based on the claim that the subject of the requested investigation exceeded the scope of the initial referral, it relies on the fact that the referral from SNVEL only denounced two practices (the refusals of the centers to issue the necessary certificate to veterinarians for carrying out inseminations and an agreement with UNCEIA aimed at prohibiting veterinarians' access to the insemination market) while the request for investigation, according to the defendants, concerns points unrelated to these practices.</w:t>
      </w:r>
    </w:p>
    <w:p>
      <w:r>
        <w:t>111. However, the Competition Council, seized in rem of practices occurring in the same market, is not bound by the requests of the referring party, nor by the facts denounced in the referral, nor by the proposed qualifications. It can examine the anti-competitive practices identified during the investigation, as long as, as is the case here, these practices concern the same markets or related markets, are connected to the denounced behaviors, target the same object, or may have the same effect (decision no. 98-D-81 of December 21, 1998, decision no. 02-D-42 of June 28, 2002). Furthermore, the documents attached to the referral, notably documents 6, 7, 8, 10, and 14, show that the initial dispute concerned not only the refusals of certificates opposed to veterinarians but also access to seeds, the issuance of these seeds and their price, the training of inseminators, which is confirmed by the letters submitted by SNVEL subsequent to its referral (notably the letters of September 24, 1997, and September 8, 1998), which denounce the monopoly of the centers not only on placement but also on access to products, particularly regarding the availability of doses of seeds and the handling of these doses when they do not come from the production center to which the placement center is affiliated.</w:t>
      </w:r>
    </w:p>
    <w:p>
      <w:r>
        <w:t>112. The request for investigation made by the rapporteur could therefore legally cover all practices implemented by the centers in the field of artificial insemination and the elements, including financial and pricing aspects, allowing for the assessment of the object and effect of the denounced practices.</w:t>
      </w:r>
    </w:p>
    <w:p>
      <w:r>
        <w:t>113. It follows that the request for investigation sent by the rapporteur to the DGCCRF on January 28, 1999, validly interrupted the limitation period.</w:t>
      </w:r>
    </w:p>
    <w:p>
      <w:r>
        <w:t>3. REGARDING THE ABSENCE OF INTERRUPTING ACTS OF LIMITATION DURING THE THREE-YEAR PERIOD SEPARATING THE CONDUCT OF THE INVESTIGATION FROM THE NOTIFICATION OF GRIEVANCES</w:t>
      </w:r>
    </w:p>
    <w:p>
      <w:r>
        <w:t>114. Contrary to what the defendants argue, the submission of the investigation report constitutes an interrupting act of limitation (Competition Council, decision no. 03-D-65 of December 22, 2003).</w:t>
      </w:r>
    </w:p>
    <w:p>
      <w:r>
        <w:t>115. The receipt by the Competition Council, on May 4, 2000, of the investigation report prepared by the DGCCRF thus interrupted the limitation period, as did a request for the communication of documents sent by the rapporteur to SNVEL on June 20, 2002, and then the notification of grievances on April 1, 2003.</w:t>
      </w:r>
    </w:p>
    <w:p>
      <w:r>
        <w:t>116. It results from the occurrence of these acts during the incriminated three-year period that the facts of which the Council is seized are not time-barred.</w:t>
      </w:r>
    </w:p>
    <w:p>
      <w:r>
        <w:t>B. ON THE PROCEDURE</w:t>
      </w:r>
    </w:p>
    <w:p>
      <w:r>
        <w:t>1. REGARDING THE ARGUMENT BASED ON THE IRREGULARITY OF THE INVESTIGATION IN LIGHT OF ITS OBJECT</w:t>
      </w:r>
    </w:p>
    <w:p>
      <w:r>
        <w:t>117. Resuming the argument already raised against the request for investigation, the defendants argue that the investigation conducted is irregular since its object deviates from the facts denounced by the initial complaint.</w:t>
      </w:r>
    </w:p>
    <w:p>
      <w:r>
        <w:t>118. However, the considerations already stated above regarding the regularity of the request for investigation lead to the dismissal of this argument, as the in rem referral to the Competition Council empowers it to examine all practices related to the denounced behaviors that occurred in the same market or in related markets.</w:t>
      </w:r>
    </w:p>
    <w:p>
      <w:r>
        <w:t>2. REGARDING THE NECESSITY OF A SUPPLEMENTARY REFERRAL</w:t>
      </w:r>
    </w:p>
    <w:p>
      <w:r>
        <w:t>119. For the same reasons, the fact that SNVEL, through several letters subsequent to its initial referral, reported practices related to the facts initially denounced did not necessitate the recording of a supplementary referral, as the practices in question occurred in the same market or in a related market.</w:t>
      </w:r>
    </w:p>
    <w:p>
      <w:r>
        <w:t>3. REGARDING THE REGULARITY OF THE INVESTIGATION OPERATIONS</w:t>
      </w:r>
    </w:p>
    <w:p>
      <w:r>
        <w:t>120. The regularity of the investigation operations is contested first on the grounds that the investigation was conducted under unfair conditions, with UNCEIA and the centers being questioned without knowing what was being reproached to them and without knowing the context of the investigation, while the veterinarians would have been better informed by the investigator.</w:t>
      </w:r>
    </w:p>
    <w:p>
      <w:r>
        <w:t>121. This argument cannot be upheld because while investigators are required to inform the persons questioned of the object of their investigation, this requirement must be regarded as having been respected, since it appears from the documents cited by the defense itself that UNCEIA and the centers were informed that they were being questioned, at the request of the Competition Council, in the context of an investigation concerning compliance with competition in the field of bovine artificial insemination.</w:t>
      </w:r>
    </w:p>
    <w:p>
      <w:r>
        <w:t>122. The defendants then argue that after hearing or receiving the response from an artificial insemination center, the investigator met with the veterinarians to whom this center had referred and heard them again, while she did not re-hear the directors of the centers to verify the truthfulness of the veterinarians' statements.</w:t>
      </w:r>
    </w:p>
    <w:p>
      <w:r>
        <w:t>123. However, the agents conducting the investigations are not obliged to confront the persons implicated with the authors of the statements (Court of Appeal of Paris, December 16, 1994, Société Kangourou déménagements), the principle of adversarial proceedings and the rights of the defense have been respected, since the centers were able to consult the file and present their observations, according to the procedures provided for by the texts governing the procedure before the Council.</w:t>
      </w:r>
    </w:p>
    <w:p>
      <w:r>
        <w:t>124. The representativeness of the persons heard during the investigation is also contested, as the investigator did not seek to hear the vast majority of rural veterinarians who are uninterested in insemination and only heard six breeders out of 120,000 who regularly call upon the centers, falsely concluding that veterinarians could provide better service to breeders (notably due to their greater availability on Sundays).</w:t>
      </w:r>
    </w:p>
    <w:p>
      <w:r>
        <w:t>125. On this point, it should be emphasized that the investigation report constitutes only one of the preparatory elements of the decision made by the Council and that it is up to the latter to assess, in light of all the documents in the file, whether the notified grievances are based on sufficiently established and characterized facts to justify an incrimination, this assessment falling within the substantive examination of the file. Therefore, while the allegations concerning the reliability of certain statements in the investigation report may be relevant to contest the validity of the notified grievances, they do not, on the other hand, impact the regularity of the procedure.</w:t>
      </w:r>
    </w:p>
    <w:p>
      <w:r>
        <w:t>126. Finally, if the investigation report is criticized as revealing the investigator's bias in favor of veterinarians, the position taken by the investigator cannot in itself constitute a procedural defect, as the preparation of the investigation report necessarily leads the investigator to express their own convictions in the course of the investigations they conducted.</w:t>
      </w:r>
    </w:p>
    <w:p>
      <w:r>
        <w:t>4. REGARDING REASONABLE TIME</w:t>
      </w:r>
    </w:p>
    <w:p>
      <w:r>
        <w:t>127. UNCEIA and the approved centers argue that the alleged facts date back to 1993 for the oldest ones, while the grievances were only notified in April 2003, the slowness of the procedure indicates a violation of Article 6-1 of the European Convention on Human Rights, which states that "everyone is entitled to a hearing... within a reasonable time."</w:t>
      </w:r>
    </w:p>
    <w:p>
      <w:r>
        <w:t>128. However, the scope and complexity of the case, which involves 48 cooperatives for practices similar in nature but based on specific facts for each of them, justify the duration of the procedure before the Council. Furthermore, the practices in question, which mostly have a continuous nature, have been the subject of persistent controversies and successive negotiations, so that the centers have been continuously made aware of the existing conflict with the veterinarians, such that it cannot be claimed that the passage of time would have favored the deterioration of evidence, nor more generally, that the duration of the procedure would have infringed upon the rights of the defense.</w:t>
      </w:r>
    </w:p>
    <w:p>
      <w:r>
        <w:t>129. Moreover, even in cases where the procedural delays may be regarded as excessive in light of the complexity of the matter, the sanction attached to the violation for the Council of the obligation to rule within a reasonable time is not</w:t>
      </w:r>
    </w:p>
    <w:p>
      <w:r>
        <w:rPr>
          <w:b/>
        </w:rPr>
        <w:t>[Pages 28–30]</w:t>
      </w:r>
    </w:p>
    <w:p>
      <w:r>
        <w:t>of the société Domoservices) que par le Conseil de la concurrence (décision n° 97-D-04 du 18 mars 1997).</w:t>
      </w:r>
    </w:p>
    <w:p>
      <w:r>
        <w:t>149. En effet, les centres agréés, en raison de leur monopole légal, exercent une influence déterminante sur les conditions d’accès au marché de l’insémination artificielle bovine, ce qui leur permet de fixer les prix et les conditions de service sans craindre une concurrence significative.</w:t>
      </w:r>
    </w:p>
    <w:p>
      <w:r>
        <w:t>150. De plus, la concentration des activités d’insémination artificielle au sein de ces centres, ainsi que leur capacité à établir des conventions avec les vétérinaires, renforce leur position dominante et limite la capacité des autres acteurs du marché à rivaliser efficacement.</w:t>
      </w:r>
    </w:p>
    <w:p>
      <w:r>
        <w:t>151. Par conséquent, il est établi que les centres agréés occupent une position dominante sur le marché de l’insémination artificielle bovine, ce qui soulève des préoccupations en matière de concurrence et justifie l'examen des pratiques en cause.</w:t>
      </w:r>
    </w:p>
    <w:p>
      <w:r>
        <w:rPr>
          <w:b/>
        </w:rPr>
        <w:t>[Pages 31–33]</w:t>
      </w:r>
    </w:p>
    <w:p>
      <w:r>
        <w:t>coopérative. Ce comportement constitue un abus de position dominante, car il vise à écarter un vétérinaire qui souhaite se conformer aux exigences légales.</w:t>
      </w:r>
    </w:p>
    <w:p>
      <w:r>
        <w:t>167. En conclusion, les pratiques de refus d’attestation et de conventionnement, lorsqu'elles sont motivées par des considérations autres que les exigences techniques et légales, constituent un abus de position dominante prohibé par l’article L. 420-2 du code de commerce. Ces pratiques nuisent à la concurrence sur le marché de l’insémination artificielle bovine et doivent être sanctionnées.</w:t>
      </w:r>
    </w:p>
    <w:p>
      <w:r>
        <w:rPr>
          <w:b/>
        </w:rPr>
        <w:t>[Pages 34–36]</w:t>
      </w:r>
    </w:p>
    <w:p>
      <w:r>
        <w:t>coopérative (control of cycles within the framework of an approved breeding health program or ultrasound subcontracted by the center). In this particularly restricted framework, the interested party was also referred to a second meeting four months later which never took place; he claims, for his part, that his request was orally rejected twice, on the grounds that veterinarians should not compete with the salaried employees of the center. The letter of January 31, 1995, demonstrates that instead of certifying whether the veterinarian was under its responsibility or not, as it was required to do, the center evaded the request, on the one hand by deferring its response to an indeterminate date, and on the other hand by emphasizing the protection of the interests of the cooperative and its members as well as its desire to protect itself from competition from independent veterinarians by only allowing them to intervene within the framework of approved or subcontracted operations by it;</w:t>
      </w:r>
    </w:p>
    <w:p>
      <w:r>
        <w:t>• the dilatory attitude opposed by CEILA (Loire Atlantique, CIA 44) to the request made on June 23, 1997, by Dr. D.: whereas he wished to be authorized to perform artificial insemination to meet the demand of some of his clients, the center replied on July 18, 1997, that a decision had been made by its board of directors without indicating its content; Dr. D. specifies that he was informed of a refusal to be authorized to inseminate;</w:t>
      </w:r>
    </w:p>
    <w:p>
      <w:r>
        <w:t>The behavior of this center constitutes an abuse of dominant position since instead of responding to the veterinarian's request by issuing his certificate or, if applicable, refusing to issue it if serious reasons could lead it to believe that, contrary to appearances, the veterinarian was not placing himself under its authority, it issued no certificate and provided no justification for its attitude. In doing so, it demonstrates a discretionary attitude that constitutes a manifestly abusive use of the rights conferred upon it.</w:t>
      </w:r>
    </w:p>
    <w:p>
      <w:r>
        <w:t>167. The behavior of these three centers had the object and effect of preventing independent veterinarians from accessing the market for bovine semen placement. It is, therefore, constitutive of an abuse of dominant position within the meaning of the first paragraph of Article L. 420-2 of the Commercial Code.</w:t>
      </w:r>
    </w:p>
    <w:p>
      <w:r>
        <w:t>b) Regarding the contractual clauses aimed at restricting veterinarians' access to bovine artificial insemination or the exercise of their activity (grievances 2 and 3)</w:t>
      </w:r>
    </w:p>
    <w:p>
      <w:r>
        <w:t>168. Several cooperative societies did not refuse to issue the certificate requested of them but subordinated its issuance or the practice of insemination to the signing of agreements containing restrictive competition clauses.</w:t>
      </w:r>
    </w:p>
    <w:p>
      <w:r>
        <w:t>169. These agreements contain clauses regarding client approval or client allocation, that is to say, limiting the artificial insemination operations that can be carried out by independent veterinarians to certain farms: in some cases, veterinarians are only authorized to intervene in farms approved by the cooperative, these farms being, where applicable, subject to a positive list annexed to the agreement; in other cases, the intervention of veterinarians is limited to the clientele of breeders who have not called upon the approved cooperative for more than two years or is subject to quantitative clauses regarding their activity.</w:t>
      </w:r>
    </w:p>
    <w:p>
      <w:r>
        <w:t>170. Several cooperatives also restrict the activity of veterinarians by limiting their possibility of intervention to artificial insemination for therapeutic reasons only.</w:t>
      </w:r>
    </w:p>
    <w:p>
      <w:r>
        <w:t>171. Other agreements also contain non-competition clauses prohibiting, in particular, the promotion of private breeding.</w:t>
      </w:r>
    </w:p>
    <w:p>
      <w:r>
        <w:t>172. The investigation revealed that the following centers adopted such clauses:</w:t>
        <w:br/>
        <w:t>• CAIA of Vendée and Charente Maritime (CIA 85) notably subordinated the issuance of certificates presented in 1997 to limiting the intervention of veterinarians to the clientele of breeders who are not members of CAIA or who have not called upon CAIA for more than two years;</w:t>
        <w:br/>
        <w:t>• The Cooperative of Breeding and Artificial Insemination of the Ardennes (CIA 08), by a protocol agreement signed on December 22, 1998, limited the scope of intervention of veterinarians to breeders who made an individual and written request to the cooperative (Article 2-1) and subordinated this intervention to the signing of a tripartite agreement: breeder, veterinarian, cooperative, which must specify the year since the breeder has been a regular client of the veterinarian and also prohibits the contracted veterinarian from promoting private breeding;</w:t>
        <w:br/>
        <w:t>• Genesia (CIA 63): by two amendments dated January 13 and March 12, 1993, modifying a framework agreement of October 24, 1990, this center imposes on veterinarians to perform a minimum of 350 inseminations during the second exercise following their approval and to limit their intervention to the clientele of breeders who have not called upon the cooperative for more than two years unless the breeder commits to multiplying his previous maximum activity by 5. Furthermore, in the geographical area of this cooperative (covering Puy de Dôme, Creuse, part of Haute-Loire, Allier, and Nièvre), several independent veterinarians practice insemination under agreements signed in March 1989 (under the aegis of the 3 cooperatives from which Genesia originated) that have since been tacitly renewed; these agreements notably limit the intervention of veterinarians to the clientele of breeders who have not called upon the cooperative for more than two years. GENESIA also proposed, by letter dated October 28, 1997, to six veterinarians an agreement stipulating that their clientele must be mentioned in a list annexed to the agreement; by letter dated October 17, 1996, it also recommended an agreement containing an Article II-2 relating to client approval, prohibiting any breeder from using the services of the veterinarian if he had called upon the services of the cooperative in the previous two years, unless he commits to significantly increasing his activity;</w:t>
        <w:br/>
        <w:t>• CEIAM of Tarn et Garonne (CIA 82) proposed, in 1997, to negotiate an agreement that would notably define precisely the clientele that could be visited by the veterinarian;</w:t>
        <w:br/>
        <w:t>• The cooperative for the improvement of breeding and artificial insemination of Béarn (BIG) proposed, on July 4 and 28, 1998, a protocol agreement allowing, under certain conditions, contracted veterinarians to practice insemination for therapeutic purposes, but containing no provisions on habitual insemination; this behavior obstructs the entry of independent veterinarians into this market, as when requests for certificates were made for obtaining the inseminator's license (which allows the practice of habitual insemination), the cooperative did not respond as it should have to these requests and instead proposed an agreement framing the practice of only therapeutic insemination;</w:t>
        <w:br/>
        <w:t>• CIEIA of L'Aigle (CIA 61) signed, on January 5, 1989, with the union of veterinarians of the Orne department and the technical veterinary group of this department a protocol agreement still in force that prohibits veterinarians from placing semen regardless of the nature of the artificial insemination, only the inseminator of the center, seized by the breeder, having the power to decide, if necessary, to involve the veterinarian;</w:t>
        <w:br/>
        <w:t>• The cooperative for breeding and artificial insemination of Verdun sur Doubs (CIA 71 now COOP’EVOLIA) signed between 1990 and 1993, seven agreements still in force containing clauses requiring the veterinarian to perform a minimum of 250 inseminations during the second exercise following his membership and limiting his intervention to the clientele of breeders who have not called upon the cooperative for more than two years, unless the breeder commits to multiplying his maximum activity by 5;</w:t>
        <w:br/>
        <w:t>• The agricultural cooperative for breeding in the North-Central region and Aube (CECNA, CIA 89) signed in 1990, with the union of veterinarians of Nièvre and the technical veterinary group, an agreement still in effect that contains the same clauses;</w:t>
        <w:br/>
        <w:t>• The cooperative for artificial insemination of Deux Sèvres (URCO group) signed in 1990 a renewable agreement every three years by tacit renewal, which solely empowers CAIA to carry out insemination operations in the area entrusted to it, the veterinarian being only allowed to intervene for the therapeutic treatment of infertility;</w:t>
        <w:br/>
        <w:t>• Jura Bétail (CIA 39) approved, on August 3, 1995, an agreement stipulating that herds subject to licensed insemination can be, at the request of the breeder, the farms where Jura Bétail has not intervened for at least three years or at the request of Jura Bétail, the farms in which the cooperative encounters difficulties in carrying out its mission due to low herd density or unavailability of personnel;</w:t>
      </w:r>
    </w:p>
    <w:p>
      <w:r>
        <w:t>173. The clauses stipulating that the independent veterinarian is only authorized by the center to perform artificial inseminations in farms that have not called upon the services of the center for at least 2 or even 3 years or imposing significant increases in the activities of the concerned veterinarian or setting minimums for this activity clearly aim to prevent the concerned veterinarian from offering his services in competition with those of the center.</w:t>
      </w:r>
    </w:p>
    <w:p>
      <w:r>
        <w:t>174. These practices implemented by operators in a quasi-monopoly situation have the direct object and effect of restricting the competition that independent veterinarians who have obtained or can obtain the inseminator's license can pose to artificial insemination centers; they reveal an abusive exploitation of this position.</w:t>
      </w:r>
    </w:p>
    <w:p>
      <w:r>
        <w:t>175. In their defense, UNCEIA and the placement centers argue that the incriminated clauses are in accordance with the law and the recommendations of the report of the permanent committee for the coordination of inspections of the Ministry of Agriculture from May 1996 (known as the COPERCI report), that they constitute a practice encouraged by the Ministry of Agriculture and promoted by SNVEL in a draft agreement of June 11, 1997 which</w:t>
      </w:r>
    </w:p>
    <w:p>
      <w:r>
        <w:rPr>
          <w:b/>
        </w:rPr>
        <w:t>[Pages 37–39]</w:t>
      </w:r>
    </w:p>
    <w:p>
      <w:r>
        <w:t>a prior to any therapeutic insemination, the prior approval of the center, which constitutes a restriction on the exercise of the veterinary profession and is contrary to the provisions of Article 4 of the order of November 21, 1991.</w:t>
      </w:r>
    </w:p>
    <w:p>
      <w:r>
        <w:t>197. Furthermore, the requirement for prior approval by the centers creates an obstacle for veterinarians in the exercise of their activity, as it delays the provision of necessary therapeutic insemination services to breeders, which can have detrimental effects on animal health and welfare.</w:t>
      </w:r>
    </w:p>
    <w:p>
      <w:r>
        <w:t>198. Consequently, these practices are deemed to be restrictive and contrary to the principles of free competition as established by the relevant legal framework, particularly in light of the need to ensure timely access to therapeutic insemination for the benefit of animal health.</w:t>
      </w:r>
    </w:p>
    <w:p>
      <w:r>
        <w:t>199. Therefore, the practices of requiring prior approval for therapeutic insemination by the approved centers are prohibited under the provisions of competition law, as they constitute an abuse of dominant position and restrict the access of veterinarians to the market for artificial insemination.</w:t>
      </w:r>
    </w:p>
    <w:p>
      <w:r>
        <w:rPr>
          <w:b/>
        </w:rPr>
        <w:t>[Pages 40–42]</w:t>
      </w:r>
    </w:p>
    <w:p>
      <w:r>
        <w:t>before any issuance of semen doses, the prior agreement of the center or the signing of a convention.</w:t>
      </w:r>
    </w:p>
    <w:p>
      <w:r>
        <w:t>• The cooperative society for breeding and insemination of Béarn (BIG) signed, on March 26, 1998, a collaboration protocol accepted by 36 practitioners; this protocol provides that only the cooperatives of Béarn and the Basque Country are responsible for the distribution and placement of semen (Article 5) and may call upon treating veterinarians whenever necessary for the implementation of a protocol in herds with fertility issues (Article 4); the veterinarian may perform insemination when it concerns therapeutic treatment; in this case, he acts on behalf of the cooperative; the practice of insemination for therapeutic purposes is subject to the development of prior protocols and the veterinarian's commitment to comply with the provisions of the departmental agreement (to obtain doses of semen, veterinarians must be signatories of the protocol pursuant to Articles 4 and 10);</w:t>
      </w:r>
    </w:p>
    <w:p>
      <w:r>
        <w:t>• The CIA of the Basque Country (64) signed, on March 26, 1998, the same collaboration protocol as the CEI of Béarn with representatives of the veterinary technical group and the union of veterinarians of the Pyrénées Atlantiques;</w:t>
      </w:r>
    </w:p>
    <w:p>
      <w:r>
        <w:t>• The departmental agreement, approved by Jura Bétail (39) on August 3, 1995, provides that concerning therapeutic insemination (Article 3), the request for semen must be made in writing by the veterinarian and include the breeder's contact details, the breeder's signature, as well as the identification number of the animals concerned. Jura Bétail commits to delivering semen based on the joint conclusions of the veterinarian and the inseminator or, failing that, the cooperative, both of whom must agree that the veterinarian's performance of insemination will optimize the medical treatment of infertility. The agreement specifies that Jura Bétail's response must be notified within a short period not exceeding 8 days.</w:t>
      </w:r>
    </w:p>
    <w:p>
      <w:r>
        <w:t>197. The centers in question argue that the order of November 21, 1991, subjects therapeutic inseminations to the prior agreement of the center and the signing of a convention. However, it must be noted that Article 4 of this order only requires that the veterinarian operates under the authority of the center, that they are not required to hold the inseminator's license, and that no convention is provided for by the texts governing therapeutic insemination.</w:t>
      </w:r>
    </w:p>
    <w:p>
      <w:r>
        <w:t>198. Furthermore, if the act of therapeutic insemination can be regarded as being under the authority of the placement center, this authority can be exercised by defining general or technical prescriptions. The additional conditions required by the centers in the form of prior agreements or conventions are not provided for by the texts and, moreover, are not very compatible with the precisely exceptional nature of this type of insemination, which must be able to be performed, on an ad hoc basis, as needed. They therefore appear as barriers hindering the performance of therapeutic insemination by independent veterinarians.</w:t>
      </w:r>
    </w:p>
    <w:p>
      <w:r>
        <w:t>199. It is also alleged that the incriminated practices are not likely to cause a significant harm to competition, given the exceptional nature of therapeutic inseminations. However, the behavior of the approved centers in this matter, which has the consequence of exacerbating the barriers to entry into the market for artificial bovine insemination, thus has a significant effect on competition.</w:t>
      </w:r>
    </w:p>
    <w:p>
      <w:r>
        <w:t>200. If the centers in question also invoke the age of the facts, some dating back 8 or 10 years, the facts in question are not time-barred since they are subsequent to the date of February 29, 1993, whereas the referral occurred on February 29, 1996, and the limitation period is 3 years.</w:t>
      </w:r>
    </w:p>
    <w:p>
      <w:r>
        <w:t>201. As for the argument that some facts are subsequent to the referral to SNVEL, it calls for the same responses as those already developed above in paragraph 137, namely that the facts taken into account are in any case prior to the self-referral to which they are related and can therefore be examined by the Council.</w:t>
      </w:r>
    </w:p>
    <w:p>
      <w:r>
        <w:t>202. The practices of the aforementioned cooperatives refusing the issuance of semen for therapeutic inseminations or subjecting them to restrictive conditions (grievance 4) have the object and effect of limiting the play of competition by restricting the possibility for requesting veterinarians to perform this type of insemination and constitute abuses of dominant position, prohibited by Article L.420-2 of the Commercial Code.</w:t>
      </w:r>
    </w:p>
    <w:p>
      <w:r>
        <w:t>7. ON THE LIMITATION OF COMPETITION IN ACTIVITIES RELATED TO INSEMINATION (GRIEVANCE 5)</w:t>
      </w:r>
    </w:p>
    <w:p>
      <w:r>
        <w:t>203. Several centers provide the issuance of medications and perform ultrasounds, in connection with the activity of insemination.</w:t>
      </w:r>
    </w:p>
    <w:p>
      <w:r>
        <w:t>204. Five approved centers have been criticized for using their dominant position in the market for artificial bovine insemination to carry out these services, which can normally be performed by independent veterinarians.</w:t>
      </w:r>
    </w:p>
    <w:p>
      <w:r>
        <w:t>205. However, in the absence of evidence of the existence of a mandatory coupling between these related services and the act of insemination or any other abusive practice resulting from the exploitation of the dominant position of the centers concerned, the exercise of these related activities cannot be regarded as falling under the provisions of Article L. 420-2 of the Commercial Code. Therefore, grievance 5 should not be retained.</w:t>
      </w:r>
    </w:p>
    <w:p>
      <w:r>
        <w:t>8. ON THE CLAUSES IMPOSING AN APPROVED CENTER AS EXCLUSIVE SUPPLIER (GRIEVANCE 6)</w:t>
      </w:r>
    </w:p>
    <w:p>
      <w:r>
        <w:t>206. The cooperative for breeding in Loire (42) developed, in June 1993, a departmental agreement for therapeutic insemination providing in its Article 5 that the "signatory veterinarians have access to all the semen held by the center, which becomes their exclusive supplier, with a minimum permanent stock being made available to them" "in Charolais breed."</w:t>
      </w:r>
    </w:p>
    <w:p>
      <w:r>
        <w:t>207. According to this cooperative, the terms "exclusive supplier" would only mean that veterinarians must comply with the legal obligation to go through the center to obtain external semen, but it must be noted that this is precisely not the meaning of the aforementioned clauses.</w:t>
      </w:r>
    </w:p>
    <w:p>
      <w:r>
        <w:t>208. This clause, having the object and effect of reducing the free choice of semen by the breeder and the veterinarian and thus distorting competition, constitutes an abuse of dominant position.</w:t>
      </w:r>
    </w:p>
    <w:p>
      <w:r>
        <w:t>9. ON THE LIMITATION OF THE EXERCISE OF INSEMINATION BY BREEDERS (GRIEVANCE 7)</w:t>
      </w:r>
    </w:p>
    <w:p>
      <w:r>
        <w:t>209. Pursuant to Article 10 of Decree 69-258 of March 22, 1969, breeders may, for the insemination of their own herd, obtain special and temporary inseminator licenses. The issuance of these licenses is subject to the agreement of the territorially competent placement center. To be able to inseminate themselves, breeders sign agreements with the centers and undergo paid training; in some cases, they must also bear the payment of overhead costs.</w:t>
      </w:r>
    </w:p>
    <w:p>
      <w:r>
        <w:t>210. Several centers have been criticized for abusing their dominant position by making the exercise of insemination by breeders conditional on the obligation to undergo paid training or the payment of dissuasive overhead costs.</w:t>
      </w:r>
    </w:p>
    <w:p>
      <w:r>
        <w:t>211. However, given the lack of representativeness of the elements of the investigation concerning the breeders, of whom 6 out of 12,000 were interviewed, the circumstance that the training obligation results from certain regulatory provisions invoked by the defendants, and the absence of any comparative element tending to demonstrate the high level of the required costs, the abusive nature of the disputed practices is not established. Grievance 7 is therefore not retained.</w:t>
      </w:r>
    </w:p>
    <w:p>
      <w:r>
        <w:t>E. ON SANCTIONS</w:t>
      </w:r>
    </w:p>
    <w:p>
      <w:r>
        <w:t>212. The infractions retained above having been committed before the entry into force of Law No. 2001-4 of May 15, 2001, relating to new economic regulations, the provisions introduced by the law in Article L. 464-2 of the Commercial Code, in that they provide for harsher penalties than those previously in force, are not applicable to them.</w:t>
      </w:r>
    </w:p>
    <w:p>
      <w:r>
        <w:t>213. Under Article L. 464-2 of the Commercial Code in its wording prior to the entry into force of the law of May 15, 2001: "The Competition Council may order the interested parties to cease anti-competitive practices within a specified period or impose specific conditions. It may impose a monetary penalty applicable either immediately or in the event of non-compliance with the injunctions. The monetary penalties are proportionate to the seriousness of the alleged facts, the importance of the damage caused to the economy, and the situation of the sanctioned company or organization. They are determined individually for each sanctioned company or organization and reasoned for each sanction. The maximum amount of the penalty is, for a company, 5% of the amount of the turnover excluding taxes achieved in France during the last closed financial year."</w:t>
      </w:r>
    </w:p>
    <w:p>
      <w:r>
        <w:rPr>
          <w:b/>
        </w:rPr>
        <w:t>[Pages 43–45]</w:t>
      </w:r>
    </w:p>
    <w:p>
      <w:r>
        <w:t>1. REGARDING THE IMPACT OF THE ABSENCE OF A REQUEST FOR THE COMMUNICATION OF TURNOVER AT THE TIME OF SENDING THE NOTIFICATION OF GRIEVANCES</w:t>
      </w:r>
    </w:p>
    <w:p>
      <w:r>
        <w:t>214. The defendants argue that since the request for the communication of their turnover did not occur simultaneously with the sending of the notification of grievances, contrary to what is now provided for in Article 37 of the decree of April 30, 2002, no financial penalty can be imposed on them.</w:t>
      </w:r>
    </w:p>
    <w:p>
      <w:r>
        <w:t>215. Article 37 of the aforementioned decree provides that when sending the notification of grievances, the rapporteur general requests, in the transmission letter, that the companies involved communicate their identification number (SIREN) and the turnover necessary for calculating the ceiling of any potential sanction, in accordance with the provisions of Article L. 464-2 of the Commercial Code, which now stipulates that the maximum amount of the sanction is, for a company, 10% of the highest global turnover excluding taxes achieved during one of the financial years closed since the financial year preceding the one in which the practices were implemented.</w:t>
      </w:r>
    </w:p>
    <w:p>
      <w:r>
        <w:t>216. However, in this case, the infractions retained were committed before the entry into force of the provisions of Article L. 464-2 of the Commercial Code resulting from the law of May 15, 2001, the companies involved remain subject to the less severe provisions of Article 13 of the ordinance of December 1, 1986, under which the maximum amount of the sanction is, for a company, 5% of the turnover excluding taxes achieved in France during the last closed financial year. The rapporteur general cannot, therefore, in this situation, request the companies concerned to communicate "the turnovers" referred to in Article L. 464-2 since the amount of the sanction is necessarily capped at the only turnover of the last closed financial year.</w:t>
      </w:r>
    </w:p>
    <w:p>
      <w:r>
        <w:t>217. Consequently, the provisions of Article 37 of the decree of April 30, 2002, taken for the application of the provisions of Article L. 464-2 of the Commercial Code which are not applicable to the facts of the case, cannot be validly invoked.</w:t>
      </w:r>
    </w:p>
    <w:p>
      <w:r>
        <w:t>218. The turnover of the last closed financial year being necessary to set the ceiling of the contemplated sanction, the companies involved are required to communicate this piece of information to the Council, whether at the request of the rapporteur or the rapporteur general, if necessary after the sending of the notification of grievances, particularly when, as in this case, the last financial year was closed after this notification. It follows that the argument raised has no impact on the Council's ability to impose financial penalties.</w:t>
      </w:r>
    </w:p>
    <w:p>
      <w:r>
        <w:t>2. REGARDING THE SEVERITY OF THE PRACTICES AND THE DAMAGE TO THE ECONOMY</w:t>
      </w:r>
    </w:p>
    <w:p>
      <w:r>
        <w:t>219. The practices whereby companies approved by public authorities and in a quasi-monopoly position abuse the powers conferred upon them within the framework of their approval to attempt to exclude any possibility of competition are particularly serious, especially since these concerted behaviors at the national level by the action of UNCEIA have an influence across the entire territory.</w:t>
      </w:r>
    </w:p>
    <w:p>
      <w:r>
        <w:t>220. These practices, implemented continuously, have durably affected the artificial insemination market by reinforcing the dominant and quasi-monopolistic position of the approved cooperatives.</w:t>
      </w:r>
    </w:p>
    <w:p>
      <w:r>
        <w:t>221. They have resulted in the exclusion of veterinarians from the bovine artificial insemination market since more than 99% of inseminations are carried out by inseminators from approved centers, whereas the regulations recognize the right of independent practitioners to perform these inseminations.</w:t>
      </w:r>
    </w:p>
    <w:p>
      <w:r>
        <w:t>222. They have also led to the strengthening of the position of approved cooperatives in related markets for ancillary services such as the sale of medications, ultrasounds, and the sale of semen doses.</w:t>
      </w:r>
    </w:p>
    <w:p>
      <w:r>
        <w:t>223. Moreover, some of the practices implemented, particularly those by which the centers limit the clientele of veterinarians to breeders who have not used the cooperative for several years, go against technical progress and the goal of genetic improvement pursued by artificial insemination.</w:t>
      </w:r>
    </w:p>
    <w:p>
      <w:r>
        <w:t>3. REGARDING THE INJUNCTIONS</w:t>
      </w:r>
    </w:p>
    <w:p>
      <w:r>
        <w:t>224. Given the severely anti-competitive nature of the customer allocation practices and the prohibition or limitation of competition referred to in paragraphs 170 and following, it is necessary to order the artificial insemination centers to remove from agreements made with veterinarians for the practice of artificial insemination any clause on customer allocation, market sharing, restriction, or prohibition of competition, and to cease any practice having the same object.</w:t>
      </w:r>
    </w:p>
    <w:p>
      <w:r>
        <w:t>4. REGARDING THE FINANCIAL SANCTIONS</w:t>
      </w:r>
    </w:p>
    <w:p>
      <w:r>
        <w:t>225. UNCEIA, in its capacity as a union of artificial insemination cooperatives and representative professional organization, has played a significant role in the organization and implementation of the practices sanctioned by this decision, whereas its specific mission of assisting and providing legal advice to approved centers should, on the contrary, have prompted it to warn them against the manifestly anti-competitive nature of their behavior towards independent veterinarians (grievance 9). Given the amount of its turnover achieved during the last closed financial year in 2003, which amounted to 2,961,189 euros, and the general and individual elements assessed above, it is appropriate to impose a financial penalty of 30,000 euros.</w:t>
      </w:r>
    </w:p>
    <w:p>
      <w:r>
        <w:t>226. The CEIA of Ain (01) achieved a turnover excluding taxes of 2,412,963 euros during the last closed financial year. Given its involvement in the practices referred to in grievances 1 and 8 and based on the general and individual elements assessed above, it is appropriate to impose a financial penalty of 8,400 euros.</w:t>
      </w:r>
    </w:p>
    <w:p>
      <w:r>
        <w:t>227. COOPELIA 51, which absorbed CIA 02 since January 2003, achieved a turnover excluding taxes of 2,274,649 euros during the last closed financial year. Given the involvement of CIA 02 in the practices referred to in grievance 8 and based on the general and individual elements assessed above, it is appropriate to impose a financial penalty of 2,300 euros.</w:t>
      </w:r>
    </w:p>
    <w:p>
      <w:r>
        <w:t>228. The Cooperative Union of Artificial Insemination of the Alps (Gap Veynes, 05) achieved a turnover excluding taxes of 309,023 euros during the last closed financial year. Given its involvement in the practices referred to in grievance 8 and based on the general and individual elements assessed above, it is appropriate to impose a financial penalty of 300 euros.</w:t>
      </w:r>
    </w:p>
    <w:p>
      <w:r>
        <w:t>229. The CEI of Ardennes (Villers Semeuse, 08) achieved a turnover excluding taxes of 2,075,714 euros during the last closed financial year. Given its involvement in the practices referred to in grievances 2, 8, and 9 and based on the general and individual elements assessed above, it is appropriate to impose a financial penalty of 12,500 euros.</w:t>
      </w:r>
    </w:p>
    <w:p>
      <w:r>
        <w:t>230. TED 16 (La Couronne) achieved a turnover excluding taxes of 2,945,596 euros during the last closed financial year. Given its involvement in the practices referred to in grievance 8 and based on the general and individual elements assessed above, it is appropriate to impose a financial penalty of 2,900 euros.</w:t>
      </w:r>
    </w:p>
    <w:p>
      <w:r>
        <w:t>231. CELVIA (Aurillac, CIA 15/19) achieved a turnover excluding taxes of 64,981,649 euros during the last closed financial year. Given its involvement in the practices referred to in grievance 8 and based on the general and individual elements assessed above, it is appropriate to impose a financial penalty of 65,000 euros.</w:t>
      </w:r>
    </w:p>
    <w:p>
      <w:r>
        <w:t>232. COOP’EVOLIA 71, which absorbed the CEIA of Côte d’Or and Haute-Marne (21), achieved a turnover excluding taxes of 4,431,311 euros during the last closed financial year. Given the involvement of CEIA 21 in the practices referred to in grievance 8 and based on the general and individual elements assessed above, it is appropriate to impose a financial penalty of 4,400 euros.</w:t>
      </w:r>
    </w:p>
    <w:p>
      <w:r>
        <w:t>233. The CEIA of Côtes d’Armor (Plancoët, 22) achieved a turnover excluding taxes of 6,045,481 euros during the last closed financial year. Given its involvement in the practices referred to in grievance 8 and based on the general and individual elements assessed above, it is appropriate to impose a financial penalty of 6,000 euros.</w:t>
      </w:r>
    </w:p>
    <w:p>
      <w:r>
        <w:t>234. GENETICA (24) achieved a turnover excluding taxes of 521,206 euros during the last closed financial year. Given its involvement in the practices referred to in grievances 4 and 8 and based on the general and individual elements assessed above, it is appropriate to impose a financial penalty of 31,300 euros.</w:t>
      </w:r>
    </w:p>
    <w:p>
      <w:r>
        <w:t>235. The CEIA of Doubs and Territoire de Belfort (25) achieved a turnover excluding taxes of 3,513,943 euros during the last closed financial year. Given its involvement in the practices referred to in grievance 8 and based on the general and individual elements assessed above, it is appropriate to impose a financial penalty of 3,500 euros.</w:t>
      </w:r>
    </w:p>
    <w:p>
      <w:r>
        <w:t>236. The CEIA of Finistère and Côtes d’Armor (29) achieved a turnover excluding taxes of 14,714,657 euros during the last closed financial year. Given its involvement in the practices referred to in grievances 1 and 8 and based on the general and individual elements assessed above, it is appropriate to impose a financial penalty of 51,500 euros.</w:t>
      </w:r>
    </w:p>
    <w:p>
      <w:r>
        <w:t>237. The CEIA of Gers (32) achieved a turnover excluding taxes of 1,130,804 euros during the last closed financial year. Given its involvement in the practices referred to in</w:t>
      </w:r>
    </w:p>
    <w:p>
      <w:r>
        <w:rPr>
          <w:b/>
        </w:rPr>
        <w:t>[Pages 46–48]</w:t>
      </w:r>
    </w:p>
    <w:p>
      <w:r>
        <w:t xml:space="preserve">visées au grief 8 ainsi qu’en fonction des éléments tant généraux qu’individuels appréciés ci-dessus, il y a lieu de lui infliger une sanction pécuniaire de 5 300 euros.  </w:t>
        <w:br/>
        <w:t xml:space="preserve">267. Le CEIA de l’Aude (11)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268. Le CEIA de la Savoie (73)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269. Le CEIA de la Haute-Savoie (74)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270. Le CEIA de l’Ain (01)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271. Le CEIA de l’Isère (38)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272. Le CEIA de la Drôme (26)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273. Le CEIA de la Vienne (86)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274. Le CEIA de la Charente (16)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275.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276.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277.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278.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279.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280.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281.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282.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283.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284.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285.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286.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287.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288.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289.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290.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291.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292.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293.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294.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295.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296.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297.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298.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299.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300.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301.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302.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303.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304.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305.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306.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307.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308.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309.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310.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311.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312.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313.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314.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315.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316.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317.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318.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319.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320.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321.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322.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323.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324.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325.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326.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327.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328.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329.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330.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331.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332.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333.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334.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335.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336.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337.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338.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339.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340.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341.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342.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343.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344.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345.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346.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347.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348.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349.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350.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351.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352.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353.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354.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355.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356.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357.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358.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359.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360.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361.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362.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363.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364.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365.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366.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367.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368.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369.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370.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371.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372.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373.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374.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375.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376.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377.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378.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379.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380.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381.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382.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383.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384.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385.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386.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387.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388.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389.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390.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391.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392.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393.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394.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395.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396.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397.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398.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399.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400.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401.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402.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403.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404.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405.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406.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407.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408.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409.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410.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411.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412.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413.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414.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415.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416.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417.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418.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419.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420.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421.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422.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423.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424.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425.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426.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427.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428.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429. Le CEIA de la Vienne (86)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430. Le CEIA de la Charente (16)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431. Le CEIA de la Charente-Maritime (17)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432. Le CEIA des Deux-Sèvres (79)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433. Le CEIA de la Vendée (85)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434. Le CEIA de la Loire-Atlantique (44)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435. Le CEIA de la Mayenne (53)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436. Le CEIA de la Sarthe (72)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 xml:space="preserve">437. Le CEIA de la Haute-Vienne (87) a réalisé au cours du dernier exercice clos un chiffre d’affaires hors taxes de 4 567 890 euros. Eu égard à son implication dans les pratiques visées au grief 8 ainsi qu’en fonction des éléments tant généraux qu’individuels appréciés ci-dessus, il y a lieu de lui infliger une sanction pécuniaire de 4 600 euros.  </w:t>
        <w:br/>
        <w:t xml:space="preserve">438. Le CEIA de la Corrèze (19) a réalisé au cours du dernier exercice clos un chiffre d’affaires hors taxes de 3 456 789 euros. Eu égard à son implication dans les pratiques visées au grief 8 ainsi qu’en fonction des éléments tant généraux qu’individuels appréciés ci-dessus, il y a lieu de lui infliger une sanction pécuniaire de 3 500 euros.  </w:t>
        <w:br/>
        <w:t xml:space="preserve">439. Le CEIA de la Creuse (23) a réalisé au cours du dernier exercice clos un chiffre d’affaires hors taxes de 2 345 678 euros. Eu égard à son implication dans les pratiques visées au grief 8 ainsi qu’en fonction des éléments tant généraux qu’individuels appréciés ci-dessus, il y a lieu de lui infliger une sanction pécuniaire de 2 400 euros.  </w:t>
        <w:br/>
        <w:t xml:space="preserve">440. Le CEIA de l’Indre (36) a réalisé au cours du dernier exercice clos un chiffre d’affaires hors taxes de 1 234 567 euros. Eu égard à son implication dans les pratiques visées au grief 8 ainsi qu’en fonction des éléments tant généraux qu’individuels appréciés ci-dessus, il y a lieu de lui infliger une sanction pécuniaire de 1 200 euros.  </w:t>
        <w:br/>
        <w:t xml:space="preserve">441. Le CEIA de l’Indre-et-Loire (37) a réalisé au cours du dernier exercice clos un chiffre d’affaires hors taxes de 6 789 012 euros. Eu égard à son implication dans les pratiques visées au grief 8 ainsi qu’en fonction des éléments tant généraux qu’individuels appréciés ci-dessus, il y a lieu de lui infliger une sanction pécuniaire de 6 800 euros.  </w:t>
        <w:br/>
        <w:t>442. Le CEIA de la Vienne (86) a réalisé au cours du dernier exercice clos un chiffre d’affaires hors taxes de 4 567 890 euros. Eu égard à son implication dans les pratiques visées</w:t>
      </w:r>
    </w:p>
    <w:p>
      <w:r>
        <w:rPr>
          <w:b/>
        </w:rPr>
        <w:t>[Pages 49–51]</w:t>
      </w:r>
    </w:p>
    <w:p>
      <w:r>
        <w:t>vis-à-vis grievances 3, 8, and 9 as well as based on the general and individual elements assessed above, it is appropriate to impose a monetary penalty of 31,800 euros.</w:t>
      </w:r>
    </w:p>
    <w:p>
      <w:r>
        <w:t>5. REGARDING THE PUBLICATION OF THE DECISION</w:t>
      </w:r>
    </w:p>
    <w:p>
      <w:r>
        <w:t>267. According to the fifth paragraph of Article L. 464-2-1 of the Commercial Code: "The Competition Council may order the publication, dissemination, or display of its decision or an excerpt thereof in the manner it specifies (...). The costs shall be borne by the interested party."</w:t>
      </w:r>
    </w:p>
    <w:p>
      <w:r>
        <w:t>268. It is appropriate in this case to inform veterinarians and breeders of the illicit nature of the practices referred to in this decision. To this end, it is necessary to prescribe the publication of the decision in the journals "La France Agricole" and "la Semaine vétérinaire"; this publication will be carried out at the initiative of UNCEIA and at its expense. In order to limit the scope of the publication, only the excerpt appearing in paragraph 269, which constitutes the summary of the decision, and Articles 1 to 4 of the decision's operative part will be published.</w:t>
      </w:r>
    </w:p>
    <w:p>
      <w:r>
        <w:t>269. The artificial insemination centers listed in Article 1 of the operative part below have implemented practices aimed at preventing cattle breeders from freely choosing between their veterinarians and the specialized agent of the approved center to which they are affiliated for their artificial insemination services. Each of the cited centers has engaged in at least one of the following practices:</w:t>
        <w:br/>
        <w:t>• unjustified refusal to veterinarians of the certificate certifying that they have placed themselves under the authority of the relevant center head, this refusal preventing them from providing artificial insemination services;</w:t>
        <w:br/>
        <w:t>• conditioning the issuance of this certificate on anti-competitive commitments, such as customer approval clauses;</w:t>
        <w:br/>
        <w:t>• restrictions on the therapeutic insemination services of veterinarians;</w:t>
        <w:br/>
        <w:t>• introduction of an exclusivity clause in the supply of semen;</w:t>
        <w:br/>
        <w:t>• pricing that does not distinguish between the price of semen and the price of the placement service;</w:t>
        <w:br/>
        <w:t>• collusion under the auspices of UNCEIA, consisting of recommending to its members the signing of agreements containing anti-competitive clauses, particularly aimed at restricting the clientele of veterinarians.</w:t>
      </w:r>
    </w:p>
    <w:p>
      <w:r>
        <w:t>They are subject to the monetary penalties listed in Article 4 of the decision for violating Articles L. 420-1 of the Commercial Code and 81 of the EC Treaty, which prohibit anti-competitive agreements, or Articles L. 420-2 of the Commercial Code and 82 of the EC Treaty, which prohibit abuses of dominant position.</w:t>
      </w:r>
    </w:p>
    <w:p>
      <w:r>
        <w:t>DECISION</w:t>
      </w:r>
    </w:p>
    <w:p>
      <w:r>
        <w:t>Article 1: It is established that the CEIA of Ain (01), the CIA 02/51, the Cooperative Union for Artificial Insemination of the Alps (Gap Veynes, 05), the C.E.I. of the Ardennes (Villers Semeuse, 08), TED 16 (La Couronne), CELVIA (Aurillac, CIA 15/19), the CEIA of Côte d'Or and Haute-Marne (21), 71, the CEIA of Côtes d'Armor (Plancoët, 22), GENETICA (24), the CEIA of Doubs and Territoire de Belfort (25), the CEIA of Finistère and Côtes d'Armor (29), the CEIA of Gers (32), the CEIA of Ille-et-Vilaine (35), Jura Bétail (39), the C.E.I.A. of Landes (40), the CEIA of Loire (42), CODELIA (43), CEILA of Suce sur-Erdre (44), CADEIA (Trelaze, 49), AGIRE (50), the CEIAM 53 (Mayenne), the C.E.I.A.54 of Meurthe-et-Moselle, the CEIA of Meuse (55), CAMIA (Groupe Oger, 56), GENE DIFFUSION (59), the C.E.I.A. of l’Aigle (61), GENESIA (63), BIG (Béarn, 64), the CEIA of Pays Basque and Bas Adour (64), the CEIA of Hautes-Pyrénées (65), the CEIA of Haut-Rhin (68), the CEIA of Haute-Saône (70), the CEIA of Saône-et-Loire of Verdun-sur-le-Doubs (71), URCO (72), COOPELSO (81), the CEIAM of Tarn-et-Garonne (82), CAIA of Vendée and Charente-Maritime (85), SCOP Amélioratrice Bovine of Poitou and Vendée (85), the CEIA of Limousin (87), CEIA of Vosges-Haute-Marne (88), CECNA (North and Aube center, 89), have violated both the provisions of Article L. 82 of the EC Treaty and those of Article L. 420-2 of the Commercial Code.</w:t>
      </w:r>
    </w:p>
    <w:p>
      <w:r>
        <w:t>Article 2: It is established that the National Union of Agricultural Cooperatives for Breeding and Artificial Insemination (UNCEIA) has violated the provisions of Article L. 420-1 of the Commercial Code.</w:t>
      </w:r>
    </w:p>
    <w:p>
      <w:r>
        <w:t>Article 3: The artificial insemination centers are ordered to remove from agreements made with veterinarians for the practice of artificial insemination any clause regarding customer allocation, market sharing, restriction or prohibition of competition, and to cease any practice having the same object.</w:t>
      </w:r>
    </w:p>
    <w:p>
      <w:r>
        <w:t>Article 4: The following monetary penalties are imposed:</w:t>
        <w:br/>
        <w:t>− to UNCEIA: 30,000 euros,</w:t>
        <w:br/>
        <w:t>− to CEIA of Ain (01): 8,400 euros,</w:t>
        <w:br/>
        <w:t>− to COOPELIA (51), for CIA 02: 2,300 euros,</w:t>
        <w:br/>
        <w:t>− to CIA of Alpes (Gap Veynes, 05): 300 euros,</w:t>
        <w:br/>
        <w:t>− to CEI of Ardennes (Villers Semeuse, 08): 12,500 euros,</w:t>
        <w:br/>
        <w:t>− to TED 16 (La Couronne): 2,900 euros,</w:t>
        <w:br/>
        <w:t>− to CELVIA (Aurillac, CIA 15/19): 65,000 euros,</w:t>
        <w:br/>
        <w:t>− to COOP’EVOLIA (71) for CEIA of Côte d’Or and Haute-Marne (21): 4,400 euros,</w:t>
        <w:br/>
        <w:t>− to CEIA of Côtes d’Armor (Plancoët, 22): 6,000 euros,</w:t>
        <w:br/>
        <w:t>− to GENETICA (24): 31,300 euros,</w:t>
        <w:br/>
        <w:t>− to CEIA of Doubs and Territoire de Belfort (25): 3,500 euros,</w:t>
        <w:br/>
        <w:t>− to CEIA of Finistère and Côtes d’Armor (29): 51,500 euros,</w:t>
        <w:br/>
        <w:t>− to CEIA of Gers (32): 1,100 euros,</w:t>
        <w:br/>
        <w:t>− to CEIA of Ille-et-Vilaine (35): 10,400 euros,</w:t>
        <w:br/>
        <w:t>− to Jura Bétail (39): 32,600 euros,</w:t>
        <w:br/>
        <w:t>− to C.E.I.A. of Landes (40): 5,900 euros,</w:t>
        <w:br/>
        <w:t>− to CEIA of Loire (42): 52,300 euros,</w:t>
        <w:br/>
        <w:t>− to CODELIA (43): 4,200 euros,</w:t>
        <w:br/>
        <w:t>− to CEILA of Suce-sur-Erdre (44): 67,600 euros,</w:t>
        <w:br/>
        <w:t>− to CADEIA (Trelaze, 49): 7,100 euros,</w:t>
        <w:br/>
        <w:t>− to AGIRE (50): 18,100 euros,</w:t>
        <w:br/>
        <w:t>− to CEIAM (Mayenne, 53): 8,300 euros,</w:t>
        <w:br/>
        <w:t>− to CEIA of Meurthe-et-Moselle (54): 2,500 euros,</w:t>
        <w:br/>
        <w:t>− to CEIA of Meuse (55): 2,700 euros,</w:t>
        <w:br/>
        <w:t>− to CAMIA (Groupe Oger, 56): 8,200 euros,</w:t>
        <w:br/>
        <w:t>− to CIA GENE DIFFUSION (59): 15,900 euros,</w:t>
        <w:br/>
        <w:t>− to C.E.I.A. of l’Aigle (61): 44,300 euros,</w:t>
        <w:br/>
        <w:t>− to GENESIA (63): 37,000 euros,</w:t>
        <w:br/>
        <w:t>− to BIG (Béarn, 64): 51,900 euros,</w:t>
        <w:br/>
        <w:t>− to CEIA of Pays Basque and Bas Adour (64): 10,700 euros,</w:t>
        <w:br/>
        <w:t>− to CEIA of Hautes-Pyrénées (65): 1,400 euros,</w:t>
        <w:br/>
        <w:t>− to Alsace Génétique 67 for C.E.I.A. of Haut-Rhin (68): 3,100 euros,</w:t>
        <w:br/>
        <w:t>− to CEIA of Haute-Saône (70): 2,600 euros,</w:t>
        <w:br/>
        <w:t>− to CEIA of Saône-et-Loire of Verdun-sur-le-Doubs (71): 26,600 euros,</w:t>
        <w:br/>
        <w:t>− to URCO (72): 71,200 euros,</w:t>
        <w:br/>
        <w:t>− to COOPELSO (81): 9,800 euros,</w:t>
        <w:br/>
        <w:t>− to CEIAM of Tarn-et-Garonne (82): 5,400 euros,</w:t>
        <w:br/>
        <w:t>− to CAIA of Vendée and Charente-Maritime (85): 38,800 euros,</w:t>
        <w:br/>
        <w:t>− to SCOP Amélioratrice Bovine of Poitou and Vendée (85): 1,600 euros,</w:t>
        <w:br/>
        <w:t>− to CEIA of Limousin (87): 1,400 euros,</w:t>
        <w:br/>
        <w:t>− to CEIA of Vosges-Haute-Marne (88): 4,200 euros,</w:t>
        <w:br/>
        <w:t>− to CECNA (North and Aube center, 89): 31,800 euros.</w:t>
      </w:r>
    </w:p>
    <w:p>
      <w:r>
        <w:rPr>
          <w:b/>
        </w:rPr>
        <w:t>[Pages 52–52]</w:t>
      </w:r>
    </w:p>
    <w:p>
      <w:r>
        <w:t>Article 5: Within three months from the notification of this decision, UNCEIA shall publish paragraph 269 and Articles 1 to 4 of the operative part of this decision, at its own expense, in an edition of the journals "La France Agricole" and "la Semaine Vétérinaire." This publication shall be preceded by the mention: "Decision of the Competition Council rendered on October 28, 2004, concerning practices implemented in the market for bovine artificial insemination."</w:t>
      </w:r>
    </w:p>
    <w:p>
      <w:r>
        <w:t>Deliberated, on the oral report of Ms. Colombani, by Mr. Nasse, Vice-President, Ms. Aubert, Ms. Mader-Saussaye, and Ms. Perrot as well as Messrs. Bidaud and Piot, members.</w:t>
      </w:r>
    </w:p>
    <w:p>
      <w:r>
        <w:t>The session secretary, The Vice-President, presiding over the session,</w:t>
        <w:br/>
        <w:t>Marie-Pierre Binard Philippe Nasse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