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https://www.autoritedelaconcurrence.fr/fr/decision/relative-des-pratiques-concernant-lacces-au-scanner-et-lirm-situes-au-centre-hospitalier-0</w:t>
      </w:r>
    </w:p>
    <w:p>
      <w:r>
        <w:t>Pages translated : 28</w:t>
      </w:r>
    </w:p>
    <w:p/>
    <w:p>
      <w:r>
        <w:rPr>
          <w:b/>
        </w:rPr>
        <w:t>[Pages 1–3]</w:t>
      </w:r>
    </w:p>
    <w:p>
      <w:r>
        <w:t xml:space="preserve">FRENCH REPUBLIC  </w:t>
        <w:br/>
        <w:t xml:space="preserve">Decision No. 11-D-18 of December 15, 2011  </w:t>
        <w:br/>
        <w:t xml:space="preserve">regarding practices concerning access to the scanner and MRI  </w:t>
        <w:br/>
        <w:t>located at the Arcachon hospital center</w:t>
      </w:r>
    </w:p>
    <w:p>
      <w:r>
        <w:t xml:space="preserve">The Competition Authority (section III),  </w:t>
        <w:br/>
        <w:t xml:space="preserve">Having regard to the letter registered on March 8, 2010, under numbers 10/0024 F and 10/0025 M, by which Dr. Philippe X... referred to the Competition Authority practices implemented by the Group of Practitioners in Medical Imaging of the Arcachon Basin (GPIMBA), the council of radiologists, and the Health Cooperation Group MRI Arcachon Basin (GCS IRMBA) and requested the granting of interim measures;  </w:t>
        <w:br/>
        <w:t xml:space="preserve">Having regard to decision No. 10-D-25 of July 28, 2010, regarding practices concerning access to the scanner and MRI located at the Arcachon hospital center;  </w:t>
        <w:br/>
        <w:t xml:space="preserve">Having regard to Book IV of the amended Commercial Code;  </w:t>
        <w:br/>
        <w:t xml:space="preserve">Having regard to the commitments proposed by the Arcachon hospital center, the Group of Practitioners in Medical Imaging of the Arcachon Basin, the council of radiologists, and the Health Cooperation Group MRI Arcachon Basin on June 24, 2011, and November 7, 2011;  </w:t>
        <w:br/>
        <w:t xml:space="preserve">Having regard to the observations submitted by Dr. Philippe X... and the Regional Health Agency of Aquitaine;  </w:t>
        <w:br/>
        <w:t xml:space="preserve">The rapporteur, the deputy general rapporteur, the Government Commissioner, representatives of the Arcachon hospital center, the Group of Practitioners in Medical Imaging of the Arcachon Basin (GPIMBA), the council of radiologists, and the Health Cooperation Group MRI Arcachon Basin (GCS IRM BA), and Dr. Philippe X... heard during the session of the Competition Authority on October 26, 2011;  </w:t>
        <w:br/>
        <w:t xml:space="preserve">The representative of the Regional Health Agency of Aquitaine (ARS Aquitaine) regularly summoned under Article L. 463-7 of the Commercial Code and excused;  </w:t>
        <w:br/>
        <w:t>Adopts the following decision:</w:t>
      </w:r>
    </w:p>
    <w:p>
      <w:r>
        <w:t xml:space="preserve">I. FINDINGS  </w:t>
        <w:br/>
        <w:t xml:space="preserve">A. THE REFERRAL  </w:t>
        <w:br/>
        <w:t xml:space="preserve">1. By letter dated March 8, 2010, registered under numbers 10/0024 F and 10/0025 M, Dr. Philippe X... referred to the Competition Authority practices implemented by the Group of Practitioners in Medical Imaging of the Arcachon Basin (GPIMBA), the council of radiologists, and the Health Cooperation Group MRI Arcachon Basin (GCS IRM BA) and requested the issuance of interim measures based on Article L. 464-1 of the Commercial Code.  </w:t>
        <w:br/>
        <w:t xml:space="preserve">2. He argued that these various entities were abusing their dominant position in the market for scanner and MRI examinations in the Arcachon health territory and had conspired to deny him access to the scanner and MRI slots of which they are owners and/or operators.  </w:t>
        <w:br/>
        <w:t xml:space="preserve">3. In its decision No. 10-D-25 of July 28, 2010, the Competition Authority rejected Dr. Philippe X...'s request for interim measures due to lack of urgency. However, it considered that it could not be excluded that, subject to further investigative acts, the practices denounced could be qualified as anti-competitive practices.  </w:t>
        <w:br/>
        <w:t>4. It was therefore decided to continue the investigation of the case on the merits.</w:t>
      </w:r>
    </w:p>
    <w:p>
      <w:r>
        <w:t xml:space="preserve">B. THE REGULATORY FRAMEWORK RELATING TO THE OPERATING CONDITIONS OF HEAVY EQUIPMENT  </w:t>
        <w:br/>
        <w:t xml:space="preserve">5. The medical-use scanner (scanner) and the clinical-use magnetic resonance imaging device (MRI) are part of the heavy equipment under Article R. 6122-26 2°) and 3°) of the Public Health Code. Their operation is subject to the issuance of an authorization by the regional health agency, under Article L. 6122-1 of the same code.  </w:t>
        <w:br/>
        <w:t xml:space="preserve">6. According to Article L. 6122-2, this authorization is granted if the proposed operation corresponds to the needs of the population identified by the regional health organization scheme (SROS) and if the project meets the technical conditions for its proper functioning. The needs of the population are determined by indices set at the national level by the Minister of Health and then applied in each region. The number of heavy equipment is limited and set by the health map based on the need indices.  </w:t>
        <w:br/>
        <w:t xml:space="preserve">7. In this regard, the order of February 12, 2009, from the regional director of hospitalization of the Aquitaine region provides a quantified assessment of the healthcare offer for heavy equipment in this region (ratings 779 to 781).  </w:t>
        <w:br/>
        <w:t xml:space="preserve">8. The circular DHOS/SDO/04 No. 2002-250 of April 24, 2002, from the Ministry of Employment and Solidarity regarding recommendations for the development of cross-sectional imaging by scanner and MRI has established guidelines for granting administrative authorizations to operate a scanner and an MRI. Among the objectives of the circular are:  </w:t>
        <w:br/>
        <w:t xml:space="preserve">- to allow access for all imaging professionals to the various techniques;  </w:t>
        <w:br/>
        <w:t xml:space="preserve">- to promote the grouping of equipment and human resources to improve quality and better meet the needs of the population, while respecting good practices;  </w:t>
        <w:br/>
        <w:t xml:space="preserve">- to promote the dissemination throughout the territory of new validated techniques for scanners and MRIs, favoring, as much as possible, the substitution between imaging techniques or between an imaging technique and another medical or surgical technique.  </w:t>
        <w:br/>
        <w:t>9. This same circular specifies that the next authorizations should significantly increase the number of radiologists with access to the scanner and MRI. Consequently, it indicates that requests for authorization involving a significant number of radiologists, both hospital and private, within an appropriate cooperation structure (GIE, co-utilization agreement, or other) should be prioritized.</w:t>
      </w:r>
    </w:p>
    <w:p>
      <w:r>
        <w:t xml:space="preserve">C. THE CONCERNED PARTIES  </w:t>
        <w:br/>
        <w:t xml:space="preserve">1. THE REFERRING PARTY, DR. X...  </w:t>
        <w:br/>
        <w:t xml:space="preserve">10. Dr. X... is a radiologist with experience in scanners and MRIs. He began practicing conventional radiology (excluding MRI and scanner) in 1981 in a group practice located in La Teste-de-Buch, near Arcachon, in the Gironde department.  </w:t>
        <w:br/>
        <w:t xml:space="preserve">11. From the beginning of the operation of the scanner at the Arcachon hospital, on March 1, 1994, Dr. X... obtained slots, that is to say, time slots for use corresponding to half a day, on this equipment.  </w:t>
        <w:br/>
        <w:t xml:space="preserve">12. In 2001, he partnered with Drs. Y... and Z... within a SELARL named SELARL of Doctors X..., Y..., and Z....  </w:t>
        <w:br/>
        <w:t xml:space="preserve">13. Following disagreements with his partners, Dr. X... decided to leave the La Teste-de-Buch practice in July 2004. Upon leaving the practice, he was forced to abandon his slots for the use of the scanner at the Arcachon hospital, as these had remained, in accordance with customary practices, attached to the La Teste-de-Buch practice.  </w:t>
        <w:br/>
        <w:t xml:space="preserve">14. In October 2005, Dr. X... opened a conventional radiology practice in Biscarrosse (Landes department), a town located 39 km away and, on average, 46 minutes by car from Arcachon.  </w:t>
        <w:br/>
        <w:t>15. Dr. X...'s relocation to Biscarrosse led to legal disputes between him and his former partners due to Dr. X...'s violation of the non-compete clause provided in the statutes of the SELARL. This clause expired on January 15, 2008.</w:t>
      </w:r>
    </w:p>
    <w:p>
      <w:r>
        <w:rPr>
          <w:b/>
        </w:rPr>
        <w:t>[Pages 4–6]</w:t>
      </w:r>
    </w:p>
    <w:p>
      <w:r>
        <w:t xml:space="preserve">16. From the end of 2006, Dr. X... obtained MRI and CT scan slots at the public hospital of Mont-de-Marsan (Landes department), a city located 89 km away and, on average, 1 hour and 30 minutes by car from Biscarrosse. Since the end of 2009, Dr. X... has only had one MRI slot per month there.  </w:t>
        <w:br/>
        <w:t xml:space="preserve">2. THE ARCACHON HOSPITAL CENTER  </w:t>
        <w:br/>
        <w:t xml:space="preserve">17. The Arcachon hospital center, a public health establishment, was inaugurated on June 1, 1978. It serves a health territory of 17 municipalities located in the South-Bassin d’Arcachon and the North of Landes, with a population of 120,000, which can reach 450,000 residents in the summer season. It has nearly 500 employees, including 60 doctors and interns, and includes 287 beds and places (codes 1110 and 1111).  </w:t>
        <w:br/>
        <w:t xml:space="preserve">18. The current director of the center is Mr. Michel A...  </w:t>
        <w:br/>
        <w:t xml:space="preserve">19. On February 15, 2010, the Arcachon hospital center signed a protocol agreement with the Arcachon Clinic regarding the creation of the Arcachon health pole aimed at grouping the two establishments around a common technical platform and a set of medical and surgical disciplines by 2012.  </w:t>
        <w:br/>
        <w:t xml:space="preserve">20. For the moment, the Arcachon hospital center hosts a CT scanner, which it owns, and an MRI, owned by a health cooperation group. It obtained the first operating authorization for a CT scanner on February 25, 1993. The effective operation of the latter began on March 1, 1994. To this end, a usage agreement was concluded between the hospital center and the independent radiologist practitioners wishing to use this equipment.  </w:t>
        <w:br/>
        <w:t xml:space="preserve">21. The authorization for the installation of the MRI was granted by the regional hospitalization agency (ARH) of Aquitaine on September 11, 2007. The effective operation of the equipment began in May 2008. The MRI has been operated since its installation by the health cooperation group (GCS) IRM Bassin d’Arcachon, which includes the hospital center, the clinic, and independent radiologists.  </w:t>
        <w:br/>
        <w:t xml:space="preserve">3. THE COUNCIL OF RADIOLOGISTS  </w:t>
        <w:br/>
        <w:t xml:space="preserve">22. For the use of the CT scanner, the Arcachon hospital center and all the radiologist users concluded a usage agreement on January 11, 1994. Radiologists who obtained CT scan slots thereafter adhered to this agreement by way of an amendment. Article 4 of the usage agreement notably provides that the council of radiologists, composed of all the radiologist users, "is responsible for ensuring the proper functioning of the scanning center" (code 428).  </w:t>
        <w:br/>
        <w:t xml:space="preserve">4. THE GCS IRM BASSIN D’ARCACHON  </w:t>
        <w:br/>
        <w:t xml:space="preserve">23. The ARH of Aquitaine conditioned the authorization for the installation of an MRI device for the Arcachon health territory on the creation of a partnership between health establishments and independent imaging practitioners. This partnership was realized through the creation of the health cooperation group (GCS) IRM Bassin d’Arcachon, which includes, as previously indicated, the Arcachon hospital center, the Arcachon Clinic, and independent radiologist doctors united within the Group of Practitioners in Medical Imaging of the Bassin d’Arcachon (GPIMBA). Indeed, articles L.6133-1 and following of the Public Health Code expressly provide for the possibility for public and private health establishments and independent doctors to associate within a GCS to manage heavy equipment.  </w:t>
        <w:br/>
        <w:t xml:space="preserve">24. The GCS IRM Bassin d’Arcachon is a private law group whose constitutive agreement was approved by the ARH of Aquitaine on July 20, 2007. Mr. A..., who is also the director of the Arcachon hospital center, is the current administrator.  </w:t>
        <w:br/>
        <w:t xml:space="preserve">25. As indicated in the constitutive agreement, the GCS IRM Bassin d’Arcachon aims "to pool the medical technical means, skills, and expertise of each structure for the purpose of creating, using, and jointly managing a medical imaging center equipped with an MRI unit and any other equipment subject to authorization as defined by articles L. 6122-1 and R. 6122-26 of the Public Health Code, for the benefit of patients in the Bassin d’Arcachon and the North of Landes" (code 221).  </w:t>
        <w:br/>
        <w:t xml:space="preserve">26. The acquisition of the MRI in 2008 represented an investment of €1,087,488, financed by a lease with an option to purchase for a period of four years, with annual payments amounting to €304,768, borne by the three members of the GCS at a rate of 33.33% each.  </w:t>
        <w:br/>
        <w:t xml:space="preserve">5. THE GPIMBA  </w:t>
        <w:br/>
        <w:t xml:space="preserve">27. The Group of Practitioners in Medical Imaging of the Bassin d’Arcachon (GPIMBA), created on October 3, 2006, with a view to the creation of the GCS IRM Bassin d’Arcachon, brings together independent radiologist doctors.  </w:t>
        <w:br/>
        <w:t xml:space="preserve">28. This group takes the form of a civil society with variable capital governed by the provisions of Title IX of Book III of the Civil Code. Its purpose is notably to:  </w:t>
        <w:br/>
        <w:t xml:space="preserve">- "hold a stake in the Health Cooperation Group IRM Bassin d’Arcachon;  </w:t>
        <w:br/>
        <w:t xml:space="preserve">- Group members, whether natural or legal persons, holding a liberal collaboration contract with the GCS IRM Bassin d’Arcachon; (…)".  </w:t>
        <w:br/>
        <w:t xml:space="preserve">29. The current partners of the GPIMBA are:  </w:t>
        <w:br/>
        <w:t xml:space="preserve">- the SELARL Pôle d’Imagerie Médicale du Bassin d’Arcachon (PIMBA), a practice to which Doctors Y... and Z... are associated,  </w:t>
        <w:br/>
        <w:t xml:space="preserve">- the SELARL de Radiologie et d’Imagerie Médicale du Bassin d’Arcachon (RIMBA), a practice to which Doctors G..., Ricard H..., and D... are associated,  </w:t>
        <w:br/>
        <w:t xml:space="preserve">- the SELARL Val de L’Eyre, a practice to which Doctors I... and J... are associated,  </w:t>
        <w:br/>
        <w:t xml:space="preserve">- Doctor B....  </w:t>
        <w:br/>
        <w:t xml:space="preserve">30. The SELARL PIMBA, RIMBA, and Val de l’Eyre hold category A shares that grant access to all rights and obligations provided for in the statutes. Doctor B..., who does not currently have the required qualifications to use the MRI, holds category B shares that do not confer voting rights. The shares are distributed as follows: the SELARL PIMBA holds 40 A shares, the SELARL RIMBA holds 30 A shares, the SELARL Val de l’Eyre holds 20 A shares, and Doctor B... holds 10 B shares.  </w:t>
        <w:br/>
        <w:t xml:space="preserve">31. In accordance with article 18 of the statutes, any decision regarding the access of a new practitioner to the MRI requires a simple majority of category A shares.  </w:t>
        <w:br/>
        <w:t xml:space="preserve">D. THE CONCERNED BEHAVIORS  </w:t>
        <w:br/>
        <w:t xml:space="preserve">1. THE OPERATING MODALITIES OF THE CT SCANNER  </w:t>
        <w:br/>
        <w:t xml:space="preserve">a) The modalities for allocating CT scan slots  </w:t>
        <w:br/>
        <w:t xml:space="preserve">32. The candidate radiologist must first have the required qualifications to access CT scan slots. In this regard, the preamble of the usage agreement concluded between the hospital center and the radiologist users states: "This agreement is open to any qualified radiologist wishing to currently or subsequently operate the concerned CT scanner" (code 426).  </w:t>
        <w:br/>
        <w:t xml:space="preserve">33. Under article IV of the usage agreement, the council of radiologists is notably tasked with designating the radiologist users. The decision-making modalities within the council of radiologists are not specified. Nevertheless, said article states that "the agreement of the hospital administration is required on all deliberations of this council of radiologists" (code 428).  </w:t>
        <w:br/>
        <w:t xml:space="preserve">34. Mr. A... indicated: "The hospital director is bound by the opinion rendered by the group of radiologists, unless this opinion is likely to harm the proper functioning of the establishment" (code 751).  </w:t>
        <w:br/>
        <w:t xml:space="preserve">35. Although no minutes of the council of radiologists' meetings can attest to this, it seems that to date, the opinions rendered by the council of radiologists regarding the allocation of CT scan slots have always been followed by the hospital management.  </w:t>
        <w:br/>
        <w:t xml:space="preserve">36. Several radiologists have obtained CT scan slots since the signing of the initial usage agreement on January 11, 1994, namely Doctor Y... on December 12, 1997, Doctor C... on December 12, 1997, Doctor Z... on February 10, 2004, and Doctor D... in January 2006 (codes 439 to 452).  </w:t>
        <w:br/>
        <w:t xml:space="preserve">b) The distribution of CT scan slots  </w:t>
        <w:br/>
        <w:t xml:space="preserve">37. The current distribution of CT scan slots is as follows:  </w:t>
        <w:br/>
        <w:t xml:space="preserve">- the hospital has half of the slots, that is, five slots per week, which have been provided since October 1, 2011, by the salaried hospital practitioners, Doctors E... and F..., these slots having previously been provided by the practitioners of the SELARL PIMBA, under a medical partnership agreement dated September 30, 2009, by which the SELARL provides the public hospital service;  </w:t>
        <w:br/>
        <w:t>- the other half of the slots goes to the liberal sector and is distributed weekly as follows: the SELARL PIMBA has three slots, the SELARL RIMBA has one slot, and the SELARL Val de l’Eyre has one slot.</w:t>
      </w:r>
    </w:p>
    <w:p>
      <w:r>
        <w:rPr>
          <w:b/>
        </w:rPr>
        <w:t>[Pages 7–9]</w:t>
      </w:r>
    </w:p>
    <w:p>
      <w:r>
        <w:t xml:space="preserve">2. THE OPERATING MODALITIES OF MRI  </w:t>
        <w:br/>
        <w:t xml:space="preserve">a) The modalities for the allocation of MRI slots  </w:t>
        <w:br/>
        <w:t xml:space="preserve">38. Article XIV of the constitutive agreement and Article 5 of the internal regulations of the GCS IRM Bassin d’Arcachon stipulate that to obtain MRI slots, the practitioner requesting them must have "prior specialized training in the use of the equipment concerned by the activity program" (cotes 228 and 209).  </w:t>
        <w:br/>
        <w:t xml:space="preserve">39. Furthermore, Article XIV of the constitutive agreement provides that a radiologist wishing to access the MRI has the option to either join the GPIMBA or be accredited by the GCS. Regardless of the option chosen, the radiologist must necessarily enter into a liberal collaboration contract with the GCS (cote 228).  </w:t>
        <w:br/>
        <w:t xml:space="preserve">40. Certain provisions of the constitutive agreement and the internal regulations of the GCS IRM Bassin d’Arcachon regarding the decision-making modalities concerning the allocation of MRI slots may seem contradictory.  </w:t>
        <w:br/>
        <w:t xml:space="preserve">41. Article XX states that the General Assembly of the GCS is competent to decide on the conclusion of any liberal collaboration contract between any practitioner and the GCS. This type of decision must be adopted by a three-quarters majority of the members present or represented, it being specified that the number of votes attributed to each member is proportional to their rights (cotes 232 and 233). The Arcachon hospital, the Arcachon Clinic, and the GPIMPA each hold 33.33% of the rights (cote 223), thus the decision to conclude a liberal collaboration contract with a radiologist must be reached by consensus and adopted unanimously.  </w:t>
        <w:br/>
        <w:t xml:space="preserve">42. In contrast, Articles XII and XIV of the constitutive agreement suggest that the decision to grant access to MRI slots for a practitioner belongs to the GPIMBA. In this regard, Article XII of the constitutive agreement states: "Medical acts and medical imaging examinations are performed by specialist doctors in medical imaging designated by the Group of Practitioners in Medical Imaging of the Arcachon Basin." Furthermore, Article XIV of the same agreement states: "Slots are allocated before the equipment is put into service, according to the list attached to the internal regulations. The allocation or modification of the distribution of slots among independent practitioners falls solely within the competence of the Group of Practitioners in Medical Imaging of the Arcachon Basin."  </w:t>
        <w:br/>
        <w:t xml:space="preserve">43. When questioned on this matter, Dr. E..., co-manager of the GPIMBA, and Mr. A..., administrator of the GCS IRM Bassin d’Arcachon and director of the Arcachon hospital center, indicated that in practice, the decision to grant MRI slots to a radiologist is made by the general assembly of the GCS IRM Bassin d’Arcachon, based on the advice of the GPIMBA (cotes 753 and 760).  </w:t>
        <w:br/>
        <w:t xml:space="preserve">44. Since the start of MRI operations, the GCS IRM Bassin d’Arcachon has not yet been required to make an explicit decision regarding the request for MRI slots by a new radiologist.  </w:t>
        <w:br/>
        <w:t xml:space="preserve">b) The distribution of MRI slots  </w:t>
        <w:br/>
        <w:t xml:space="preserve">45. The radiologists who currently have access to the MRI are:  </w:t>
        <w:br/>
        <w:t xml:space="preserve">Members of the GPIMBA, namely:  </w:t>
        <w:br/>
        <w:t xml:space="preserve">- The hospital practitioners of the hospital center: Dr. E... and Dr. F...,  </w:t>
        <w:br/>
        <w:t xml:space="preserve">- Practitioners of the SELARL PIMBA, Dr. Y... and Dr. Z...;  </w:t>
        <w:br/>
        <w:t xml:space="preserve">- Practitioners of the SELARL RIMBA, Dr. G..., Dr. Ricard H... and Dr. D...;  </w:t>
        <w:br/>
        <w:t xml:space="preserve">- Practitioners of the SELARL Val de L’Eyre, Dr. I... and Dr. J....  </w:t>
        <w:br/>
        <w:t xml:space="preserve">The radiologists of the Clinic of Arès, located in the municipality of Arès (Gironde department), namely Dr. K..., Dr. L... and Dr. M.... The latter are not members of the GPIMBA as they do not practice in the healthcare sector of Arcachon.  </w:t>
        <w:br/>
        <w:t xml:space="preserve">46. The weekly distribution of slots is as follows:  </w:t>
        <w:br/>
        <w:t xml:space="preserve">- Hospital practitioners: 2 slots  </w:t>
        <w:br/>
        <w:t xml:space="preserve">- SELARL PIMBA: 3 slots  </w:t>
        <w:br/>
        <w:t xml:space="preserve">- SELARL RIMBA: 2 slots  </w:t>
        <w:br/>
        <w:t xml:space="preserve">- SELARL Val de l’Eyre: 2 slots  </w:t>
        <w:br/>
        <w:t xml:space="preserve">- Radiologists of the Clinic of Arès: 1 slot  </w:t>
        <w:br/>
        <w:t xml:space="preserve">E. THE PRACTICES REPORTED BY DR. X...  </w:t>
        <w:br/>
        <w:t xml:space="preserve">47. Dr. X... claims to have been deliberately excluded from MRI and CT slots at the Arcachon hospital center (paragraphs 238 to 245 of the referral, cotes 41 and 42).  </w:t>
        <w:br/>
        <w:t xml:space="preserve">48. He believes he is a victim, in substance, of a boycott practice, resulting from agreements or concerted practices occurring within the GPIMBA, the council of radiologists, the GCS IRM Bassin d’Arcachon, or an abuse of dominant position.  </w:t>
        <w:br/>
        <w:t xml:space="preserve">49. The complainant asserts that his exclusion is not justified by any legal, regulatory, or administrative rule.  </w:t>
        <w:br/>
        <w:t xml:space="preserve">F. THE CONDUCT NOTED  </w:t>
        <w:br/>
        <w:t xml:space="preserve">50. By letter dated October 28, 2005, and after the establishment of his new conventional radiology office in Biscarrosse, Dr. X... requested from the director of the Arcachon hospital center the allocation of a CT slot (cote 63).  </w:t>
        <w:br/>
        <w:t xml:space="preserve">51. By letter dated November 14, 2005, the latter informed Dr. X... that he would consult the user radiologists, specifying that his response was contingent upon the favorable opinion of the user radiologists: "I have informed Dr. E..., head of the medical imaging department, of your request, and in accordance with the principles set forth by the usage agreement, particularly Article 4, I am consulting the user radiologists for follow-up. My response is, indeed, contingent upon a favorable opinion from the user radiologists" (cote 64).  </w:t>
        <w:br/>
        <w:t xml:space="preserve">52. In the absence of a substantive response, on January 31, 2006, Dr. X... reiterated his request to the director of the Arcachon hospital center (cote 65).  </w:t>
        <w:br/>
        <w:t xml:space="preserve">53. By letter dated March 9, 2006, he indicated to Dr. X...: "In the agreement governing the operational modalities of the CT, it is established that for the integration of a liberal radiologist practitioner, the council of radiologists must be consulted to issue an opinion on the request of said practitioner. (...). I regret to inform you that they have issued an unfavorable opinion. Under these conditions, I am unable to grant a favorable response to your request" (cote 60).  </w:t>
        <w:br/>
        <w:t xml:space="preserve">54. By letter dated November 10, 2009, Dr. X... submitted a new request for a CT slot as well as a request for an MRI slot to the director of the Arcachon hospital (cote 67).  </w:t>
        <w:br/>
        <w:t xml:space="preserve">55. The director of the hospital forwarded the request to the GPIMBA regarding the MRI slot. The members of the GPIMBA met in general assembly on January 12, 2010, to study it, among other matters. Following discussions, they issued a negative opinion citing the existing legal disputes between Dr. X... and SELARL PIMBA and disputes with other radiologists: "Dr. Y... recalls the various legal disputes initiated against SELARL PIMBA by him. He also mentions the existing disputes between Dr. X... and other radiologists. (...). As a result of this vote, the GPIMBA will not approve Dr. X... at the general assembly of the GCS" (Excerpt from the minutes of the GPIMBA general assembly of January 12, 2010, cotes 323 and 324).  </w:t>
        <w:br/>
        <w:t xml:space="preserve">56. The members of the GCS IRM Bassin d’Arcachon met in General Assembly on May 19, 2010, to decide, among other things, on the follow-up to Dr. X...'s request for an MRI slot. On the same day, Mr. A... was informed by the reporter of this case of Dr. X...'s referral to the Competition Authority. The General Assembly then decided to defer its decision to allow all members to be aware of the grievances raised against the GCS and the documents submitted.  </w:t>
        <w:br/>
        <w:t xml:space="preserve">57. Regarding the request for a CT slot, on January 14, 2010, the council of radiologists issued an unfavorable opinion motivated as follows: "unfavorable opinion due to the conflictual nature generated by the practitioner which could harm the quality of patient care, create a difficult relational climate, and lead to stressful situations impacting the medical, paramedical team, and the secretariat" (Excerpt from the minutes of the meeting of the council of radiologists of January 14, 2010, cote 455).  </w:t>
        <w:br/>
        <w:t xml:space="preserve">58. Furthermore, the director of the hospital center indicated that obtaining CT slots on one hand, and MRI slots on the other, were linked and that he would not render his decision regarding access to the CT until the GCS IRM Bassin d’Arcachon had made its decision regarding the request for access to the MRI. However, he indicated that it was possible for a different decision to be made for the request for MRI slots and for that of CT (cote 752).  </w:t>
        <w:br/>
        <w:t xml:space="preserve">G. THE PRELIMINARY EVALUATION  </w:t>
        <w:br/>
        <w:t xml:space="preserve">59. By letters dated December 1 and 6, 2010, the Arcachon hospital center, the GCS IRM Bassin d’Arcachon, the members of the council of radiologists, and the GPIMBA informed the investigation services that they were willing to propose commitments to put an end to the practices denounced by Dr. X....  </w:t>
        <w:br/>
        <w:t>60. The preliminary evaluation of the Competition Authority, which was the subject of a letter dated February 22, 2011, outlined the following concerns.</w:t>
      </w:r>
    </w:p>
    <w:p>
      <w:r>
        <w:rPr>
          <w:b/>
        </w:rPr>
        <w:t>[Pages 10–12]</w:t>
      </w:r>
    </w:p>
    <w:p>
      <w:r>
        <w:t xml:space="preserve">1. MARKETS TO BE CONSIDERED AND THE POSITION OF THE ENTITIES INVOLVED IN THESE MARKETS  </w:t>
        <w:br/>
        <w:t>61. In light of the definition of the relevant market retained in decision no. 06-D-36 of December 6, 2006, concerning practices implemented by the civil society of means Imagerie Médicale du Nivolet, in decision no. 10-D-25, the Competition Authority considers that the scanner of the Arcachon hospital center is in a monopoly situation in the market for access to scanner examinations performed on a liberal basis in the intermediate territory of Arcachon and that the MRI of the Arcachon hospital center is in a monopoly situation in the market for access to MRI examinations performed on a liberal basis in the intermediate territory of Arcachon (decision no. 10-D-25, paragraphs 73 to 105).</w:t>
      </w:r>
    </w:p>
    <w:p>
      <w:r>
        <w:t xml:space="preserve">2. COMPETITION CONCERNS  </w:t>
        <w:br/>
        <w:t xml:space="preserve">62. In accordance with decision no. 10-D-25 and the preliminary assessment established by the investigation services, it cannot be excluded that the practices described above (paragraphs 50 and following) may be classified as anti-competitive practices under the provisions of articles L. 420-1 and/or L. 420-2 of the Commercial Code.  </w:t>
        <w:br/>
        <w:t xml:space="preserve">a) Regarding access to scanner slots  </w:t>
        <w:br/>
        <w:t>63. It appears that practices related to the refusal of access to scanner slots may constitute either a concerted practice (L. 420-1 of the Commercial Code) or an abuse of dominant position (L. 420-2 of the Commercial Code).</w:t>
      </w:r>
    </w:p>
    <w:p>
      <w:r>
        <w:t xml:space="preserve">The potential concerted practice  </w:t>
        <w:br/>
        <w:t xml:space="preserve">64. Regarding access to the scanner, it seems that the refusals of access to the scanner made on three occasions by the Arcachon hospital center to Dr. X... result from a decision jointly made by the Arcachon hospital center and all the radiologists using the scanner, gathered within the council of radiologists.  </w:t>
        <w:br/>
        <w:t>65. Consequently, the practices described above (paragraphs 50 and following) are likely to be perceived as an agreement between the radiologists who are members of the council of radiologists and the Arcachon hospital center aimed at prohibiting Dr. X... from accessing the market for scanner examinations performed on a liberal basis in the intermediate territory of Arcachon.</w:t>
      </w:r>
    </w:p>
    <w:p>
      <w:r>
        <w:t xml:space="preserve">The potential abuse of dominant position  </w:t>
        <w:br/>
        <w:t>66. As indicated in decision no. 10-D-25 (paragraph 103), the scanner of the Arcachon hospital center is in a monopoly situation in the market for access to scanner examinations performed on a liberal basis in the intermediate territory of Arcachon. In this context, the refusal to grant access to the scanner opposed by the Arcachon hospital center, owner of said equipment, to Dr. X... is likely to reveal a discriminatory practice constitutive of an abuse of dominant position.</w:t>
      </w:r>
    </w:p>
    <w:p>
      <w:r>
        <w:t xml:space="preserve">b) Regarding access to MRI slots  </w:t>
        <w:br/>
        <w:t>67. It appears that practices related to the refusal of access to MRI slots may constitute either a concerted practice (L. 420-1 of the Commercial Code) or an abuse of dominant position (L. 420-2 of the Commercial Code).</w:t>
      </w:r>
    </w:p>
    <w:p>
      <w:r>
        <w:t xml:space="preserve">The potential concerted practice  </w:t>
        <w:br/>
        <w:t xml:space="preserve">68. Regarding access to the MRI, the decision to grant access to the MRI is subject to the unanimous agreement of the three members of the GCS IRM Bassin d’Arcachon, which are the Arcachon Hospital Center, the Arcachon Clinic, and the GPIMBA. However, the GPIMBA has expressed its refusal to allow Dr. X... access to the MRI.  </w:t>
        <w:br/>
        <w:t>69. The practices described above (paragraph 50 and following) and more specifically the refusal by the GPIMBA to Dr. X... concerning access to MRI slots, are likely to constitute an agreement among the members of the GPIMBA.</w:t>
      </w:r>
    </w:p>
    <w:p>
      <w:r>
        <w:t xml:space="preserve">The potential abuse of dominant position  </w:t>
        <w:br/>
        <w:t>70. As indicated in decision no. 10-D-25 (paragraph 104), the MRI of the Arcachon hospital center is in a monopoly situation in the market for access to MRI examinations performed on a liberal basis in the intermediate territory of Arcachon. The tacit refusal to grant access to the MRI opposed by the GCS IRM Bassin d’Arcachon, owner of said equipment, is likely to reveal a discriminatory practice constitutive of an abuse of dominant position.</w:t>
      </w:r>
    </w:p>
    <w:p>
      <w:r>
        <w:t xml:space="preserve">H. IMPLEMENTATION OF THE COMMITMENT PROCEDURE  </w:t>
        <w:br/>
        <w:t xml:space="preserve">1. COMMITMENTS PROPOSED BY THE ENTITIES INVOLVED  </w:t>
        <w:br/>
        <w:t xml:space="preserve">71. To address these competition concerns, the Arcachon hospital center, the GPIMBA, the radiologists who are members of the council of radiologists, and the GCS IRM Bassin d’Arcachon submitted on June 24, 2011, to the Competition Authority proposals for commitments aimed at alleviating the competition concerns raised in the preliminary assessment. To formalize these commitments, the concerned entities proposed new internal regulations for the scanner and MRI, an amendment to the co-utilization agreement for the scanner dated January 11, 1994, a new constitutive agreement for the MRI, and new organizational schemes for the scanner and MRI (references no. 706 to 863).  </w:t>
        <w:br/>
        <w:t xml:space="preserve">72. Firstly, the parties involved propose to redefine the decision-making circuits related to the operation of the scanner and MRI. Regarding the decision-making circuit for the operation of the scanner, the parties commit to clarifying, within the co-utilization agreement for the scanner, the respective competencies of the director of the Arcachon hospital center and the council of radiologists: henceforth, the independent radiologists, gathered within the council of radiologists, will formulate proposals submitted for validation to the director of the hospital center, who may deviate from them by reasoned decision (references no. 708 and 709).  </w:t>
        <w:br/>
        <w:t xml:space="preserve">73. Concerning the decision-making circuit for the operation of the MRI, the parties commit that decisions related to the conclusion of any liberal activity contract will be adopted, after proposal from the GPIMBA, by the general assembly of the GCS IRM Bassin d’Arcachon by a majority, no longer of three-quarters, but of two-thirds of the members present or represented, in order to avoid any blocking situation (reference no. 709).  </w:t>
        <w:br/>
        <w:t xml:space="preserve">74. The proposal for commitments consists, secondly, of defining the rules for the allocation of scanner and MRI slots by subordinating access to this equipment to the satisfaction of the following conditions, which will be included in the respective internal regulations for this equipment (reference no. 710):  </w:t>
        <w:br/>
        <w:t xml:space="preserve">- the independent practitioner must justify having undertaken the necessary steps and obtained the required authorizations from the Order of Physicians and the Primary Health Insurance Fund to practice in Arcachon;  </w:t>
        <w:br/>
        <w:t xml:space="preserve">- they must also hold the required diplomas and experience to use said equipment;  </w:t>
        <w:br/>
        <w:t xml:space="preserve">- and finally, the practitioner must not have been subject to a disciplinary sanction in the two years preceding their request for access to the slots of said equipment.  </w:t>
        <w:br/>
        <w:t xml:space="preserve">75. Thirdly, the parties involved propose to establish rules for the distribution of scanner and MRI slots among the various beneficiaries, including any new accredited practitioner to allow them to start an activity on this equipment, as well as rules for the reassessment of the needs for slots allocated to each independent radiologist, in order to allow, based on actual activity, the allocation of a corresponding number of slots (reference no. 710).  </w:t>
        <w:br/>
        <w:t>76. Lastly, the parties commit to including in the internal regulations of said equipment, exclusion rules, whether of right or subject to the decision of the competent body, detailing the applicable procedure (reference no. 711).</w:t>
      </w:r>
    </w:p>
    <w:p>
      <w:r>
        <w:t xml:space="preserve">2. OBSERVATIONS RECEIVED DURING THE MARKET TEST  </w:t>
        <w:br/>
        <w:t xml:space="preserve">a) Observations presented by Dr. X...  </w:t>
        <w:br/>
        <w:t xml:space="preserve">77. Regarding the composition of the decision-making bodies, Dr. X... criticizes the fact that decisions on access to the equipment remain subject to the agreement of the council of radiologists concerning the scanner and the GCS IRM Bassin d’Arcachon concerning the MRI, on the grounds that these entities are entirely or partially composed of practitioner users of equipment who, according to him, are not in a position to guarantee an independent and non-discriminatory decision-making process. In this regard, he regrets that “[t]he Council of Radiologists for the scanner and the same radiologists for the GCS IRM BA still have the capacity to refuse an accreditation without which no radiologist can access these two structures” (reference no. 874).  </w:t>
        <w:br/>
        <w:t xml:space="preserve">78. More specifically regarding the conditions for access to the scanner, although the proposed commitments provide that the decision will henceforth rest with the director of the Arcachon hospital center after “consultative advice” from the council of radiologists, Dr. X... fears that the council of radiologists will remain in practice the sole decision-maker and regrets that the director of the hospital center has the possibility of maintaining his refusal without justification towards the council of radiologists (reference no. 875).  </w:t>
        <w:br/>
        <w:t>79. Regarding access to the MRI, Dr. X... criticizes the fact that the proposed commitments maintain the power of the GCS IRM Bassin d’Arcachon to authorize or not access to the MRI for candidate radiologist physicians in a discretionary manner (reference no. 876). In this regard, Dr. X... advocates “the outright dissolution of the GCS IRM BA in favor of...</w:t>
      </w:r>
    </w:p>
    <w:p>
      <w:r>
        <w:rPr>
          <w:b/>
        </w:rPr>
        <w:t>[Pages 13–15]</w:t>
      </w:r>
    </w:p>
    <w:p>
      <w:r>
        <w:t xml:space="preserve">that the proposed commitments maintain the power of the GCS IRM Bassin d’Arcachon to authorize or deny access to MRI for candidate radiologists in a discretionary manner (reference no. 876). In this regard, Dr. X... recommends "the outright dissolution of the GCS IRM BA in favor of a structure that would be able to guarantee free access to MRI and CT services in accordance with the obligation imposed by law" (reference nos. 882 and 883). Subsidiarily, Dr. X... believes that each practitioner should "be admitted a priori as of right into the structure of the GCS IRM BA," the only means to ensure, according to him, that the right of access to MRI and the allocation of slots are determined objectively and non-discriminatorily (reference no. 879).  </w:t>
        <w:br/>
        <w:t xml:space="preserve">80. Regarding CT and MRI slots, Dr. X... considers that, for reasons of fairness, the allocation method should be based on the revenue related to conventional radiology activity excluding CT and MRI slots of each radiologist and not based on the medical imaging activity of each as currently provided in the proposed commitments (reference nos. 879 and 880).  </w:t>
        <w:br/>
        <w:t xml:space="preserve">81. Concerning the conditions of access to the equipment, Dr. X... believes that only definitive professional practice prohibitions, excluding those with a suspended sentence, related to the practitioner's professional practice concerning the patient, should be taken into account (reference no. 881).  </w:t>
        <w:br/>
        <w:t xml:space="preserve">82. Furthermore, Dr. X... believes that the centralization of patient appointment scheduling at the medical imaging service's secretariat creates a risk of client diversion that can only be avoided if each medical office has the ability to schedule patient appointments (reference no. 883).  </w:t>
        <w:br/>
        <w:t xml:space="preserve">83. Finally, Dr. X... considers that the right to access heavy equipment and to participate in managing bodies should be recognized a priori for all practitioners in the sector (reference no. 883).  </w:t>
        <w:br/>
        <w:t xml:space="preserve">b) Observations presented by the ARS of Aquitaine  </w:t>
        <w:br/>
        <w:t xml:space="preserve">84. In a letter dated August 8, 2011 (reference nos. 894 to 896), the Director General of the Regional Health Agency (ARS) of Aquitaine indicates that the proposed commitments of the parties involved "do not seem to put the organization of the activity in difficulty."  </w:t>
        <w:br/>
        <w:t xml:space="preserve">85. On this occasion, she recalls the various criteria for granting authorization for heavy equipment, namely the existence of a need in a given territory, which must be assessed based on the access time for patients on the one hand, the number and qualifications of practitioners present in that territory on the other hand, and finally, the organization defined to ensure the continuity of activity and the management of emergencies.  </w:t>
        <w:br/>
        <w:t xml:space="preserve">II. DISCUSSION  </w:t>
        <w:br/>
        <w:t xml:space="preserve">86. The commitments proposed by the parties involved concern the modification of decision-making circuits (A), access conditions (B), allocation rules (C), and the content of exclusion clauses (D) for CT and MRI slots as well as the management of appointment requests from external patients (E). After examining the proposed commitments, their implementation modalities will be studied (F).  </w:t>
        <w:br/>
        <w:t xml:space="preserve">A. ON THE MODIFICATION OF DECISION-MAKING CIRCUITS RELATING TO THE OPERATION OF CT AND MRI  </w:t>
        <w:br/>
        <w:t xml:space="preserve">1. CONCERNING CT  </w:t>
        <w:br/>
        <w:t xml:space="preserve">87. The proposed commitments aim to clarify the respective competencies of the Director of the Arcachon Hospital Center and the Council of Radiologists regarding the approval of new radiologists as well as the allocation and modification of the distribution of slots. According to the terms of the proposed commitments, under the provisions of Article IV of the draft internal regulations for CT (reference no. 759) and Article 3 of the draft amendment to the co-utilization agreement for CT dated January 11, 1994 (reference no. 716), the independent radiologists, gathered within the Council of Radiologists, provide an opinion on "any request for access to CT slots as well as on any request for modification of the number and/or distribution of slots among users," submitted for validation to the hospital director, who may deviate from it by reasoned decision.  </w:t>
        <w:br/>
        <w:t xml:space="preserve">88. In the session, in response to the observations made by the college, the entities involved committed to establishing two annual sessions for reviewing requests for access to CT slots and reevaluating the distribution of slots, from January 1 to February 28 for the first period and from July 1 to August 31 for the second. Furthermore, they committed that any request for access to CT slots as well as any request for reevaluation of the distribution of slots would result in a decision from the Director of the Arcachon Hospital Center within three months following the closure of one of the semi-annual periods for receiving requests. Finally, they committed that any decision of the Arcachon Hospital Center rejecting a request for access to CT slots as well as any decision relating to a request for reevaluation and/or modification and/or distribution of slots among users would be reasoned and notified to the candidate, as well as to any interested practitioner, by registered letter with acknowledgment of receipt.  </w:t>
        <w:br/>
        <w:t xml:space="preserve">89. In a letter dated November 7, 2011, the entities involved formalized in writing the additional commitments made in the session, as mentioned above.  </w:t>
        <w:br/>
        <w:t xml:space="preserve">90. By clarifying the respective competencies of the Director of the Arcachon Hospital Center and the Council of Radiologists, by depriving the Council of Radiologists of decision-making power, by providing for two annual sessions for reviewing requests, and finally, by imposing that the decisions made by the Director of the Arcachon Hospital Center be duly reasoned, the commitments proposed by the parties allow for the establishment of a decision-making circuit for the operation of CT that addresses the competition concerns outlined in the preliminary assessment.  </w:t>
        <w:br/>
        <w:t xml:space="preserve">2. CONCERNING MRI  </w:t>
        <w:br/>
        <w:t xml:space="preserve">91. The proposed commitments aim to clarify the respective competencies of the GCS IRM Bassin d’Arcachon and the GPIMBA and to modify the majority rules for decisions made in the general assembly of the GCS, which are currently adopted unanimously by the members of the GCS.  </w:t>
        <w:br/>
        <w:t xml:space="preserve">92. For reference, at present, decisions regarding the approval of new radiologists, allocation, and modification of the distribution of slots are made by a majority of four-fifths in the assembly of the GCS, which implies that this type of decision must reach a consensus and be adopted unanimously by the three members. The new Article IV of the internal regulations for MRI proposed by the entities involved provides that "medical acts and medical imaging examinations are performed by qualified physicians specializing in medical imaging, approved by a decision made in the general assembly of the GCS, by a two-thirds majority" (reference no. 743). Furthermore, Article XIV of the constitutive agreement of the MRI states that decisions regarding the allocation and modification of the distribution of slots are made by a two-thirds majority in the assembly of the GCS, upon proposal from the GPIMBA (reference no. 730), so that the latter no longer has a veto right over the making of such decisions.  </w:t>
        <w:br/>
        <w:t xml:space="preserve">93. In the session, following the observations made by the College, the entities involved committed to providing for two annual sessions for reviewing requests for access to MRI slots and reevaluating the distribution of slots, from January 1 to February 28 for the first period and from July 1 to August 31 for the second. They also committed that any request for access to MRI slots as well as any request for reevaluation of the distribution of slots would result in a decision from the administrator of the GCS within three months following the closure of one of the semi-annual periods for receiving requests. Finally, they committed that any decision of the administrator of the GCS rejecting a request for access to CT slots as well as any decision relating to a request for reevaluation and/or modification of the distribution of slots among users would be reasoned and notified to the candidate, as well as to any interested practitioner, by registered letter with acknowledgment of receipt.  </w:t>
        <w:br/>
        <w:t xml:space="preserve">94. In a letter dated November 7, 2011, the entities involved formalized in writing the additional commitments made in the session mentioned above.  </w:t>
        <w:br/>
        <w:t xml:space="preserve">95. By clarifying the respective competencies of the Director of the GCS and the GPIMBA while avoiding blocking situations within the general assembly of the GCS on the one hand, by providing for two annual sessions for reviewing requests for access and reevaluating the distribution of slots on the other hand, and finally, by imposing that the decisions made by the administrator of the GCS be duly reasoned, the commitments made by the parties on June 24 and November 7, 2011 allow for the establishment of a decision-making circuit for the operation of MRI that addresses the competition concerns outlined in the preliminary assessment.  </w:t>
        <w:br/>
        <w:t xml:space="preserve">B. ON THE CONDITIONS OF ACCESS TO CT AND MRI SLOTS  </w:t>
        <w:br/>
        <w:t xml:space="preserve">96. The new wording of the internal regulations for CT (Article V, reference no. 760) and the internal regulations for MRI (Article V, reference no. 744) proposed by the entities involved provides that to obtain CT and/or MRI slots, independent practitioners must meet criteria related to their practice conditions, their qualifications and professional skills, as well as compliance with the medical ethics code.  </w:t>
        <w:br/>
        <w:t>97. Regarding practice conditions, the provision states that "the independent practitioner must justify having undertaken the necessary steps and obtained the relevant authorizations from the Order of Physicians and the CPAM to be able to practice in Arcachon."</w:t>
      </w:r>
    </w:p>
    <w:p>
      <w:r>
        <w:rPr>
          <w:b/>
        </w:rPr>
        <w:t>[Pages 16–18]</w:t>
      </w:r>
    </w:p>
    <w:p>
      <w:r>
        <w:t xml:space="preserve">98. In order to access the scanner and/or MRI slots, radiologists must also justify their diplomas and experience (accredited continuing education in scanner and/or MRI examinations within the last two years) required in this matter.  </w:t>
        <w:br/>
        <w:t xml:space="preserve">99. Furthermore, the applicant radiologists must attest to complying with the ethical rules by justifying that they have not been subject, in the two years preceding their request for access to a scanner slot or in the two years prior to their actual practice, to a definitive ordinal sanction of suspension from practice or prohibition from providing care to insured individuals for one month or more, with or without a stay. This condition seems legitimate as it ensures quality care and, more generally, patient management within the MRI service, thereby establishing its reputation. Moreover, the holding of scanner and MRI slots involves sharing the use of this equipment with other colleagues, it seems legitimate that access to this equipment be denied to practitioners recently convicted of failing to meet all ethical obligations to which they are bound, including failures to meet the obligations of a physician towards their patient (articles 32 to 55 of the medical ethics code) but also to their obligations towards other health professionals (articles 56 and 68 of the medical ethics code).  </w:t>
        <w:br/>
        <w:t xml:space="preserve">100. Finally, regarding access to MRI, the draft constitutive agreement provides, similar to the currently effective constitutive agreement, that a radiologist wishing to access the MRI is not obliged to join the GPIMBA but must simply be approved by the GCS and sign a liberal collaboration contract with it (reference no. 730).  </w:t>
        <w:br/>
        <w:t xml:space="preserve">101. Regarding access to the scanner, once a radiologist satisfying these conditions is authorized access to the scanner, they automatically become a member of the council of radiologists. They have a number of votes equal to the number of slots they occupy (article 3 of the amendment to the scanner co-utilization agreement, reference no. 716).  </w:t>
        <w:br/>
        <w:t xml:space="preserve">102. In the meeting, following the observations made by the College, the entities involved committed to clarifying the condition related to the required training of the practitioner. Through additional commitments dated November 7, 2011, they formalized the commitments made in the meeting by specifying the different types of training required to access the equipment.  </w:t>
        <w:br/>
        <w:t xml:space="preserve">103. Regarding the scanner, article V.2 of the internal regulations now specifies the required training of the practitioner as follows: "the independent practitioner must hold a DES in medical imaging, or have practical experience in CT, evidenced notably by following and validating an accredited continuing education program in CT examinations, practicing such examinations as part of their initial training if it was completed less than two years ago, or justifying regular effective practice of CT examinations over the past two years, or regular participation in sessions under the responsibility of a competent radiologist. In the event of a cessation of CT activity for more than two years, they must justify prior regular practice in CT and an update validated by training recognized by scientific societies and corresponding to CT practice."  </w:t>
        <w:br/>
        <w:t xml:space="preserve">104. Regarding MRI, article V.2 of the internal regulations now specifies the required training of the practitioner as follows: "the independent practitioner must justify the professional competence required to use the magnetic resonance imaging equipment operated by the GCS, by providing proof that they hold a DES in medical imaging obtained after 1995, a DESC, a DU, or a DIU in magnetic resonance imaging, as well as practical experience in MRI, evidenced notably by following and validating an accredited continuing education program in MRI examinations within the last two years, practicing such examinations as part of their initial training if it was completed less than two years ago, or justifying regular effective practice of MRI examinations over the past two years, or regular participation in sessions under the responsibility of a competent radiologist. In the event of a cessation of MRI activity for more than two years, they must attest to prior regular practice in MRI and an update validated by training recognized by scientific societies and corresponding to MRI practice."  </w:t>
        <w:br/>
        <w:t xml:space="preserve">105. By establishing clear, objective, and transparent access conditions to the equipment, the commitments made by the parties on June 24 and November 7, 2011, address the competition concerns raised in the preliminary assessment.  </w:t>
        <w:br/>
        <w:t xml:space="preserve">C. ON THE RULES FOR ALLOCATION OF SCANNER AND MRI SLOTS  </w:t>
        <w:br/>
        <w:t xml:space="preserve">1. REGARDING THE SCANNER  </w:t>
        <w:br/>
        <w:t xml:space="preserve">a) The allocation modalities for scanner slots  </w:t>
        <w:br/>
        <w:t xml:space="preserve">106. The new wording of article V.4.1 of the internal regulations for the scanner (reference no. 761) proposed by the entities involved outlines the rules for the allocation of scanner slots. The Arcachon Hospital Center is allocated 50% of the slots, particularly due to the necessity of ensuring emergency care and continuity of care for hospitalized patients. Of the remaining 50% of slots reserved for the private sector, 40% are reserved for the structures of the user radiologist physicians referred to in article XVII, annex 1 (reference no. 769), namely SELARL PIMBA, SELARL RIMBA, and SELARL Val de l’Eyre, on the grounds that these structures, which have signed the co-utilization agreement with the Arcachon hospital, "have a privileged contact with a significant portion of patients residing in the Bassin d’Arcachon and their treating physicians, and their proximity allows for better patient management and the practice of multidisciplinary consultation meetings whenever necessary." The remaining 10% of slots are allocated to independent practitioners who do not practice within the aforementioned structures.  </w:t>
        <w:br/>
        <w:t xml:space="preserve">107. The service is open from Monday to Friday, and each day consists of two slots, totaling ten weekly slots. It thus appears that out of the ten weekly slots, five slots are allocated to hospital practitioners, four slots to associated practitioners from partner practice structures of the hospital, and finally, one slot to independent practitioners who do not practice within the partner structures.  </w:t>
        <w:br/>
        <w:t xml:space="preserve">108. This distribution, which reserves 40% of the slots for practitioners working in the partner practice structures even though they did not participate in financing the acquisition of the scanner, can be accepted provided that the share of slots left for independent practitioners who do not practice in the partner practice structures is sufficient at present to meet the demand for scanner slots from these practitioners and as long as modalities for reassessing the number of allocated slots are provided (see below paragraph 112 and following).  </w:t>
        <w:br/>
        <w:t xml:space="preserve">109. In view of the documents submitted by the ARS of Aquitaine, it appears that, except for Dr. X... and his associate Dr. N..., all radiologists located in the intermediate territory of Arcachon have access to scanner slots through the practice companies in which they operate, namely SELARL PIMBA, SELARL RIMBA, and SELARL Val de l’Eyre (reference nos. 933 to 935). This is why, to date, the entities involved have only received two requests for access to scanner slots, those from Dr. X... and his associate, Dr. N.... The share of slots left for independent practitioners not practicing within the partner structures therefore seems, at present, sufficient.  </w:t>
        <w:br/>
        <w:t xml:space="preserve">110. The internal regulations also provide that for an initial period of six months, any radiologist newly authorized to access the scanner is allocated one slot every two weeks. At the end of this six-month period, the practitioner’s activity is evaluated based on the number of examinations performed per slot; if this is insufficient, their access right is reduced to one slot per month, whereas if it is excessive, the needs of the various users are then reassessed (reference no. 761).  </w:t>
        <w:br/>
        <w:t xml:space="preserve">111. Furthermore, the proposed commitments also provide for modalities for reassessing the allocation of scanner slots.  </w:t>
        <w:br/>
        <w:t xml:space="preserve">b) The modalities for reassessing the allocation of scanner slots  </w:t>
        <w:br/>
        <w:t xml:space="preserve">112. The new wording of article V.4.2 of the internal regulations proposed by the entities involved provides that each radiologist, the director of the Arcachon Hospital Center, or the President of the council of radiologists has the possibility to request, every six months, the reassessment of the number of slots allocated to each user practitioner (reference no. 762).  </w:t>
        <w:br/>
        <w:t xml:space="preserve">113. This reassessment can occur in the event of excess activity by one or more radiologists in relation to the number of slots they hold or in the case where no slot would be available at the time of the approval of a new independent practitioner (article V.4.1 of the internal regulations, reference no. 761).  </w:t>
        <w:br/>
        <w:t xml:space="preserve">114. This reassessment consists of counting the number of examinations performed per slot occupied by each user during the previous semester. The internal regulations provide that, based on this comparative analysis of the activity of the user physicians, the hospital director "may decide, after advisory opinion from the Council of Radiologists, to modify the number and/or distribution of the slots allocated to each practitioner, ensuring an equivalent right of access to the slots based on the effective activity of each practitioner" (article V.4.2, reference no. 762).  </w:t>
        <w:br/>
        <w:t xml:space="preserve">115. It thus appears that, contrary to what Dr. X... indicates, the fact of evaluating the need for slots for each practitioner based on the number of examinations performed by each of them is not detrimental to newly approved practitioners because, as stated above, paragraph 110, they are automatically allocated one slot every two weeks during the first six months, their needs being reassessed at the end of this period based on the number of examinations performed during these slots. However, in the meeting, following the observations made by the College, the entities involved committed that, based on the comparative analysis of the activity of the user physicians, the director of the Arcachon Hospital Center would decide, after a reasoned advisory opinion from the council of radiologists, on a modification of the number and/or distribution of the slots allocated to each practitioner, ensuring an equivalent right of access to the slots based on the effective activity of each practitioner.  </w:t>
        <w:br/>
        <w:t>116. Furthermore, similar to the requests for access to scanner slots (see above paragraphs 88 and following), the entities involved have committed to providing for two annual sessions to review requests for reassessment of the distribution of slots.</w:t>
      </w:r>
    </w:p>
    <w:p>
      <w:r>
        <w:rPr>
          <w:b/>
        </w:rPr>
        <w:t>[Pages 19–21]</w:t>
      </w:r>
    </w:p>
    <w:p>
      <w:r>
        <w:t xml:space="preserve">so from January 1 to February 28 for the first period and from July 1 to August 31 for the second, the end of each of these periods constituting the starting point of a three-month period during which the director of the Arcachon hospital center has to make a decision. Finally, they committed to ensuring that any decision by the director of the Arcachon hospital center rejecting a request for reevaluation and/or modification and/or distribution of the slots among users is justified and notified to the applicant, as well as to any interested practitioner, by a letter sent by registered mail with acknowledgment of receipt (RAR).  </w:t>
        <w:br/>
        <w:t xml:space="preserve">117. By letter dated November 7, 2011, the entities involved formalized in writing the additional commitments made during the meeting mentioned above.  </w:t>
        <w:br/>
        <w:t xml:space="preserve">c) The priority criteria applied for the allocation of scanner slots in case of excess requests for slots compared to availability  </w:t>
        <w:br/>
        <w:t xml:space="preserve">118. The new wording of Article V.4.3. of the internal regulations of the scanner (reference no. 762) proposed by the entities involved provides that no user radiologist can have less than one slot per month and that, conversely, no radiologist can have more than two slots per week or four per fortnight. In the event that there are more requests for slots than available slots, the internal regulations provide for different priority criteria that must be applied in descending order, the first criterion relating to the specialization of the concerned practitioner, the second to the potential access of the latter to another scanner, and the third to the geographical location of the latter in relation to the Arcachon hospital:  </w:t>
        <w:br/>
        <w:t xml:space="preserve">“ - among the professional skills and qualifications that a liberal doctor may assert, the one who highlights and justifies a specialization revealing a specific competence that can be emphasized in the interest of patients, in view of those already held by other beneficiaries of slots, will be prioritized;  </w:t>
        <w:br/>
        <w:t xml:space="preserve">- the liberal doctor having no access to another scanner other than that belonging to the Arcachon Hospital Center will be prioritized over one of his colleagues already benefiting from such access, it being specified that if a liberal doctor belongs to a group of practitioners, he must justify the possibilities of access to a scanner for this group, regardless of the form of association (SEL, SCP, Société en Participation, association or other);  </w:t>
        <w:br/>
        <w:t xml:space="preserve">- in order to guarantee optimal quality of care for patients from Arcachon and its basin, by nearby practitioners from whom they can easily obtain, as well as their treating and prescribing doctors, all useful information and participation in any multidisciplinary consultation meeting, the slots accessible to liberal doctors (other than the user doctors referred to in Article XVII, Appendix 1 below) will be reserved primarily for radiologists having their professional residence in Arcachon or in the immediate vicinity, namely within a radius of 40 km as the crow flies from the scanner site, a decreasing notation being then applied for each additional distance of 2 km.”  </w:t>
        <w:br/>
        <w:t xml:space="preserve">119. The internal regulations also provide that the different priority criteria will be reevaluated every two years to take into account the evolution of the file of each applicant.  </w:t>
        <w:br/>
        <w:t xml:space="preserve">120. It should first be emphasized that the aforementioned criteria are priority criteria intended to be applied only in case of insufficient available slots and do not constitute in any way conditions for access to said equipment.  </w:t>
        <w:br/>
        <w:t xml:space="preserve">121. The first criterion, which aims to prioritize practitioners who have a specific competence compared to those held by other radiologists benefiting from slots, seems legitimate as it ensures the diversity of examinations that can be performed.  </w:t>
        <w:br/>
        <w:t xml:space="preserve">122. The second criterion aiming to give priority access to practitioners who do not have access to other scanners other than that of the Arcachon hospital center seems legitimate in that it allows the maximum number of radiologists to have access to heavy equipment and, moreover, is consistent with the objective of "allowing access for all imaging professionals to different techniques" set by circular DHOS/SDO/04 no. 2002-250 of April 24, 2002, from the Ministry of Employment and Solidarity regarding recommendations for the development of cross-sectional imaging by scanner and MRI.  </w:t>
        <w:br/>
        <w:t xml:space="preserve">123. Finally, the third criterion, which aims to give priority access to the scanner to radiologists having their professional residence in Arcachon or in the immediate vicinity, seems consistent with the territorial organization of healthcare provision established by health authorities. Indeed, as indicated by the director of the ARS of Aquitaine, authorizations for heavy equipment are granted after examining the need in a given territory, assessed based on patient access time and the number and qualifications of practitioners present in that territory. Another criterion also taken into account for granting authorization is the organization defined to ensure continuity of activity and management of emergencies, the latter being facilitated when practitioners have their professional residence near the healthcare establishment.  </w:t>
        <w:br/>
        <w:t xml:space="preserve">124. Lastly, in case of insufficient availability of slots, the president of the council of radiologists has the option to request the director of the Arcachon hospital center to increase the number of slots opened. Conversely, if no rearrangement is possible, a waiting list is established and reviewed annually (reference no. 763).  </w:t>
        <w:br/>
        <w:t xml:space="preserve">2. REGARDING MRI  </w:t>
        <w:br/>
        <w:t xml:space="preserve">a) The modalities for allocating MRI slots  </w:t>
        <w:br/>
        <w:t xml:space="preserve">125. Given that it is the GCS that financed the acquisition of the MRI through its three members, the parties propose that 20% of the slots be reserved for the Arcachon hospital center, 10% for the Arcachon Clinic, 60% for the members of the GPIMBA, and 10% for any liberal doctor meeting the accreditation criteria (Article V.4.1. of the internal regulations of the MRI, reference no. 745).  </w:t>
        <w:br/>
        <w:t xml:space="preserve">126. The imaging service being open from Monday to Friday and each day consisting of two slots, there are therefore ten slots per week. As a result of the distribution proposed by the parties, out of the ten weekly slots, two are allocated to the Arcachon hospital center, one to the Arcachon Clinic, six to the members of the GPIMBA, and one to other accredited liberal practitioners.  </w:t>
        <w:br/>
        <w:t xml:space="preserve">127. The three members of the GCS who participated in the financing of the MRI (cf. above, paragraph 26) it appears legitimate that a certain share of the slots be reserved for radiologists practicing in these structures, provided, however, that the share of slots left to liberal practitioners who do not practice in the partner structures is sufficient to meet the demand for MRI slots from the latter and to the extent that modalities for reevaluating the number of allocated slots are provided (cf. below, paragraphs 131 and following).  </w:t>
        <w:br/>
        <w:t xml:space="preserve">128. In view of the documents transmitted by the ARS of Aquitaine, it appears that, except for Dr. X... and his associate Dr. N..., all radiologists located in the intermediate territory of Arcachon have access to MRI slots through the practice groups in which they work, namely SELARL PIMBA, SELARL RIMBA, and SELARL Val de l’Eyre (reference nos. 933 to 935). This explains why, to date, the parties involved have received only two requests for access to MRI slots, those from Dr. X... and his associate, Dr. N.... The share of slots left to liberal practitioners not practicing within the partner structures therefore seems, to date, sufficient.  </w:t>
        <w:br/>
        <w:t xml:space="preserve">129. The internal regulations of the MRI, like those of the scanner, also provide that for an initial period of six months, any newly accredited radiologist is assigned one slot per fortnight. At the end of this six-month period, the practitioner’s activity is evaluated; if it is insufficient, their access right is reduced to one slot per month, whereas if it is excessive, the needs of the different users are then reevaluated.  </w:t>
        <w:br/>
        <w:t xml:space="preserve">130. Finally, the proposed commitments provide for modalities for reevaluating the allocation of MRI slots at the request of any user practitioner or the administrator of the GCS.  </w:t>
        <w:br/>
        <w:t xml:space="preserve">b) The modalities for reevaluating the allocation of MRI slots  </w:t>
        <w:br/>
        <w:t xml:space="preserve">131. Under the new wording of Article V.4.2. of the internal regulations of the MRI proposed by the entities involved (reference no. 746), any user practitioner and the administrator of the GCS have the possibility to request, each year, the reevaluation of the number of slots allocated to each practitioner.  </w:t>
        <w:br/>
        <w:t xml:space="preserve">132. As is provided in the internal regulations of the scanner, this reevaluation is carried out by conducting a comprehensive accounting of the number of MRI examinations per occupied slot performed by each user radiologist during the previous semester.  </w:t>
        <w:br/>
        <w:t xml:space="preserve">133. In view of the comparative analysis of the activity of user doctors, the administrator of the GCS may decide to modify the number and/or distribution of slots allocated to each practitioner, ensuring an equivalent right of access to MRI slots based on the effective activity of each practitioner.  </w:t>
        <w:br/>
        <w:t xml:space="preserve">134. Basing the evaluation of the need for slots for each practitioner on the number of MRI examinations performed by each of them seems relevant and in no way discriminatory against newly accredited practitioners as claimed by Dr. X..., as they are assigned one slot per fortnight for an initial period of six months, this number being subsequently adjusted based on the real need of each of them, evaluated according to the number of examinations performed per slot.  </w:t>
        <w:br/>
        <w:t>135. Conversely, in the meeting, in response to the observations made by the panel, the entities involved committed to ensuring that, based on the comparative analysis of the activity of user doctors, the administrator of the GCS decides, after consulting the program director and the medical advisory committee, on a modification of the number and/or distribution of slots allocated to each practitioner, ensuring an equivalent right of access to MRI slots based on the effective activity of each practitioner. Furthermore, as with the processing of requests for access to slots...</w:t>
      </w:r>
    </w:p>
    <w:p>
      <w:r>
        <w:rPr>
          <w:b/>
        </w:rPr>
        <w:t>[Pages 22–24]</w:t>
      </w:r>
    </w:p>
    <w:p>
      <w:r>
        <w:t xml:space="preserve">modification of the number and/or distribution of MRI slots assigned to each practitioner, allowing for an equivalent right of access to MRI slots based on the actual activity of each practitioner. Furthermore, similar to the method of processing requests for access to MRI slots (cf. above paragraphs 93 and following), they have committed to providing two annual sessions for reviewing requests for reevaluation of the distribution of slots, namely from January 1 to February 28 for the first period and from July 1 to August 31 for the second, with the end of each of these periods constituting the starting point of a three-month period within which the administrator of the GCS has to make a decision.  </w:t>
        <w:br/>
        <w:t xml:space="preserve">136. Finally, they have committed that any decision by the administrator of the GCS rejecting a request for reevaluation and/or modification of the distribution of slots among users shall be reasoned and notified to the applicant, as well as to any interested practitioner, by registered letter with acknowledgment of receipt.  </w:t>
        <w:br/>
        <w:t xml:space="preserve">137. By letter dated November 7, 2011, the entities involved formalized in writing the additional commitments made in the meeting mentioned above.  </w:t>
        <w:br/>
        <w:t xml:space="preserve">c) The priority criteria applied for the allocation of MRI slots in case of excess requests for slots compared to availability  </w:t>
        <w:br/>
        <w:t xml:space="preserve">138. The new Article V.4.3. of the internal regulations of the MRI (reference no. 746) provides that no user radiologist can have less than one slot per month and that conversely, no radiologist can have more than two slots per week.  </w:t>
        <w:br/>
        <w:t xml:space="preserve">139. Furthermore, in case of excess demand compared to the slots that can be released, the internal regulations of the MRI provide for priority criteria to be applied in descending order identical to those provided in the internal regulations of the scanner (cf. above, no. 118 and following, reference nos. 746 and 747).  </w:t>
        <w:br/>
        <w:t xml:space="preserve">140. Similar to the provisions in the internal regulations of the scanner, the internal regulations of the MRI provide that every two years, a reevaluation of the various priority criteria must be carried out to take into account the evolution of each applicant's file.  </w:t>
        <w:br/>
        <w:t xml:space="preserve">141. Finally, in case of insufficient availability of slots, the administrator of the GCS may propose to the general assembly of the GCS a modification of the operating conditions of the MRI in order to increase the number of available slots. Nevertheless, if no immediate rearrangement is possible, a waiting list must be established and reviewed annually (Article V.4.4. of the internal regulations of the MRI, reference no. 747).  </w:t>
        <w:br/>
        <w:t xml:space="preserve">142. By providing clear, objective, and transparent rules for the allocation, reevaluation, and weighting of scanner and MRI slots, the commitments made by the parties on June 24 and November 7, 2011, address the competition concerns raised in the preliminary evaluation note.  </w:t>
        <w:br/>
        <w:t xml:space="preserve">D. ON THE CONTENT OF THE EXCLUSION CLAUSES FOR SCANNER AND MRI SLOTS  </w:t>
        <w:br/>
        <w:t xml:space="preserve">1. THE CONDITIONS FOR EXCLUSION PROVIDED IN THE INTERNAL REGULATIONS OF THE SCANNER  </w:t>
        <w:br/>
        <w:t xml:space="preserve">143. The new Article XVI of the internal regulations of the scanner provides for three types of exclusion: automatic exclusion, exclusion by decision of the director of the Arcachon hospital, and temporary exclusion as a precautionary measure (reference nos. 767 to 769).  </w:t>
        <w:br/>
        <w:t xml:space="preserve">144. Automatic exclusion is provided in all cases where the practitioner is unable to continue exercising their profession due to their removal from the order's register, a conviction to a custodial sentence, a permanent disability, or an ITT of more than twelve months (reference no. 767).  </w:t>
        <w:br/>
        <w:t xml:space="preserve">145. Furthermore, any user practitioner may be excluded by reasoned decision of the director of the Arcachon hospital taken after consultation with the council of radiologists, if (reference nos. 767 and 768):  </w:t>
        <w:br/>
        <w:t xml:space="preserve">- they cease to meet one of the access criteria for slots;  </w:t>
        <w:br/>
        <w:t xml:space="preserve">- they have not personally performed any slots for a period of two years or more (Article XVI.2.1.);  </w:t>
        <w:br/>
        <w:t xml:space="preserve">- they are subject to a disciplinary sanction prohibiting practice (Article XVI.2.2.);  </w:t>
        <w:br/>
        <w:t xml:space="preserve">- they have insufficient activity and their right to use the scanner is limited to one slot per month (Article XVI.2.3.);  </w:t>
        <w:br/>
        <w:t xml:space="preserve">- they repeatedly fail to comply with the operational rules of the scanner over a given period (Article XVI.2.4.).  </w:t>
        <w:br/>
        <w:t xml:space="preserve">146. Finally, the director of the Arcachon hospital may impose a temporary precautionary exclusion of a radiologist practitioner for a maximum duration of 15 days "in the event of a situation arising that is so serious that their continued function is temporarily incompatible with the proper operation of the service or the safety of patient care" (Article XVI.3, reference no. 769).  </w:t>
        <w:br/>
        <w:t xml:space="preserve">2. THE EXCLUSION PROCEDURES PROVIDED IN THE INTERNAL REGULATIONS OF THE MRI  </w:t>
        <w:br/>
        <w:t xml:space="preserve">147. The new Article XIX of the internal regulations of the MRI (reference nos. 753 to 755) provides for exclusion procedures identical to those provided in Article XVI of the internal regulations of the scanner (cf. above, no. 143 and following) with the sole difference that exclusions other than automatic and temporary exclusions are made not by decision of the director of the Arcachon hospital but by reasoned decision of the GCS assembly adopted by a two-thirds majority (Article XIX.2.5.).  </w:t>
        <w:br/>
        <w:t xml:space="preserve">148. The new exclusion rules provided in the internal regulations of the scanner and the MRI appear clear, objective, and transparent and thus meet the competition concerns expressed by the Authority.  </w:t>
        <w:br/>
        <w:t xml:space="preserve">E. ON THE MANAGEMENT OF APPOINTMENT REQUESTS FROM OUTPATIENTS  </w:t>
        <w:br/>
        <w:t xml:space="preserve">1. THE PROCEDURES FOR MAKING AN APPOINTMENT FOR A SCANNER EXAMINATION  </w:t>
        <w:br/>
        <w:t xml:space="preserve">149. The new organizational scheme for the scanner provides that all requests for appointments from outpatients are handled by the imaging secretariat of the Arcachon hospital. Appointments are scheduled "based on the patient's wishes (availability, choice of radiologist) and based on the availability of the schedule (each physician has their list of examinations performed)."  </w:t>
        <w:br/>
        <w:t xml:space="preserve">150. In the interest of the proper functioning of the service, it seems legitimate to centralize all outpatient appointment requests with the imaging service secretariat of the Arcachon hospital.  </w:t>
        <w:br/>
        <w:t xml:space="preserve">151. Furthermore, in order to ensure clear and comprehensive information for patients, the entities involved have committed, in the meeting, to include on the webpage of the Arcachon hospital dedicated to the imaging service (http://www.ch-arcachon.fr//imagerie-medicale.html) a link to the websites of the various structures where one or more member(s) practice on the scanner of the Arcachon hospital.  </w:t>
        <w:br/>
        <w:t xml:space="preserve">152. By letter dated November 7, 2011, the entities involved formalized in writing the additional commitments made in the meeting mentioned above.  </w:t>
        <w:br/>
        <w:t xml:space="preserve">2. THE PROCEDURES FOR MAKING AN APPOINTMENT FOR AN MRI EXAMINATION  </w:t>
        <w:br/>
        <w:t xml:space="preserve">153. The new organizational scheme for the MRI provides that all requests for appointments from outpatients are handled by the secretariat of the GCS IRM Bassin d’Arcachon, with no appointment being able to be made by a private practice and/or radiologist (reference no. 776).  </w:t>
        <w:br/>
        <w:t xml:space="preserve">154. Regarding patients referred specifically to an accredited practitioner, the secretariat schedules an appointment on one of the available slots of the concerned radiologist.  </w:t>
        <w:br/>
        <w:t xml:space="preserve">155. Regarding patients who are not specifically referred to one of the user practitioners, it is provided that the secretariat proposes "based on the degree of urgency, the availability of practitioners, and any constraints of the patient, their care by one of the user radiologists, according to their declared competence." It is also provided that a listing of the declared competencies of user practitioners is established and kept up to date, based on anatomical territories and/or the specialty of the prescribing physicians, made available to the secretariat.  </w:t>
        <w:br/>
        <w:t xml:space="preserve">156. In the interest of the proper functioning of the service, the desire to centralize all outpatient appointment requests with the imaging service secretariat of the Arcachon hospital seems legitimate.  </w:t>
        <w:br/>
        <w:t xml:space="preserve">157. Furthermore, in order to ensure clear and comprehensive information for patients, the entities involved have committed, in the meeting, to include on the website www.irmba.fr operated by the GCS IRM Bassin d’Arcachon, from which patients have the possibility to make appointments and on which the name and contact details of each practitioner with access to the MRI are listed, in addition to the aforementioned information, the specific competence of each radiologist.  </w:t>
        <w:br/>
        <w:t xml:space="preserve">158. By letter dated November 7, 2011, the entities involved formalized in writing the additional commitments made in the meeting mentioned above.  </w:t>
        <w:br/>
        <w:t xml:space="preserve">F. ON THE ENTRY INTO FORCE AND FOLLOW-UP OF THESE COMMITMENTS  </w:t>
        <w:br/>
        <w:t>159. The commitments made on June 24 and November 7, 2011, by the entities involved address the competition concerns raised in the preliminary evaluation note. However, this analysis does not prejudge the assessment of the validity of these commitments in light of public health regulations, which will be made, if necessary, by the competent health authorities.</w:t>
      </w:r>
    </w:p>
    <w:p>
      <w:r>
        <w:rPr>
          <w:b/>
        </w:rPr>
        <w:t>[Pages 25–27]</w:t>
      </w:r>
    </w:p>
    <w:p>
      <w:r>
        <w:t>160. In this regard, in accordance with Article R. 6133-1-1 of the Public Health Code, the parties involved are required to submit the constitutive agreement of the GCS to the approval of the ARS of Aquitaine and any modifications related to it. Furthermore, the Arcachon Hospital Center is accustomed to transmitting to the ARS of Aquitaine any amendment to the co-utilization agreement for the scanner dated January 11, 1994 for visa and legality control.</w:t>
      </w:r>
    </w:p>
    <w:p>
      <w:r>
        <w:t>161. Consequently, it is appropriate to accept the commitments of June 24 and November 7, 2011 proposed by the Arcachon Hospital Center, the GPIMBA, the council of radiologists, and the GCS IRM Bassin d’Arcachon, which address the competition concerns raised in the preliminary evaluation and present a substantial, credible, and verifiable nature.</w:t>
      </w:r>
    </w:p>
    <w:p>
      <w:r>
        <w:t>162. Furthermore, it is appropriate to make these commitments mandatory, subject to the prior obtaining of the aforementioned authorization and visa decisions from the ARS of Aquitaine, by January 15, 2012 at the latest. In the absence of receipt by the parties of the authorization and visa decisions from the ARS of Aquitaine by this date, the Authority will have to meet again to determine the follow-up to be given to the present commitment procedure.</w:t>
      </w:r>
    </w:p>
    <w:p>
      <w:r>
        <w:t xml:space="preserve">DECISION  </w:t>
        <w:br/>
        <w:t xml:space="preserve">Article 1: The Competition Authority accepts the commitments dated June 24 and November 7, 2011 made by the Arcachon Hospital Center, the GPIMBA, the council of radiologists, and the GCS IRM Bassin d’Arcachon, which are an integral part of this decision to which they are annexed.  </w:t>
        <w:br/>
        <w:t xml:space="preserve">Article 2: These commitments are made mandatory, subject to the prior obtaining of the authorization and visa decisions from the ARS of Aquitaine, by January 15, 2012 at the latest. In the absence of receipt by the parties of the authorization and visa decisions from the ARS of Aquitaine by this date, the Authority will meet again to agree on the follow-up to be given to this referral.  </w:t>
        <w:br/>
        <w:t xml:space="preserve">Article 3: Subject to the validation of these commitments by the ARS of Aquitaine by January 15, 2012 at the latest, the referral registered under number 10/0024 F is closed.  </w:t>
        <w:br/>
        <w:t xml:space="preserve">Deliberated on the oral report of Ms. Juliette Herzele, rapporteur, and the intervention of Mr. Etienne Pfister, deputy general rapporteur, by Ms. Anne Perrot, vice-president, chair of the session, and Ms. Pierrette Pinot and Carole Xueref, members.  </w:t>
        <w:br/>
        <w:t xml:space="preserve">The session secretary, The session chair,  </w:t>
        <w:br/>
        <w:t xml:space="preserve">Béatrice Déry-Rosot Anne Perrot  </w:t>
        <w:br/>
        <w:t>Competition Authority</w:t>
      </w:r>
    </w:p>
    <w:p>
      <w:r>
        <w:t xml:space="preserve">November 7, 2011  </w:t>
        <w:br/>
        <w:t xml:space="preserve">Commitments made by the Arcachon Hospital Center, the GCS IRM Bassin d’Arcachon, the GPIMBA, and the radiologists members of the council of radiologists  </w:t>
        <w:br/>
        <w:t xml:space="preserve">The Arcachon Hospital Center, the GCS IRM Bassin d’Arcachon, the GPIMBA, and the radiologists members of the council of radiologists make the commitments presented below, formalized by the establishment of new internal regulations for the scanner and MRI, an amendment to the co-utilization agreement for the scanner dated January 11, 1994, a new constitutive agreement for the MRI, and new organizational schemes for the scanner and MRI.  </w:t>
        <w:br/>
        <w:t>The commitments concern the modification of decision-making circuits related to the operation of the scanner and MRI (i), the establishment of access conditions to scanner and MRI slots (ii), the establishment of allocation rules for scanner and MRI slots (iii), the establishment of exclusion clauses for scanner and MRI slots (iv), patient access to information concerning the radiologists using the scanner and MRI (v), and the entry into force of these commitments (vi).</w:t>
      </w:r>
    </w:p>
    <w:p>
      <w:r>
        <w:t xml:space="preserve">I. Modification of decision-making circuits related to the operation of the scanner and MRI  </w:t>
        <w:br/>
        <w:t xml:space="preserve">1. Regarding the decision-making circuit for access to the scanner, the parties commit to clarifying the respective competencies of the director of the Arcachon Hospital Center and the council of radiologists: henceforth, the approval of new radiologists as well as the allocation and modification of the distribution of slots among the radiologist users will be subject to a decision by the director of the hospital center taken on the motivated advice of the council of radiologists. Furthermore, any request for access to the scanner as well as any request for reevaluation of the distribution of slots must result in a decision by the director of the Arcachon Hospital Center within three months following the closure of one of the semi-annual periods for receiving requests. Finally, any decision by the Arcachon Hospital Center rejecting a request for access to scanner slots as well as any decision regarding a request for reevaluation and/or modification of the number and/or distribution of slots among users must be motivated.  </w:t>
        <w:br/>
        <w:t>These commitments are included in Articles IV and V.4.2 to V.4.4 of the internal regulations of the scanner.</w:t>
      </w:r>
    </w:p>
    <w:p>
      <w:r>
        <w:t xml:space="preserve">2. Regarding the decision-making circuit for access to the MRI, the parties commit to providing that decisions related to the conclusion of any liberal activity contract are adopted, after proposal by the GPIMBA, by the general assembly of the GCS IRM Bassin d’Arcachon by a majority of 2/3 of the members present or represented, in order to avoid any blocking situation. Furthermore, any request for access to the MRI as well as any request for reevaluation of the distribution of slots must result in a decision respectively by the general assembly of the GCS and by the administrator of the GCS, within three months following the closure of one of the semi-annual periods for receiving requests. Finally, decisions to refuse the approval of a radiologist as well as decisions regarding a request for reevaluation and modification of the number and/or distribution of slots among users must be motivated.  </w:t>
        <w:br/>
        <w:t>These commitments are included in Article XIV of the constitutive agreement of the MRI and in Articles IV and V.4.2 to V.4.4 of the internal regulations of the MRI.</w:t>
      </w:r>
    </w:p>
    <w:p>
      <w:r>
        <w:t xml:space="preserve">II. Establishment of access conditions to scanner and MRI slots  </w:t>
        <w:br/>
        <w:t xml:space="preserve">The parties commit to defining allocation rules for scanner and MRI slots by subordinating access to this equipment, for any new user, to the satisfaction of the following conditions:  </w:t>
        <w:br/>
        <w:t xml:space="preserve">The independent practitioner must justify having undertaken the necessary steps and obtained the relevant authorizations from the Order of Physicians and the CPAM to practice in Arcachon,  </w:t>
        <w:br/>
        <w:t xml:space="preserve">- Furthermore, they must hold the required diplomas and experience to use said equipment,  </w:t>
        <w:br/>
        <w:t xml:space="preserve">- And finally, the practitioner must not have been subject to a disciplinary sanction in the two years preceding their request for access to the slots of said equipment.  </w:t>
        <w:br/>
        <w:t>These commitments are included in Article V.2 of the internal regulations of the scanner and MRI. These access conditions are examined after the practitioner has committed to respecting the documents organizing the operation of the MRI and scanner technical platforms (contracts, internal regulations, operational charters), as provided in Article V.1 of the internal regulations of the scanner and MRI.</w:t>
      </w:r>
    </w:p>
    <w:p>
      <w:r>
        <w:t xml:space="preserve">III. Establishment of allocation rules for scanner and MRI slots  </w:t>
        <w:br/>
        <w:t xml:space="preserve">The parties commit to establishing rules for the distribution of scanner and MRI slots among the different beneficiaries and any new approved practitioner to allow them to start an activity on this equipment, as well as rules for periodic reevaluation of the needs for slots allocated to each independent radiologist, in order to guarantee an equivalent right of access to the slots, based on the actual activity of each practitioner.  </w:t>
        <w:br/>
        <w:t xml:space="preserve">Any decision by the director of the Arcachon Hospital Center, regarding the scanner, and by the general assembly of the GCS IRM Bassin d’Arcachon or the administrator of the GCS, regarding the MRI, concerning the modification of the number and/or distribution of slots allocated to each practitioner must be made within three months after the closure of one of the periods for receiving these requests, formulated by one of the persons authorized in this regard on the one hand, and, on the other hand, must be motivated.  </w:t>
        <w:br/>
        <w:t>These commitments are included in Article V.4 of the internal regulations of the scanner and MRI.</w:t>
      </w:r>
    </w:p>
    <w:p>
      <w:r>
        <w:rPr>
          <w:b/>
        </w:rPr>
        <w:t>[Pages 28–28]</w:t>
      </w:r>
    </w:p>
    <w:p>
      <w:r>
        <w:t xml:space="preserve">IV. The establishment of exclusion clauses for scanner and MRI slots  </w:t>
        <w:br/>
        <w:t xml:space="preserve">The parties commit to including in the internal regulations of the scanner and MRI, exclusion rules, whether of full right or subject to the decision of the competent body, which detail the applicable procedure.  </w:t>
        <w:br/>
        <w:t>These commitments are included in Article XVI of the internal regulations of the scanner and Article XIX of the internal regulations of the MRI.</w:t>
      </w:r>
    </w:p>
    <w:p>
      <w:r>
        <w:t xml:space="preserve">V. Patient access to information regarding the radiologists using the scanner and MRI  </w:t>
        <w:br/>
        <w:t xml:space="preserve">Regarding the scanner, the parties commit to including on the webpage of the Arcachon Hospital Center dedicated to the imaging service (http://www.ch-arcachon.fr//imagerie-medicale.html) a link to the websites, if they exist, of the various structures where one or more member(s) operate(s) on the scanner of the Hospital Center.  </w:t>
        <w:br/>
        <w:t>Regarding the MRI, the parties commit to including on the website of the GCS IRM Bassin d'Arcachon (www.irmba.fr), which is linked to the website of the Arcachon Hospital Center, the name, contact details, and specific competence(s) of each radiologist user.</w:t>
      </w:r>
    </w:p>
    <w:p>
      <w:r>
        <w:t xml:space="preserve">VI. The entry into force of these commitments  </w:t>
        <w:br/>
        <w:t xml:space="preserve">The parties involved commit to submitting the content of these commitments and all associated documents to the ARS of Aquitaine within ten days from the official confirmation by the Competition Authority of the acceptance of these commitments.  </w:t>
        <w:br/>
        <w:t>The parties commit to implementing these commitments no later than January 1, 2012, subject to having received, in the meantime, notification of the favorable opinion and/or the authorization decision from the 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