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https://www.autoritedelaconcurrence.fr/fr/decision/relative-des-pratiques-constatees-dans-le-secteur-des-fruits-et-legumes</w:t>
      </w:r>
    </w:p>
    <w:p>
      <w:r>
        <w:t>Pages translated : 16</w:t>
      </w:r>
    </w:p>
    <w:p/>
    <w:p>
      <w:r>
        <w:rPr>
          <w:b/>
        </w:rPr>
        <w:t>[Pages 1–3]</w:t>
      </w:r>
    </w:p>
    <w:p>
      <w:r>
        <w:t>COMPETITION COUNCIL</w:t>
        <w:br/>
        <w:t>Decision No. 00-D-01 of February 22, 2000</w:t>
        <w:br/>
        <w:t>regarding practices observed in the fruit and vegetable sector</w:t>
      </w:r>
    </w:p>
    <w:p>
      <w:r>
        <w:t>The Competition Council (section III),</w:t>
      </w:r>
    </w:p>
    <w:p>
      <w:r>
        <w:t>Considering the letter registered on July 27, 1993, under number F 614, by which the French Federation of Fruit and Vegetable Importers referred to the Competition Council practices implemented by various organizations, associations, or companies in the fruit and vegetable sector;</w:t>
      </w:r>
    </w:p>
    <w:p>
      <w:r>
        <w:t>Considering the treaty of March 25, 1957, as amended, establishing the European Community, and in particular its Article 81;</w:t>
      </w:r>
    </w:p>
    <w:p>
      <w:r>
        <w:t>Considering Ordinance No. 86-1243 of December 1, 1986, as amended, relating to the freedom of prices and competition and Decree No. 86-1309 of December 29, 1986, as amended, taken for its application;</w:t>
      </w:r>
    </w:p>
    <w:p>
      <w:r>
        <w:t>Considering the observations presented by the Rural Coordination of Lot-et-Garonne, the French Federation of Fruit and Vegetable Importers, the Agricultural Economic Committee of Fruits and Vegetables of the Grand Sud-Ouest basin succeeding the Economic Committee of Aquitaine-Limousin-Charentes, the Promodès Company, the Baud Establishments, the Regional Federation of Agricultural Cooperatives of Rhône-Alpes, the Regional Federation of Agricultural Producers' Unions of Rhône-Alpes, the Regional Federation of Agricultural Producers' Unions of Provence-Alpes Côte d’Azur, the Regional Center of Young Farmers of Rhône-Alpes, the Regional Center of Young Farmers of Bouches-du-Rhône, the Economic Committee of Fruits and Vegetables of the Rhône-Alpes region, the Chamber of Agriculture of the Aude department, the French Confederation of Agricultural Cooperation, the National Federation of Agricultural Producers' Unions, the National Center of Young Farmers, Scafruits France SA for Intermarché, Scafruits Lectoure SA for the Intermarché Purchasing Center of Lectoure, the National Union of Wholesale Trade in Fruits and Vegetables, SARL Barthelemy Lopez and Sons, the company Verdie and Co., the Union of Shippers-Exporters of Fruits, Vegetables, and Fresh Produce of Pyrénées-Orientales, the Gourgues Establishments, the Ortolan SA company, the De La Cruz Brothers company, the Union of Shippers, Exporters, Importers, and Wholesalers of Fruits and Vegetables of the Lot-et-Garonne department, the Profex SA company, the Chamber of Agriculture of the Rhône-Alpes region, the Chamber of Agriculture of the Hérault department, the Chamber of Agriculture of the Pyrénées-Orientales department, the Chamber of Agriculture of the Provence-Alpes Côte d’Azur region, the Cadram Cooperative of Lot-et-Garonne, the Chamber of Agriculture of the Lot-et-Garonne department, the Agricultural Economic Committee of Fruits and Vegetables of the Côte d’Azur region, the Hyparlo company, the Casino France company, the Carrefour company, and by the Government Commissioner;</w:t>
      </w:r>
    </w:p>
    <w:p>
      <w:r>
        <w:t>Considering the other documents in the file;</w:t>
      </w:r>
    </w:p>
    <w:p>
      <w:r>
        <w:t>The rapporteur, the general rapporteur, the Government Commissioner, and representatives of the French Federation of Fruit and Vegetable Importers, the Rural Coordination Association, the National Center of Young Farmers, the French Confederation of Agricultural Cooperation, the Regional Federation of Agricultural Cooperatives of Rhône-Alpes, the National Federation of Agricultural Producers' Unions, the Regional Federation of Agricultural Producers' Unions of Rhône-Alpes, the Regional Federation of Agricultural Producers' Unions of Provence-Alpes Côte d’Azur, the departmental federations of agricultural producers' unions of Lot-et-Garonne, Aude, Hérault, Alpes de Haute-Provence, Hautes-Alpes, Alpes-Maritimes, Bouches-du-Rhône, Vaucluse, Var, and Mayenne, the departmental centers of young farmers of Lot-et-Garonne, Aude, Hérault, Pyrénées-Orientales, Alpes de Haute-Provence, Hautes-Alpes, Alpes-Maritimes, Bouches-du-Rhône, Var, Vaucluse, the Rhône-Alpes Fruits and Vegetables Economic Committee, the Chamber of Agriculture of the Rhône-Alpes region, the Chamber of Agriculture of Lot-et-Garonne, the Chamber of Agriculture of Aude, the Chamber of Agriculture of Pyrénées-Orientales, the Promodès Company, the National Union of Wholesale Trade, the Union of Shippers and Wholesalers of Lot-et-Garonne, the Union of Shippers, the Agricultural Economic Committee of Fruits and Vegetables of the Grand Sud-Ouest basin, the Chamber of Commerce and Industry of Perpignan, Unima of Marmande, the Verdie Company, the Gourgues Company, the Profex Company, the Ortolan Company, Mr. Areil, Mr. De La Cruz, the Barthelemy Lopez Company, the Federation of Trade and Distribution Enterprises, the SCA Fruits France and SCA Fruits Lectoure companies, the Auchan company, the Carrefour company, the Casino company, the Comptoirs Modernes-Badin Defforey company, the Hyparlo company, the Monoprix and Prisunic companies, the Système U company, heard during the session of January 18, 2000;</w:t>
      </w:r>
    </w:p>
    <w:p>
      <w:r>
        <w:t>After deliberating in the absence of the rapporteur and the general rapporteur;</w:t>
      </w:r>
    </w:p>
    <w:p>
      <w:r>
        <w:t>Adopts the decision based on the findings (I) and the reasons (II) set out below:</w:t>
      </w:r>
    </w:p>
    <w:p>
      <w:r>
        <w:t>I. - Findings</w:t>
      </w:r>
    </w:p>
    <w:p>
      <w:r>
        <w:t>A. - The Sector and the Stakeholders</w:t>
      </w:r>
    </w:p>
    <w:p>
      <w:r>
        <w:t>1. The Sector</w:t>
      </w:r>
    </w:p>
    <w:p>
      <w:r>
        <w:t>The fruit and vegetable sector encompasses a wide variety of product families, among which strawberries, tomatoes, apples, pears, peaches, and, to a lesser extent, garlic and asparagus are particularly concerned by the referral.</w:t>
      </w:r>
    </w:p>
    <w:p>
      <w:r>
        <w:t>Strawberries, a very fragile fruit, have a peak season in France from April to June and must be brought to market within a very short time after harvesting. Among the varieties produced, the main ones are "Elsanta" (approximately 50% of production) and "Gariguette," a quality variety (approximately 15%). French strawberry production has stagnated around 80,000 tonnes for many years. In contrast, imports of fresh strawberries have significantly increased during the 1980s, rising from 12,000 tonnes in 1980 to 51,500 tonnes in 1988, stabilizing at this level since then. Spain accounts for between 80% and 85% of these imports, followed by Morocco.</w:t>
      </w:r>
    </w:p>
    <w:p>
      <w:r>
        <w:t>French tomato production has remained relatively stable for many years, around 800,000 tonnes, while imports increased in volume by 45% between 1984 and 1994, reaching 346,000 tonnes in 1994. In terms of value, they decreased by 13% between 1989 and 1995. The production of apples, pears, and peaches fluctuates significantly due to climatic variations. The trade balance is positive for apples and peaches and slightly negative in value for pears.</w:t>
      </w:r>
    </w:p>
    <w:p>
      <w:r>
        <w:t>2. The Operators</w:t>
      </w:r>
    </w:p>
    <w:p>
      <w:r>
        <w:t>The supply of fruits and vegetables is fragmented. In 1988, there were 52,000 independent producers for fruits and 86,000 for vegetables. However, in terms of tonnage, producer groups control 65% of national fruit production and 55% of national vegetable production. Within the fruit and vegetable sector, shipping serves as an interface between producers and wholesalers. Shipping is carried out by several types of operators, including the producers themselves, cooperatives, or independent shipping companies.</w:t>
      </w:r>
    </w:p>
    <w:p>
      <w:r>
        <w:t>Importers have mainly developed by supplying large retailers that sought to broaden their sources of supply for reasons of price and variety of the range of products offered. Wholesalers also remain essential partners of large distribution as they are capable of regularly delivering significant quantities of products of homogeneous quality. Nearly half of the fruits and vegetables marketed pass through national interest markets (MIN). However, these no longer play a predominant role in market organization.</w:t>
      </w:r>
    </w:p>
    <w:p>
      <w:r>
        <w:t>3. The Mechanisms for Regulating Supply and Demand</w:t>
      </w:r>
    </w:p>
    <w:p>
      <w:r>
        <w:t>At the European level, fruits and vegetables benefit from a market organization described as "light" by a Senate report on the sector, providing for an intervention mechanism to compensate for withdrawals in the apple, pear, peach, and tomato sectors in the event of a crisis of overproduction. The community regulation in force at the time of the facts has been replaced by a new regulation No. 2200/96 based on the same principles.</w:t>
      </w:r>
    </w:p>
    <w:p>
      <w:r>
        <w:t>At the national level, market organization relies on producer groups, economic committees formed by producer groups from the same region, inter-professions, and HONIFLOR, a public establishment of an industrial and commercial nature. Within the geographical jurisdiction of an economic committee, public authorities can extend the application of the rules it has established to all concerned producers. The purpose of inter-professional organizations, which group the most representative organizations of production, processing, trading, and distribution, is to extend the organization of producers and facilitate consultation among the various parties involved. These organizations can conclude agreements that may be extended by public authorities to the entire market.</w:t>
      </w:r>
    </w:p>
    <w:p>
      <w:r>
        <w:rPr>
          <w:b/>
        </w:rPr>
        <w:t>[Pages 4–6]</w:t>
      </w:r>
    </w:p>
    <w:p>
      <w:r>
        <w:t>B. - The Practices Observed</w:t>
      </w:r>
    </w:p>
    <w:p>
      <w:r>
        <w:t>1. The Economic Context</w:t>
      </w:r>
    </w:p>
    <w:p>
      <w:r>
        <w:t>In 1993, the actions of strawberry producers were numerous, both regarding distribution and imports. A reminder of the main characteristics of the 1993 campaign allows us to grasp the economic and psychological context in which these actions took place. In its 1993 fruits and vegetables report, the Interprofessional Association of Fruits and Vegetables (INTERFEL), which equally represents the organizations of production and distribution of fruits and vegetables, noted the following characteristics for the 1993 campaign: an earlier start to the harvest than the previous year, followed by a slowdown in the pace of harvesting due to the cold, and finally, a peak in production reached around mid-May. Yields were revised downward due to unfavorable climatic conditions and market entries were more spread out than the previous year; imports of Spanish strawberries began in the first days of February and supplied the French market at a sustained pace for two months; prices were very low. In this context, French production began in the first half of April at a pace slowed by the cool temperatures prevailing in the Southwest. Spanish imports remained significant and the supply of French strawberries did not really develop until after April 20. The month of May saw a regular erosion of prices, first due to the acceleration of French supplies, and then, in the second half of the month, due to a slowdown in demand. Over the entire year, the average import price was 11 francs per kilo compared to 14.50 francs on average for the years 1989/1992.</w:t>
      </w:r>
    </w:p>
    <w:p>
      <w:r>
        <w:t>The actions taken by several local groups are part of a broader context described in a circular from the FDSEA of Vaucluse dated March 24, 1993, addressed to the presidents of all agricultural producer unions, stating: "This action is divided into two phases: A meeting with the main purchasing centers to present the problem and ask them to favor national production. As far as we are concerned, we will meet them on Friday, March 26, 1993. A monitoring of products placed on the market by local unions starting the next day, that is, from Saturday, March 27. We therefore ask you today in your union to organize monitoring teams. They should visit the supermarkets present in your municipality from this date. If you notice the presence of imported products in a store, we recommend prioritizing negotiation with the Management by requesting that this merchandise be removed from the shelves. If you do not achieve a favorable outcome, contact us. We will inform you of the type of action to take in that case. Under no circumstances should you take any initiative that could lead to violence and the degradation of goods or equipment. I am counting on your vigilance and support in this action."</w:t>
      </w:r>
    </w:p>
    <w:p>
      <w:r>
        <w:t>However, the moderation guidelines recommended were not followed by several farmers' organizations.</w:t>
      </w:r>
    </w:p>
    <w:p>
      <w:r>
        <w:t>2. The Actions of the Rural Coordination of Lot-et-Garonne</w:t>
      </w:r>
    </w:p>
    <w:p>
      <w:r>
        <w:t>a) The Boycott Actions Against Spanish Strawberry Imports</w:t>
      </w:r>
    </w:p>
    <w:p>
      <w:r>
        <w:t>During a press conference held in Agen at the Chamber of Agriculture on April 19, 1993, the creation of a "vigilance circle" on the strawberry market was announced. According to the report made by the newspaper "Sud-Ouest" on April 20, 1993, one of the participants, Mr. Girardi, reportedly stated: "We will call upon the purchasing centers and importers to ask them not to play with the collapse of prices." On the same day, the Rural Coordination of Lot-et-Garonne sent a circular letter to the attention of the fruit and vegetable purchasing services of the distribution, in which it was notably indicated: "For many years, the profession of French strawberry producers has made a significant effort in quality, marketing, and publicity. The 'Fraise de France' initiative has been unanimously praised by distributors. These efforts have cost the entire sector and production. Today, French production is starting, while the market is saturated with Spanish products, often of dubious quality, and at prices that bear no relation to the reality of production costs. We are ready, in Aquitaine, to meet the challenge of quality, a discourse that surely suits you, since it has been yours for years. Consequently, we ask you, upon receipt of this letter, to prioritize purchases from 'France,' as we are now able to supply you. We hope, and believe, that you will adopt this approach in line with our common interests. In any case, starting Monday, April 26, 1993, the strawberry growers of Aquitaine, grouped around the Rural Coordination, will, if the crisis persists, conduct systematic checks in all regions of France, both in warehouses and in stores. Goods that we deem illegitimate, present at that time, will be destroyed and appropriate media coverage will be made to consumers." In a second circular letter dated April 27, 1993, the Rural Coordination of Lot-et-Garonne reminded: "Last week, we sent an ultimatum by mail, demanding that you prioritize purchases of French strawberries over imports." In a letter dated April 26, 1993, addressed to shippers, the Rural Coordination of Lot-et-Garonne described the actions taken against strawberry imports as follows: "For some time, we have succeeded in partially halting Spanish imports, which has benefited the price of strawberries. We have sent a letter of ultimatum to the large distribution, demanding that they prioritize French purchases." On May 11, 1993, the Coordination, under the title "Aquitaine Strawberry Group, Rural Coordination 47," once again warned the distribution against any purchase of imported strawberries: "In our previous letters, we asked you to prioritize purchases of French strawberries, and very largely French distributors have played the game in national production." Finally, on May 28, 1993, the Rural Coordination 47 sent a new circular letter summarizing the actions taken and reiterated its request for a boycott of imported strawberries in these terms: "The market management actions for strawberries that we have undertaken to date have largely succeeded, thanks to your understanding and collaboration. The department of Lot-et-Garonne is now on the decline of its production and other regions of France are taking over, whether it be Périgord, Rhône-Alpes, or Sologne, with high-quality goods. For several days, the market has been depressed without volumes having increased; we are seeing a strong Spanish presence (200 tons per day) as well as Belgian, at dumping prices that do not correspond to any reality."</w:t>
      </w:r>
    </w:p>
    <w:p>
      <w:r>
        <w:rPr>
          <w:b/>
        </w:rPr>
        <w:t>[Pages 7–9]</w:t>
      </w:r>
    </w:p>
    <w:p>
      <w:r>
        <w:t>Once again, and with the utmost vigor, we ask you and we will ensure from this day forward, to completely stop purchases from competing countries, as both in quantity and quality, we can supply you." The regional press has widely echoed the often violent actions taken by farmers to enforce these guidelines.</w:t>
      </w:r>
    </w:p>
    <w:p>
      <w:r>
        <w:t>b) The imposition, for strawberries, of a minimum selling price to the consumer</w:t>
      </w:r>
    </w:p>
    <w:p>
      <w:r>
        <w:t>On April 27, 1993, in the circular letter cited above and addressed to the purchasing managers of fruits and vegetables in distribution, recalling the actions already taken to prioritize purchases of French strawberries, the Rural Coordination of Lot-et-Garonne also set a minimum resale price for French strawberries at 10 F per 500 g punnet. This circular was written in these terms:</w:t>
      </w:r>
    </w:p>
    <w:p>
      <w:r>
        <w:t>"Furthermore, and this is the crux of the problem, we note that as the season is just beginning, there are untimely promotional actions on French products, at selling prices far below the market purchase prices. Ethically, a promotion is a highlighting of products to create an event and develop sales; but certainly not systematic discounting. That is why, starting Wednesday, April 28, 1993, we have decided to take action to moralize these practices that harm both production and shipping, without bringing you any benefit. We have set a minimum resale price for French strawberries that cannot be lower than 10 F per 500 g punnet. We believe this price is reasonable, that it does not constitute a maximum price but a floor price, limiting the wild downward competition that the large distribution brands engage in. We do not intend to hinder the functioning of commerce; nevertheless, a moralization of certain practices is necessary. We are convinced that your interests will only be strengthened by the application of this directive, and that an even more effective partnership can develop between us. Our desire to progress with you is matched only by our determination to enforce this directive at all times and everywhere in France. We will pay particular attention to ensuring that your company is not harmed by unfair competitors and we ask you, Mr. Director, to inform us of any problems you may encounter, so that we can resolve them. If our approach may seem innovative, it is nonetheless thoughtful and motivated by the vital interests of production, shipping, and ultimately, we believe, your working comfort."</w:t>
      </w:r>
    </w:p>
    <w:p>
      <w:r>
        <w:t>The text of this circular was also published in the newspaper "Le Petit Bleu du Lot-et-Garonne" on April 29, 1993, with the exception of the last two paragraphs. In a letter dated April 26, 1993, addressed to shippers, the Rural Coordination of Lot-et-Garonne specified the actions taken with distributors in these terms: "We have decided to impose a minimum resale price on large distribution, 9.95 F per 500 g punnet. If this is not respected, we will intervene. We are determined and we will ensure in the coming days that this directive is enforced by all means."</w:t>
      </w:r>
    </w:p>
    <w:p>
      <w:r>
        <w:t>Another letter dated May 11, 1993, mentioned at the header of the "Groupe fraise d’Aquitaine Coordination rurale 47," revisited the issue of a minimum selling price in these terms: "We have decreed a minimum resale price (9.95 F per punnet of French strawberries), to curb the infernal downward competition that the brands engage in during incessant promotional actions. Once again, you have largely played the game. Nevertheless, some distributors are starting to display very low prices for the coming weeks. We would like to draw your attention to the complete uselessness of this kind of technique, which, without significantly increasing outlets, only serves to depress the markets of the sector, including that of distribution, and pollutes the market context. We hope to resolve amicably, through negotiation, the problems that will be reported to us. Nevertheless, I assure you of our total determination to enforce our directive."</w:t>
      </w:r>
    </w:p>
    <w:p>
      <w:r>
        <w:t>Finally, in a circular letter dated May 28, 1993, the same organization reminds: "Furthermore, we note deviations regarding the respect of the minimum resale price at 9.95 F per punnet. With everyone's consent, this price corresponds to a reality of the sector's costs and we see no interest for anyone in modifying it. More than ever, our colleagues from all producing regions will ensure that this price is applied everywhere. The vast majority of distributors respect our directive and out of fairness to them, we will not tolerate any discount actions that do not benefit the actors of the sector and ruin production. If in the future, you want to be able to purchase quality products, allow both shippers and producers to have the means to supply them to you. We are convinced that you will understand our message in all its dimensions."</w:t>
      </w:r>
    </w:p>
    <w:p>
      <w:r>
        <w:t>A fax dated July 21, 1993, from the Rural Coordination 47 sets a minimum price grid valid until August 31, 1993, for 23 fruits and vegetables in these terms: "CR 47 requires minimum prices to be paid to fruit and vegetable producers (...) CR 47 will remain vigilant regarding the application of these minimum prices." Actions were also taken by strawberry producers to enforce these guidelines and are reported in the local press. In particular, the newspaper "Sud-Ouest" on April 28, 1993, provides the following description of one of these interventions: "A hundred producers from Lot-et-Garonne, belonging to the Rural Coordination movement, not accepting the promotional campaign on strawberries launched by the Auchan hypermarket in Bouliac in the suburbs of Bordeaux, came by car to express their dissatisfaction last night in the evening, around 8 PM. Some were carrying clubs. Mr. James Calon, the director, approached the parking lot and invited them to come check that he no longer had Spanish strawberries on his shelves. But he did not deny buying them when necessary. However, he will assert that 70% of the store's products are French... Jean-Michel Rucheau, a producer in Damazan, explained that the Coordination was considering gathering eighty-six shippers from Lot-et-Garonne and Dordogne today to ask them to stop selling at cut prices. At the same time, a fax will be sent to large distribution to observe a minimum price of 10 francs. Otherwise, we will intervene. A new group wanting to enter caused new scuffles. Two glass doors exploded under the pressure, fortunately injuring no one. After a good quarter of an hour of discussion, and while the cashiers wondered what they should do upon hearing alarms ringing in all passages, the protesters left towards the Virsac toll on the A10 Bordeaux-Paris, to intercept trucks carrying Spanish strawberries."</w:t>
      </w:r>
    </w:p>
    <w:p>
      <w:r>
        <w:t>A report from the Departmental Directorate of the CCRF of Lot-et-Garonne, dated June 25, 1993, mentions pressures from the Rural Coordination on the Leclerc centers of Tonneins, Casteljaloux, Castelculier, and Fumel, which had not complied with the price directives of the Rural Coordination of Lot-et-Garonne. Shippers and traders also faced pressures. Thus, on April 26, 1993, the Coordination summoned by circular the shippers of Lot-et-Garonne to a meeting scheduled in Marmande on April 27. For the first time, the imposition of minimum prices on distribution was mentioned in these terms: "We have intervened to control Spanish imports and encourage large distribution to buy our products, giving an ultimatum from April 26, which we are ensuring is enforced."</w:t>
      </w:r>
    </w:p>
    <w:p>
      <w:r>
        <w:rPr>
          <w:b/>
        </w:rPr>
        <w:t>[Pages 10–12]</w:t>
      </w:r>
    </w:p>
    <w:p>
      <w:r>
        <w:t>However, the French retail sector, through the mechanism of wild and incessant promotions, disrupts the market and the commercial enterprises that supply them. We have decided to limit these practices by imposing a minimum resale price for French strawberries, which we will ensure is respected throughout France."</w:t>
      </w:r>
    </w:p>
    <w:p>
      <w:r>
        <w:t>On April 28, 1993, by the aforementioned circular letter addressed to shippers, the Coordination reported on the meeting of April 27 to the strawberry shippers who could not or did not want to attend. After recalling the actions taken against distributors to limit imports and impose a minimum resale price for strawberries, it warned those who would not adopt "a much firmer position regarding promotion requests. We will also ensure that each of you plays the game honestly" (out of 76 shippers in the region, 32 attended the meeting on April 27).</w:t>
      </w:r>
    </w:p>
    <w:p>
      <w:r>
        <w:t>In a circular dated May 17, 1993, addressed to the same shippers and summarizing the actions taken, the Rural Coordination of Lot-et-Garonne intensified its pressure in these terms: "We have noticed that some shippers (or Coops and SICA) in the region have allowed themselves to accept promotions at low prices that are unjustified. Our formal warning also applies to them. We will not allow our actions to be undermined by anyone."</w:t>
      </w:r>
    </w:p>
    <w:p>
      <w:r>
        <w:t>C. - The Notified Grievances</w:t>
      </w:r>
    </w:p>
    <w:p>
      <w:r>
        <w:t>Based on these observations and other findings described in the notification of grievances, grievances were notified to the Rural Coordination of Lot-et-Garonne, the Committee for the Defense of Fruits and Vegetables of Lot-et-Garonne, the Aquitaine-Limousin-Charentes Committee (ALC), and the FDSEA of Mayenne, for having implemented during the years 93, 94, and 95 practices prohibited by Article 7 of the ordinance of December 1, 1986, and Article 81 of the Treaty of Rome, consisting of limiting the imports of certain fruits and vegetables, notably strawberries, and imposing a minimum price both at production and distribution.</w:t>
      </w:r>
    </w:p>
    <w:p>
      <w:r>
        <w:t>Furthermore, grievances were notified to the organizations, associations, or companies that signed the following agreements, which aimed to limit promotions in the fruit and vegetable sector:</w:t>
        <w:br/>
        <w:t>Agreement of March 21, 1994, for the district of Marmande,</w:t>
        <w:br/>
        <w:t>Interprofessional agreement on fruits and vegetables of April 29, 1994, for the department of Lot-et-Garonne,</w:t>
        <w:br/>
        <w:t>Agreement of June 30, 1994, for the Rhône-Alpes region,</w:t>
        <w:br/>
        <w:t>Interprofessional agreement on fruits and vegetables of Aude dated July 5, 1994,</w:t>
        <w:br/>
        <w:t>Interprofessional agreement on fruits and vegetables of Hérault dated July 19, 1994,</w:t>
        <w:br/>
        <w:t>Interprofessional agreement of Pyrénées-Orientales dated November 17, 1994,</w:t>
        <w:br/>
        <w:t>Code of good conduct for the fruit and vegetable and horticulture sector of the Provence-Alpes-Côte d'Azur region,</w:t>
        <w:br/>
        <w:t>Framework agreement on promotional practices signed on July 20, 1994, at the national level between the professional organizations of agriculture and distribution, as well as by several retail chains.</w:t>
      </w:r>
    </w:p>
    <w:p>
      <w:r>
        <w:t>However, at the stage of the written report, only the grievances notified to the Rural Coordination of Lot-et-Garonne were retained, based on the summarized observations above.</w:t>
      </w:r>
    </w:p>
    <w:p>
      <w:r>
        <w:t>II. - Based on the preceding observations, the Council,</w:t>
      </w:r>
    </w:p>
    <w:p>
      <w:r>
        <w:t>On the procedure:</w:t>
      </w:r>
    </w:p>
    <w:p>
      <w:r>
        <w:t>Regarding the scope of the referral to the Competition Council:</w:t>
        <w:br/>
        <w:t>Considering that several parties argue that some of the practices are subsequent to the date of the referral to the Council; that this was recorded at the Competition Council on July 27, 1993, while some of the practices retained by the notification of grievances occurred between March 21, 1994, and November 17, 1994; that consequently, they are outside the scope of the referral, which only concerned concerted actions organized by various agricultural organizations since the beginning of 1992, aimed at preventing by coercion the marketing in France of community products or products from third countries;</w:t>
      </w:r>
    </w:p>
    <w:p>
      <w:r>
        <w:t>But considering that, if the practices subsequent to the referral, namely the agreements titled "codes of good conduct" or "good commercial practices" and the letters sent by the Departmental Federation of Agricultural Operators' Unions (FDSEA) of Mayenne on April 21, 1995, and by the Economic Committee Aquitaine-Limousin-Charentes on August 3, 1993, led to the notification of grievances, these have been abandoned at the stage of the written report;</w:t>
      </w:r>
    </w:p>
    <w:p>
      <w:r>
        <w:t>Regarding the statute of limitations:</w:t>
        <w:br/>
        <w:t>Considering that several parties note that grievances were notified to them on October 6, 1997, more than three years after the facts for which they are accused;</w:t>
      </w:r>
    </w:p>
    <w:p>
      <w:r>
        <w:t>But considering that under Article 27 of the ordinance of December 1, 1986: "The Competition Council cannot be seized of facts dating back more than three years if no act has been made to seek, establish, or sanction them"; that the Council was seized by the French Federation of Fruit and Vegetable Importers by letter recorded on July 27, 1993; that several minutes of declaration were drawn up during the course of the administrative investigation; that the last acts of instruction are the minutes of hearing and document communication of Messrs. Schmartz and Monnot dated November 10, 1995, and Mr. Bekaert dated November 23, 1995; that the minutes recording these hearings constitute acts aimed at the search, establishment, or sanction of the facts that interrupted the statute of limitations, not only regarding the practices attributed to these companies but also those for which other companies have been implicated; thus, the Council can examine these facts and qualify them;</w:t>
      </w:r>
    </w:p>
    <w:p>
      <w:r>
        <w:t>Regarding the request for additional instruction and stay of proceedings:</w:t>
      </w:r>
    </w:p>
    <w:p>
      <w:r>
        <w:t>Considering that the French Federation of Fruit and Vegetable Importers (FFIFL) requests that: "an additional report be established focused on actions prior to the referral by the FFIFL";</w:t>
      </w:r>
    </w:p>
    <w:p>
      <w:r>
        <w:t>But considering that the elements provided by the FFIFL in support of its referral and relating to the FDSEA and the CJDA of Drôme, as well as to the FDSEA of Vaucluse, do not allow to establish, on their own, the existence of an infringement of Article 7 of the ordinance of December 1, 1986, nor to think that an additional instruction would demonstrate the existence of such an infringement; consequently, there is no reason to grant the request of the FFIFL and to stay proceedings;</w:t>
      </w:r>
    </w:p>
    <w:p>
      <w:r>
        <w:t>On the observed practices:</w:t>
        <w:br/>
        <w:t>Regarding the actions of the Rural Coordination of Lot-et-Garonne:</w:t>
        <w:br/>
        <w:t>Considering, firstly, that it is undisputed that the Rural Coordination of Lot-et-Garonne has, directly or indirectly, exerted pressure on the trade of fruits and vegetables as well as on the retail sector, in order to dissuade them from sourcing imported products, notably strawberries of Spanish origin; that during a press conference held in Agen at the offices of the Chamber of Agriculture on April 19, 1993, the creation of a "vigilance circle" on the strawberry market was announced; that the Rural Coordination of Lot-et-Garonne sent several circular letters to the purchasing services of fruits and vegetables of the retail sector, notably on April 19, 1993, May 11, 1993, and May 28, 1993, in which threats were made against those who would not prioritize purchases of French strawberries; that in particular, the circular of April 19, 1993, stated: "that starting Monday, April 26, 1993, the strawberry growers of Aquitaine grouped around the Rural Coordination will, if the crisis persists, conduct systematic checks in all regions of France, both in warehouses and in stores. Goods that we deem illegitimate, present at that time, will be destroyed and appropriate mediation will be made to consumers"; that, in a second circular letter dated April 27, 1993, it was recalled: "Last week we sent an ultimatum by mail, urging you to prioritize purchases of French strawberries over imports";</w:t>
      </w:r>
    </w:p>
    <w:p>
      <w:r>
        <w:t>Considering, secondly, that the Rural Coordination of Lot-et-Garonne set a minimum resale price for French strawberries at 10 F per 500g punnet in circular letters addressed to the retail sector; that, in another letter dated April 26, 1993, addressed to shippers, it is specified: "We have decided to impose a minimum resale price on the retail sector, 9.95 F per 500g punnet. If this is not respected, we will intervene. We are determined and we will ensure in the following days that this directive is respected by all means";</w:t>
      </w:r>
    </w:p>
    <w:p>
      <w:r>
        <w:t>Considering that the Rural Coordination argues in its observations: "We knew these actions were illegal, we were aware of the risks involved in committing them and were skillful enough and not excessive to be prosecuted, certainly, but not convicted. The means we have to make ourselves heard are limited, we do not have, like other corporations, the legal ability to paralyze the country"; it continues: "The various letters we sent alternating between threatening and sometimes flattering tones are largely consensual. No one was fooled about the real power of our group and its ability to regulate trade across the entire national territory. At most, we were capable of a punctual and symbolic action."</w:t>
      </w:r>
    </w:p>
    <w:p>
      <w:r>
        <w:rPr>
          <w:b/>
        </w:rPr>
        <w:t>[Pages 13–15]</w:t>
      </w:r>
    </w:p>
    <w:p>
      <w:r>
        <w:t>the group concerned.</w:t>
      </w:r>
    </w:p>
    <w:p>
      <w:r>
        <w:t>Considering, furthermore, that the Government Commissioner, while admitting that: "The practices of setting minimum prices and local preference guidelines constitute anti-competitive clauses," argues that: "These practices do not specifically have such an object. They are part of a context of violence and destruction whose rationale is not always evident and cannot, in any case, be reduced to a single anti-competitive object"; that he also asserts that the anti-competitive effect of these practices on the fruit and vegetable market is not established;</w:t>
      </w:r>
    </w:p>
    <w:p>
      <w:r>
        <w:t>But considering, first of all, regarding the object of the practices, that the terms used in the various letters addressed to the large retailers are unambiguous; that in particular, in the letter of April 27, 1993, the circular of April 19, 1993, is described as "an ultimatum... demanding the prioritization of purchases of French strawberries over imports"; that, in a letter dated May 28, 1993, the Rural Coordination, having noted "deviations regarding compliance with the minimum resale price," adds "more than ever our colleagues from all producing regions will ensure that this price is applied everywhere"; that these letters, addressed to the various stakeholders in the fruit and vegetable sector, are situated in a context of violence extensively recounted in the press; that in particular, the newspaper "Sud-Ouest" on April 28, 1993, reports as follows: "A hundred producers from Lot-et-Garonne, belonging to the Rural Coordination movement, not accepting the promotional campaign on strawberries launched by the Auchan hypermarket in Bouliac in the suburbs of Bordeaux, came by car to express their dissatisfaction last night in the evening, around 8 PM. Some were carrying clubs. Mr. James Calon, the director, approached the parking lot and invited them to check that he no longer had Spanish strawberries on his shelves. However, he did not deny buying them when necessary. However, he will assert that 70% of the products in the store are French... Jean-Michel Rucheau, a producer in Damazan, explained that the Coordination was considering gathering eighty-six shippers from Lot-et-Garonne and Dordogne today to ask them to stop selling at cut prices. At the same time, a fax will be sent to the large retailers to observe a minimum price of 10 francs. Otherwise, we will intervene. A new group wanting to enter caused new scuffles. Two glass doors exploded under pressure, fortunately injuring no one. After a good quarter of an hour of discussion, and while the cashiers wondered what they should do upon hearing alarms ringing in all passages, the protesters left towards the Virsac toll on the A10 Bordeaux-Paris to intercept trucks carrying Spanish strawberries";</w:t>
      </w:r>
    </w:p>
    <w:p>
      <w:r>
        <w:t>Considering, moreover, that it emerges from the very terms of the circulars disseminated to the large retailers that the Rural Coordination was not unaware of the anti-competitive nature of its actions; that in particular, in the circular of April 27, 1993, it is stated regarding the minimum resale price of French strawberries imposed by the Rural Coordination: "We believe that this price is reasonable, that it does not constitute a maximum price but a floor price, limiting the wild competition downward that the large retail chains engage in";</w:t>
      </w:r>
    </w:p>
    <w:p>
      <w:r>
        <w:t>Considering that, assuming that the practices in question had, aside from their anti-competitive object, and as the Government Commissioner argues, another purpose, this circumstance would have no impact on the unlawfulness of these practices in light of the provisions of Article 7 of the ordinance of December 1, 1986; that, in particular, the violence that accompanied some of the denounced practices only reinforced their anti-competitive nature;</w:t>
      </w:r>
    </w:p>
    <w:p>
      <w:r>
        <w:t>Considering, next, regarding the effect of the practices, that if, according to customs statistics, total annual imports of Spanish strawberries amounted to 41,956 tons in 1993 compared to 43,172 tons in 1992 and 44,286 tons in 1991, representing significantly equivalent quantities in these three years, the decrease in imports observed during May 1993, a period during which the actions taken by the Rural Coordination were most likely to produce their effects, is significant; that indeed, imports of Spanish strawberries in May 1993 amounted to 5,852 tons compared to 6,877 tons in May 1992 and 12,180 tons in May 1991; that it is not established that this decrease in imports had other causes than the limitation, whether voluntary or not, of the marketing of these strawberries in France; that even assuming that the decrease in Spanish imports had other causes, it results from the highly seasonal nature of the production in question that the actions taken during April 1993, when the purchase price of French strawberries was double that of Spanish strawberries, particularly around April 20, 1993, were likely to have a destabilizing effect on the market;</w:t>
      </w:r>
    </w:p>
    <w:p>
      <w:r>
        <w:t>Considering that, according to data from the Market News Service (SNM) (Cf. notification of grievances, p. 66), the prices of Spanish strawberries on the Saint-Charles market, which were 9.60 F per kilo on April 20, 1993, rose to 18 F on April 29; that they remained at 11 F on May 3, only falling below the level recorded on April 20 from May 5, 1993; that this price spike, which corresponds to the most vigorous actions taken by producers against imports, occurred at a time when the supply of French strawberries was added to the supply of Spanish strawberries, which should have led to a downward trend in prices; that, moreover, in 1992 and 1994, the prices of Spanish strawberries decreased from April 20 to May 5, falling, in 1992, from 14 F on April 20 to 10.50 F on April 25, to 9.80 F on April 30 and to 9.50 F on May 5, and falling, in 1994, from 13.50 F on April 20, to 12.50 F on April 25, to 10.50 F on April 30 and to 9.50 F on May 5; that, while the uncertainties, particularly climatic, necessarily lead to relativizing the significance of such comparisons, it remains that the figures for the year 1993 appear abnormal; that the only plausible explanation for this sudden increase in prices lies in the decrease in arrivals of Spanish strawberries due to, on the one hand, actions directed specifically against imports and, on the other hand, a withdrawal by importers in the face of the boycott that Spanish strawberries were subject to; that as noted by Inspector J.L. Séchet in his supplementary report on practices observed in the strawberry market dated April 11, 1996, "without the scarcity of the supply of imported strawberries (...), the price differential with French strawberries would not be 1 to 2 at the start of the campaign but 1 to 3, which would make the marketing of national production difficult";</w:t>
      </w:r>
    </w:p>
    <w:p>
      <w:r>
        <w:t>Considering, finally, that the Rural Coordination itself noted on several occasions the success of its operations; that it particularly emphasizes in its circular of May 28, 1993: "the market management actions for strawberries that we have undertaken to date have largely succeeded, thanks to your understanding and collaboration";</w:t>
      </w:r>
    </w:p>
    <w:p>
      <w:r>
        <w:t>Considering that the denounced practices primarily aimed to prevent imports of strawberries, particularly from Spain; that these imports represent a significant share of the strawberries consumed in France; that these practices were therefore likely to significantly affect trade between Member States of the European Union;</w:t>
      </w:r>
    </w:p>
    <w:p>
      <w:r>
        <w:t>Considering that it follows from the above that the Rural Coordination, by imposing resale prices on distribution and conducting boycott operations against imports, implemented practices that had the object and could have had the effect of obstructing the setting of these prices by the free play of the market and limiting access to the market by other companies; that such practices are prohibited by Article 7 of the ordinance of December 1, 1986 and Article 81 of the Treaty of Rome;</w:t>
      </w:r>
    </w:p>
    <w:p>
      <w:r>
        <w:t>On the application of Article 10(2) of the ordinance of December 1, 1986:</w:t>
      </w:r>
    </w:p>
    <w:p>
      <w:r>
        <w:t>Considering that under Article 10(2) of the ordinance of December 1, 1986: "The practices... whose authors can justify that they have the effect of ensuring economic progress and that they reserve for users a fair share of the profit resulting therefrom, without giving the interested companies the possibility of eliminating competition for a substantial part of the products in question, are not subject to the provisions of Articles 7 and 8. These practices, which may consist of organizing for agricultural or agricultural-origin products, under the same brand or label, the volumes and quality of production as well as the commercial policy including agreeing on a common transfer price, must impose restrictions on competition only to the extent that they are indispensable to achieve this objective of progress...";</w:t>
      </w:r>
    </w:p>
    <w:p>
      <w:r>
        <w:t>Considering that the Rural Coordination argues that its action was justified by the behavior of the various competing retail chains to attract consumers; that these chains use strawberries, an attractive product, as a loss leader and employ all means to obtain low prices, including threats of delisting and boycotting other products;</w:t>
      </w:r>
    </w:p>
    <w:p>
      <w:r>
        <w:t>But considering that it is not established that the promotional operations organized by the large retailers adhered to such a strategy; that even assuming that this was the case, it is not proven that the competition restrictions resulting from the practices analyzed above were indispensable to achieve an objective of economic progress and consumer satisfaction;</w:t>
      </w:r>
    </w:p>
    <w:p>
      <w:r>
        <w:t>Considering that it follows from the above that the practices implemented by the Rural Coordination are prohibited by Article 7 of the ordinance of December 1, 1986 without any fact being able to justify them in light of the provisions of Article 10 of the same text;</w:t>
      </w:r>
    </w:p>
    <w:p>
      <w:r>
        <w:t>On the sanctions:</w:t>
      </w:r>
    </w:p>
    <w:p>
      <w:r>
        <w:t>Considering that under Article 13 of the ordinance of December 1, 1986: "The Competition Council may order the interested parties to cease anti-competitive practices within a specified period or impose specific conditions. It may impose a monetary sanction applicable either immediately or in the event of non-compliance with the injunctions. Monetary sanctions are proportionate to the severity of the alleged facts, the extent of the damage caused to the economy, and the situation of the company or the group concerned.</w:t>
      </w:r>
    </w:p>
    <w:p>
      <w:r>
        <w:rPr>
          <w:b/>
        </w:rPr>
        <w:t>[Pages 16–16]</w:t>
      </w:r>
    </w:p>
    <w:p>
      <w:r>
        <w:t>of the sanctioned entity. They are determined individually for each company or entity sanctioned and are justified for each sanction. The maximum amount of the sanction is, for a company, 5% of the amount of the turnover excluding taxes achieved in France during the last closed financial year. If the offender is not a company, the maximum is ten million francs. The Competition Council may order the publication of its decision in the newspapers or publications it designates, the posting in the places it indicates (...). The costs are borne by the interested party;</w:t>
      </w:r>
    </w:p>
    <w:p>
      <w:r>
        <w:t>Considering that the practices attributable to the Rural Coordination of Lot-et-Garonne lasted only about twenty days during a season of approximately five months; that no other comparable facts attributable to the Rural Coordination of Lot-et-Garonne have been recorded after the period 1993-1994;</w:t>
      </w:r>
    </w:p>
    <w:p>
      <w:r>
        <w:t>But considering that these practices reflected a very firm intention of this organization to obstruct, for a mass-consumed product, the free determination of prices by market forces; that it results from the observations submitted by the Rural Coordination that it was aware of "these illegal actions"; that the threats made by this organization are, by their very nature, serious; that, in assessing the damage to the economy, it is appropriate to take into account the fact that they were implemented in the main production areas and occurred in a context of violence against several stores;</w:t>
      </w:r>
    </w:p>
    <w:p>
      <w:r>
        <w:t>Considering that the Rural Coordination of Lot-et-Garonne did not produce the amount of its resources; that when questioned in the session on this point, its representatives only indicated that their association grouped about three hundred members and that it had resources amounting to a few thousand francs; that, given the assessment elements mentioned above, it is appropriate to impose a monetary sanction of 150,000 francs on the Rural Coordination of Lot-et-Garonne,</w:t>
      </w:r>
    </w:p>
    <w:p>
      <w:r>
        <w:t>Decides:</w:t>
      </w:r>
    </w:p>
    <w:p>
      <w:r>
        <w:t>Article 1.- It is established that the Rural Coordination of Lot-et-Garonne has violated the provisions of Article 7 of the ordinance of December 1, 1986, and Article 81 of the Treaty of Rome.</w:t>
      </w:r>
    </w:p>
    <w:p>
      <w:r>
        <w:t>Article 2.- A monetary sanction of 150,000 francs is imposed on the Rural Coordination of Lot-et-Garonne.</w:t>
      </w:r>
    </w:p>
    <w:p>
      <w:r>
        <w:t>Deliberated, on the report of Mr. Poyer, by Ms. Hagelsteen, president, Ms. Pasturel, vice-president, Messrs. Cortesse and Jenny, vice-presidents, Mmes. Boutard-Labarde, Flüry-Herard, Messrs. Bidaud, Robin, members.</w:t>
      </w:r>
    </w:p>
    <w:p>
      <w:r>
        <w:t xml:space="preserve">The secretary of the session, The president,  </w:t>
        <w:br/>
        <w:t xml:space="preserve">Sylvie Grando Marie-Dominique Hagelsteen  </w:t>
        <w:br/>
        <w:t>© Competition Council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