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https://www.autoritedelaconcurrence.fr/fr/decision/relative-des-pratiques-de-la-societe-des-pompes-funebres-du-sud-est-roblot-cannes-et-dans</w:t>
      </w:r>
    </w:p>
    <w:p>
      <w:r>
        <w:t>Pages translated : 10</w:t>
      </w:r>
    </w:p>
    <w:p/>
    <w:p>
      <w:r>
        <w:rPr>
          <w:b/>
        </w:rPr>
        <w:t>[Pages 1–3]</w:t>
      </w:r>
    </w:p>
    <w:p>
      <w:r>
        <w:t xml:space="preserve">FRENCH REPUBLIC  </w:t>
        <w:br/>
        <w:t xml:space="preserve">Decision No. 93-D-14 of May 18, 1993  </w:t>
        <w:br/>
        <w:t xml:space="preserve">relating to practices of the Pompes funèbres du Sud-Est (Roblot)  </w:t>
        <w:br/>
        <w:t xml:space="preserve">in Cannes and neighboring municipalities  </w:t>
        <w:br/>
        <w:t xml:space="preserve">The Competition Council (Section III),  </w:t>
        <w:br/>
        <w:t xml:space="preserve">Having regard to the letter registered on August 8, 1989, under number F. 267, by which the Pompes funèbres de France company referred the practices of the Roblot company in the Cannes agglomeration to the Competition Council;  </w:t>
        <w:br/>
        <w:t xml:space="preserve">Having regard to Orders No. 45-1483 and No. 45-1484 of June 30, 1945, as amended, relating respectively to prices and to the observation, prosecution, and repression of violations of economic legislation;  </w:t>
        <w:br/>
        <w:t xml:space="preserve">Having regard to Order No. 86-1243 of December 1, 1986, relating to price and competition freedom, as amended, together with Decree No. 86-1309 of December 29, 1986, as amended, taken for its application;  </w:t>
        <w:br/>
        <w:t xml:space="preserve">Having regard to the Code of Municipalities;  </w:t>
        <w:br/>
        <w:t xml:space="preserve">Having regard to Law No. 86-29 of January 9, 1986, containing various provisions relating to local authorities, and in particular its Articles 31 and following;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representatives of the companies S.R.D.S.F. (Pompes funèbres de France) and Pompes funèbres du Sud-Est (Roblot) heard,  </w:t>
        <w:br/>
        <w:t xml:space="preserve">Adopts the decision based on the findings (I) and the reasons (II) set forth below:  </w:t>
        <w:br/>
        <w:t xml:space="preserve">I. - FINDINGS  </w:t>
        <w:br/>
        <w:t xml:space="preserve">The funeral service includes, in addition to the internal service in places of worship, on the one hand, the external service, and on the other hand, the so-called free services, which depend solely on the initiative of the families.  </w:t>
        <w:br/>
        <w:t xml:space="preserve">A. - The organization of the external service  </w:t>
        <w:br/>
        <w:t xml:space="preserve">The external service constitutes a public service. Under the regime resulting from the law of December 28, 1904, this service belonged exclusively to municipalities and included services exclusively enumerated corresponding to the transport of bodies, the provision of hearses, coffins, exterior draperies of funeral homes, mourning vehicles, as well as the supplies and personnel necessary for burials and cremations. Law No. 93-23 of January 8, 1993, relating to legislation in the funeral domain, maintained the public service nature of the external funeral services, expanded its missions, but removed any exclusivity in favor of municipalities, subject to transitional provisions. Exclusive holders of the legal monopoly of the external service until the 1993 reform, municipalities were not required to organize this service. Article L. 362-1 of the Code of Municipalities also allowed municipalities that decided to organize this service the choice between management or delegation. The exercise of the monopoly was then protected since companies organizing funerals had to, with respect to the services of the external service, address the holder of the monopoly, manager or concessionaire. Law No. 86-29 of January 9, 1986, which came into force on January 1, 1987, relaxed the constraint that required families to address the holder of the monopoly of this service in the municipality where the body was laid out, when the external service was organized, by offering them the option to also address the management or the concessionaire of the external service in the municipality of residence of the deceased or the place of burial or cremation and, if the service was not organized there, to any funeral company located in one of these three municipalities.  </w:t>
        <w:br/>
        <w:t xml:space="preserve">The funeral homes:  </w:t>
        <w:br/>
        <w:t xml:space="preserve">Established in France in the 1960s, funeral homes are, under Article R. 361-35 of the Code of Municipalities as amended by Decree No. 87-28 of January 14, 1987, 'intended to receive before burial or cremation, the bodies of persons whose death was not caused by an infectious disease.'  </w:t>
        <w:br/>
        <w:t xml:space="preserve">Funeral homes are managed under the conditions provided for municipal public services, with municipalities also able to enter into agreements with a healthcare establishment for the use of its mortuary.  </w:t>
        <w:br/>
        <w:t xml:space="preserve">The decree of January 14, 1987, modified the regime of transfer costs to the funeral home and provided that these costs are borne by the establishment in which the person died, if the transfer took place at the request of the director of the establishment; they remain the responsibility of the families if it is at their request that the body of the deceased was transported to the funeral home. Within the funeral homes, the services provided are, for the most part, part of the free sector.  </w:t>
        <w:br/>
        <w:t xml:space="preserve">B. - The characteristics of the market  </w:t>
        <w:br/>
        <w:t xml:space="preserve">The cities of Cannes and Antibes, as well as the neighboring municipalities of Mandelieu, Mougins, Le Cannet, Théoule, and Vallauris, constitute an agglomeration of approximately 220,000 inhabitants; the number of deaths recorded in this agglomeration is about 3,000 per year.  </w:t>
        <w:br/>
        <w:t xml:space="preserve">All these municipalities have entrusted the organization of the external funeral services to the Roblot company.  </w:t>
        <w:br/>
        <w:t xml:space="preserve">This company occupies, in this sector of activity, the second rank behind the Pompes funèbres générales company of which it was a subsidiary, before being absorbed by an agreement of May 18, 1991, approved by a general assembly on June 27, 1991, which also adopted a partial asset contribution project from the Pompes funèbres générales company to the Pompes funèbres du Sud-Est company, including in particular the business assets operated in Cannes and Antibes by the Roblot company. The latter also has several subsidiaries (Pompes funèbres rhodaniennes, Pompes funèbres méridionales, Pompes funèbres provençales, Agences funéraires du Midi). The Pompes funèbres du Sud-Est company, which takes over the rights and obligations of the Roblot company, of which it has retained the commercial name, achieved a turnover of 494 million francs in 1992. The agglomeration, as defined above, is also characterized by the presence in Cannes of an agency of the Agences funéraires du Midi company (Pompes funèbres azuréennes) and an agency of the Pompes funèbres réunies company (under the commercial name Borniol-Lamy-Trouvain), a subsidiary of the Pompes funèbres générales company.  </w:t>
        <w:br/>
        <w:t xml:space="preserve">Furthermore, small independent companies created by former Michel Leclerc franchisees operate in this same agglomeration. Thus, in December 1985, Mr. Delecour created in Le Cannet the S.A.R.L. La Liberté, which merged in 1990 with the S.R.D.S.F. (S.A.R.L. Société de recherche et développement des services funéraires), as well as the Pompes funèbres de France company, a brand taken over by the S.R.D.S.F. The S.A.R.L. Funé-Cannes operates in Cannes under the name Pompes funèbres de la Liberté. In May 1990, the company Pompes funèbres mondiales was established, located in Cannes.  </w:t>
        <w:br/>
        <w:t xml:space="preserve">Established since the beginning of the century in Cannes and Antibes, the Roblot company organizes about 60% of the convoys in the above-defined agglomeration. In the city of Cannes, where 60% of the deaths occurring in this same agglomeration are recorded, the positions of the different companies are as follows:  </w:t>
        <w:br/>
        <w:t xml:space="preserve">1986 1987 1988 1989  </w:t>
        <w:br/>
        <w:t xml:space="preserve">Roblot S.A ………………………….. 69.28 68.14 67.82 57.79  </w:t>
        <w:br/>
        <w:t xml:space="preserve">Pompes funèbres réunies …………… 15.51 14.50 12.10 11.56  </w:t>
        <w:br/>
        <w:t xml:space="preserve">Pompes funèbres azuréennes ……….. 7.05 4.59 3.98 4.10  </w:t>
        <w:br/>
        <w:t xml:space="preserve">Pompes funèbres de France ………… 8.15 12.76 16.09 22.45  </w:t>
        <w:br/>
        <w:t xml:space="preserve">Pompes funèbres de la Liberté ……… - - - 4.10  </w:t>
        <w:br/>
        <w:t>At the national level, it should be noted that while the number of concessionaires of the external funeral service appears high in France (about 500), the offer of services of the external service is in fact dominated by the Pompes funèbres générales company and its subsidiaries. The Pompes funèbres générales company is a subsidiary of the Omnium de gestion et de financement company, itself a subsidiary of the Société lyonnaise des Eaux-Dumez. With a national presence, with a network of approximately 220 agencies, the Pompes funèbres générales company is the concessionaire with its subsidiaries of the external service in more than 3,000 municipalities or groups of municipalities in 1989, covering 45% of the population. These companies ensure the organization of approximately 42% of funerals in France. The position held by the companies of this group appears all the more important as there is no other company of equivalent size in this sector, which counts approximately 2,500 artisanal companies.</w:t>
      </w:r>
    </w:p>
    <w:p>
      <w:r>
        <w:rPr>
          <w:b/>
        </w:rPr>
        <w:t>[Pages 4–6]</w:t>
      </w:r>
    </w:p>
    <w:p>
      <w:r>
        <w:t xml:space="preserve">Companies belonging to the Pompes funèbres générales group hold about one-third of the concessions granted by municipalities for the management of funeral homes.  </w:t>
        <w:br/>
        <w:t xml:space="preserve">C. - Practices  </w:t>
        <w:br/>
        <w:t>The company Roblot held the concession for the external funeral services in Cannes until December 31, 1991, at which time the city of Cannes decided to cease organizing the external service. It is the concessionaire of this public service in all neighboring municipalities. At the same time, starting in 1962, the company Roblot obtained the concession for the funeral home in Cannes, called 'athanée', which it had taken the initiative to have constructed. Under the terms of a July 1981 agreement, the Cannes hospital center, which closed its morgue the same year, uses the 'athanée' as a mortuary. It is also to the 'athanée' that the bodies of deceased persons from private care and retirement facilities in the agglomeration are directed. The author of the referral, after noting that practically every person who died in Cannes is directed to the funeral home, denounced this systematic transfer of the deceased to the 'athanée', sometimes against the wishes of the families, as well as the billing to families, without ensuring their consent, for the transfer costs of bodies of persons who died in private facilities. The investigation confirmed that about 90% of persons who died in Cannes or its surroundings are directed to the 'athanée'. It also appeared that the company Roblot systematically charges families for the transfer costs to the 'athanée' of persons who died in private facilities, assuming that 'clinics always ask for the families' consent', according to statements from the director of the Roblot agency in Cannes. Three families testified to their disagreement with such a transfer (transfer of the body of Mrs. Fontaine on February 25, 1988, and Mr. Snakers on April 3, 1988, and Morra on July 1, 1989). The Pompes funèbres de France company added that the company Roblot also abused its dominant position by developing commercial activities in the premises of the funeral home and by maintaining a systematic confusion between its activities as the concessionaire of the external service, manager of the funeral home, and finally as a funeral company. The investigation found that, until the fall of 1988, the company Roblot allocated two offices within the 'athanée' for receiving families, and then opened a temporary office in an adjoining room starting in the summer of 1989, used for the needs of the external service concession. According to the referring party, such confusion could also result from the fact that in Mougins, the company Roblot has, under an agreement with the town hall, an office in municipal premises. The referral also denounced the fact that on several occasions the company Roblot attempted to prevent the use of the 'athanée' by clients of other funeral companies. These commercial incidents, sometimes accompanied by disparagement towards the Pompes funèbres de France company, consisted of:</w:t>
      </w:r>
    </w:p>
    <w:p>
      <w:r>
        <w:t>- requiring prior payment of the fees for the refrigerated storage of a deceased person's body before allowing the manager of the Pompes funèbres de France company to access the 'athanée' on December 5, 1986;</w:t>
        <w:br/>
        <w:t>- creating difficulties for the rental of an exhibition room to two families on December 9, 1986, and January 17, 1987.</w:t>
      </w:r>
    </w:p>
    <w:p>
      <w:r>
        <w:t xml:space="preserve">The Pompes funèbres de France company also denounced the refusals of access that had been opposed to it at the cemeteries of Cannes, Mandelieu, and Antibes. Furthermore, the examination of the quotes established by the Antibes and Cannes branches of the Roblot company during the period from February 25 to March 15, 1990, showed that the prices are not detailed, with only a global price for service provisions on one hand, and for products on the other, being indicated, whether or not they fall under the external service. The Roblot company acknowledged that it had thus globalized its offers for a period of six months during the year 1990. The directors of these same branches in Cannes and Antibes also indicated that they offer their clients equipped coffin models and complete services including, in addition to the hearse, the provision of execution personnel and the completion of formalities. The coffins thus presented include both elements of the external service and accessories that do not fall under it. However, the catalog made available to clients does not allow for convenient completion of their information. The administrative investigation also highlighted that this type of presentation allowed for the systematic association of more expensive accessories. Thus, the starting price of handles on the displayed models is 175.01 F, while the cheapest set of handles in the Roblot catalog is 73.96 F. The managers of two local funeral companies belonging to the P.F.G. group (Pompes funèbres réunies and Pompes funèbres azuréennes) also indicated that they could no longer obtain certain supplies and services from the concessionaire, such as the first-class hearse and the handles provided for in the concession contract, as the concessionaire only offers higher-class and therefore much more expensive services. Finally, the referring company argued that the Roblot company, by acquiring several local funeral companies, whose commercial names it has also retained, has made an abusive exploitation of its dominant position.  </w:t>
        <w:br/>
        <w:t xml:space="preserve">II. - BASED ON THE ABOVE FINDINGS, THE COUNCIL  </w:t>
        <w:br/>
        <w:t xml:space="preserve">On the market to be considered:  </w:t>
        <w:br/>
        <w:t xml:space="preserve">Considering that funeral services include, as stated above, in addition to the internal service in places of worship, the external service provisions listed in Article L. 362-1 of the Code of Municipalities, as amended by the law of December 28, 1904, and finally so-called free services; that the same provisions entrusted the external service to municipalities as a public service, which may provide it 'either directly or through a company, in compliance with the laws and regulations on private contracts and tenders'; that, given the behavior of families as well as the practices of companies, all funeral supplies and services must be considered as inseparable;  </w:t>
        <w:br/>
        <w:t xml:space="preserve">Considering that, under the legislation in force at the time of the events, for funerals in a given location, families could only address the holder of the monopoly, either directly or through a funeral agency, since the external service was organized; that if the aforementioned law of January 9, 1986, expanded the families' choice options by providing that they could address the management or the concessionaire not only of the municipality where the body was laid out, but also of the domicile or the place of burial, it emerges from the instruction, and notably from the information provided by the investigation, that the deaths occurring in Cannes and in the neighboring municipalities of Antibes, Le Cannet, Mandelieu, Mougins, Théoule, and Vallauris concern almost exclusively persons who reside there and that families mostly call upon local companies;  </w:t>
        <w:br/>
        <w:t xml:space="preserve">Considering that at the time of the events, the company Roblot was the concessionaire of the external funeral services for all these municipalities, providing it through its agencies in Cannes and Antibes;  </w:t>
        <w:br/>
        <w:t xml:space="preserve">Considering that it follows from all these elements that, for funerals for which families request organization in this agglomeration, the most frequent situation, the funeral market presents characteristics such that the offer of products and services from companies or municipal management outside this area is not substitutable, in law or in fact, to that of local companies;  </w:t>
        <w:br/>
        <w:t xml:space="preserve">On the existence of a dominant position:  </w:t>
        <w:br/>
        <w:t xml:space="preserve">Considering that in the territory defined by the municipalities of Cannes, Antibes, Le Cannet, Mandelieu, Mougins, Théoule, and Vallauris, the company Roblot carries out between 58 and 68% of the transports depending on the year, its subsidiary Les Pompes funèbres azuréennes carrying out about 5%; that the other companies present in this market only carry out between 5% and 10% of the transports, with only the Pompes funèbres de France company organizing a little over 20% of the transports starting in 1989; that the company Roblot is also responsible for the operation of the funeral home in Cannes, called 'athanée', where, in 90% of cases, the bodies of persons who died in this agglomeration are admitted; that, therefore, the company Roblot must be regarded as occupying a dominant position in the territory corresponding to these seven municipalities;  </w:t>
        <w:br/>
        <w:t xml:space="preserve">On the abusive exploitation of the dominant position:  </w:t>
        <w:br/>
        <w:t xml:space="preserve">Regarding the commercial incidents and pressures denounced by the Pompes funèbres de France company:  </w:t>
        <w:br/>
        <w:t>Considering, first of all, that the documents submitted to the file establishing the refusals of access to the cemeteries of l'Abadie in Cannes, Antibes, and Mandelieu opposed to the representative of the Pompes funèbres La Liberté company do not allow attributing such practices to the company Roblot;</w:t>
      </w:r>
    </w:p>
    <w:p>
      <w:r>
        <w:rPr>
          <w:b/>
        </w:rPr>
        <w:t>[Pages 7–9]</w:t>
      </w:r>
    </w:p>
    <w:p>
      <w:r>
        <w:t xml:space="preserve">Considering, secondly, that it is not established that, through the contacts normally maintained by the concessionaire with the grantor, the company Roblot would have pressured the municipal authorities to prevent the activity of competing companies;  </w:t>
        <w:br/>
        <w:t xml:space="preserve">Considering, thirdly, that the fact that the company Pompes funèbres générales has acquired several local funeral companies over the past five years cannot be qualified as an abuse of a dominant position; that, likewise, the continuation of the activities of the local companies it has acquired while retaining their commercial name cannot be considered as constituting an abusive exploitation of a dominant position; that, finally, it is not established that the company Roblot engaged in customer diversion in the market constituted by the Cannes agglomeration and neighboring municipalities by paying commissions to local officials or hospital agents;  </w:t>
        <w:br/>
        <w:t xml:space="preserve">Regarding customer orientation:  </w:t>
        <w:br/>
        <w:t xml:space="preserve">Considering that the establishment until the autumn of 1988 of commercial premises of the company Roblot within the funeral home of Cannes exacerbated the confusion among families between the services of the external service and the free services offered in the funeral home, a confusion made possible by the concessions enjoyed by the company Roblot in all the above-defined municipalities;  </w:t>
        <w:br/>
        <w:t xml:space="preserve">Considering, furthermore, that by charging families for the transport costs of deceased persons from clinics and nursing homes in the agglomeration without ensuring the agreement of these families, the company Roblot encourages the directors of these establishments to proceed with the transfer of the bodies of the deceased to the funeral home, thereby relieving them of the cost in case of disagreement from the families; that this practice, while the general hospital center of Cannes decided, after closing its morgue in 1981, to enter into an agreement with the company Roblot for the use of the 'athanée', has had the effect of reinforcing the role of this company, the 'athanée' hosting, in almost all cases, the bodies of deceased persons in the agglomeration;  </w:t>
        <w:br/>
        <w:t xml:space="preserve">Considering, finally, that the difficulties imposed on access to the funeral home against certain families who did not choose the company Roblot, the concessionaire of the external service, to organize all the funerals, aimed to prevent competition from developing in this market;  </w:t>
        <w:br/>
        <w:t xml:space="preserve">Considering that all these practices had the object and effect of diverting customers in favor of the company Roblot, which allowed it to restrict the development of competition in this market; that these practices therefore constitute an abusive exploitation of the dominant position of the company Roblot, prohibited by Articles 50 of the ordinance of June 30, 1945, and 8 of the ordinance of December 1, 1986;  </w:t>
        <w:br/>
        <w:t xml:space="preserve">Regarding other practices:  </w:t>
        <w:br/>
        <w:t xml:space="preserve">Considering that the presentation of coffins equipped with accessories, which appear to never be chosen from the least expensive options, does not allow families to distinguish between supplies related to the granted service and free services; that it also emerges from the instruction that during the first six months of 1990, the quotes submitted to families contained, contrary to the regulations in force, only a global price, on the one hand, for supplies, and on the other hand, for service provisions; that these practices, by preventing families from making an informed choice regarding the services and supplies, constitute an abusive exploitation of the dominant position held by the company Roblot in this market;  </w:t>
        <w:br/>
        <w:t xml:space="preserve">Considering, finally, that by not providing funeral agencies with some of the least expensive products and services, which are nonetheless provided for in the concession contract, the company Roblot forces these agencies to turn to more expensive services and thus artificially limits their competitiveness; that it thereby also engages in an abusive exploitation of its dominant position;  </w:t>
        <w:br/>
        <w:t xml:space="preserve">Regarding the justifications invoked:  </w:t>
        <w:br/>
        <w:t xml:space="preserve">Considering that the company Roblot cannot validly invoke the violations of the monopoly that may have been committed by the independent companies of the Pompes funèbres générales group to exempt itself; that while it was indeed its responsibility to use appropriate legal means to enforce the legal monopoly enjoyed by the concessionaire of the external service, it could not respond to potential violations of funeral legislation with practices prohibited by the aforementioned ordinance of December 1, 1986; that it cannot also invoke the fact that the commercial incidents for which it is reproached in the Cannes agglomeration and neighboring municipalities have already been subject to convictions by the criminal jurisdiction, since these have never been qualified in light of both Article 50 of the ordinance of June 30, 1945 and Article 8 of the ordinance of December 1, 1986;  </w:t>
        <w:br/>
        <w:t xml:space="preserve">Regarding the sanction:  </w:t>
        <w:br/>
        <w:t xml:space="preserve">Considering that under the terms of Article 13 of the aforementioned ordinance of December 1, 1986, applicable in this case since the facts that gave rise to the grievances retained above occurred and continued after the entry into force of the ordinance of December 1, 1986, the 'Council of Competition... may impose a monetary sanction applicable either immediately or in case of non-compliance with injunctions. Monetary sanctions are proportionate to the severity of the facts reproached,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w:t>
        <w:br/>
        <w:t xml:space="preserve">Considering that the difficulties imposed on access to the funeral home against families who did not call upon the concessionaire for the organization of funerals ceased after January 1987; that the company Roblot also ceased to use part of the funeral home for commercial purposes as of the autumn of 1988; that the instruction did not establish that the presentation of quotes which, contrary to the regulations, globalized the amount of supplies, on the one hand, and service provisions, on the other hand, persisted beyond the first six months of 1990; that starting in 1989, the competing company Pompes funèbres de France recorded significant growth in its activity;  </w:t>
        <w:br/>
        <w:t xml:space="preserve">Considering, on the other hand, that the company Roblot has continued to systematically charge families for the transfer to the 'athanée' of the bodies of deceased persons in private retirement or care establishments, without first ensuring the agreement of these families; that, regarding the information provided to families, both on the extent of monopolized services and on rates, its practices had the object and effect of preventing them from making an informed choice; that thus, while the public service concessionaire was chosen for its ability to offer decent funerals at the best price, the behavior of the company Roblot had the object and effect of increasing the actual cost of funerals, as some of the least expensive services of the concession no longer even appeared to be provided;  </w:t>
        <w:br/>
        <w:t xml:space="preserve">Considering that, during the period from 1986 to 1990, the observed practices prevented the free play of competition through prices on funeral services; that the market affected by these practices concerns about 3,000 families per year in this agglomeration, which has a mortality rate higher than the national average; that the funeral sector, apart from companies dependent on the Pompes funèbres générales group, essentially consists of artisanal companies operating in the form of funeral agencies;  </w:t>
        <w:br/>
        <w:t xml:space="preserve">Considering that the long-standing establishment of the company Roblot, as well as the importance of its role as a public service concessionaire in the Cannes agglomeration and neighboring municipalities, allowed it to develop the aforementioned practices, no independent company from the Pompes funèbres générales group having established itself sustainably in this area until 1985;  </w:t>
        <w:br/>
        <w:t xml:space="preserve">Considering that the funeral sector has been the subject of an opinion from the Council of Competition in 1988 (No. 88-A-01 of January 12 and 21, 1988) and a decision in 1990 (No. 90-D-06 of January 16, 1990) against the company Pompes funèbres générales, for facts observed in the Fontainebleau region and largely similar to those reproached to the company Roblot, of which it, belonging to the Pompes funèbres générales group, could not ignore the content;  </w:t>
        <w:br/>
        <w:t xml:space="preserve">Considering, finally, that the behavior of the company Roblot is all the more reprehensible as the families of the deceased find themselves, at the moment they grant their trust to it, in a state of dependence linked, on the one hand, to the necessity of organizing funerals and, on the other hand, to the distress that mourning is likely to cause them;  </w:t>
        <w:br/>
        <w:t>Considering that it follows from all of the above that it is appropriate to impose on the company Pompes funèbres du Sud-Est, to which the practices of the Roblot agencies in Cannes and Antibes are attributable and whose turnover for the last closed financial year is 494 million francs, a monetary sanction of 1,000,000 F,</w:t>
      </w:r>
    </w:p>
    <w:p>
      <w:r>
        <w:rPr>
          <w:b/>
        </w:rPr>
        <w:t>[Pages 10–10]</w:t>
      </w:r>
    </w:p>
    <w:p>
      <w:r>
        <w:t xml:space="preserve">Decides:  </w:t>
        <w:br/>
        <w:t xml:space="preserve">Art. 1. - A monetary sanction of 1,000,000 F is imposed on the company Pompes funèbres du Sud-Est (Roblot).  </w:t>
        <w:br/>
        <w:t xml:space="preserve">Art. 2 - Within a maximum period of three months following its notification, the full text of this decision will be published, at the expense of the company Pompes funèbres du Sud-Est (Roblot), in the Gazette of municipalities, departments, and regions, and in the Nice-Matin newspaper (Alpes-Maritimes edition). This publication will be preceded by the mention: 'Decision of the Competition Council of May 18, 1993, regarding the practices of the company Pompes funèbres du Sud-Est (Roblot) in Cannes and in neighboring municipalities.'  </w:t>
        <w:br/>
        <w:t xml:space="preserve">Adopted on the report of Ms. Marie Picard, by Messrs. Barbeau, president, Jenny, vice-president, Messrs. Blaise, Sloan, Thiolon, and Urbain,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