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https://www.autoritedelaconcurrence.fr/fr/decision/relative-des-pratiques-de-la-societe-hitachi-france</w:t>
      </w:r>
    </w:p>
    <w:p>
      <w:r>
        <w:t>Pages translated : 10</w:t>
      </w:r>
    </w:p>
    <w:p/>
    <w:p>
      <w:r>
        <w:rPr>
          <w:b/>
        </w:rPr>
        <w:t>[Pages 1–3]</w:t>
      </w:r>
    </w:p>
    <w:p>
      <w:r>
        <w:t xml:space="preserve">FRENCH REPUBLIC  </w:t>
        <w:br/>
        <w:t xml:space="preserve">Decision No. 94-D-33 of May 31, 1994  </w:t>
        <w:br/>
        <w:t xml:space="preserve">concerning practices of the company Hitachi France  </w:t>
        <w:br/>
        <w:t xml:space="preserve">The Competition Council (Section I),  </w:t>
        <w:br/>
        <w:t xml:space="preserve">Having regard to the letter registered on January 16, 1990, under number F/297, by which the company Jean Chapelle referred certain practices of the company Hitachi France and several of its distributors to the Competition Council;  </w:t>
        <w:br/>
        <w:t xml:space="preserve">Having regard to Ordinance No. 86-1243 of December 1, 1986, as amended, concerning the freedom of prices and competition and Decree No. 86-1309 of December 29, 1986, as amended, taken for its application;  </w:t>
        <w:br/>
        <w:t xml:space="preserve">Having regard to the observations presented by the company Hitachi France, the company Jean Chapelle, and the Government Commissioner;  </w:t>
        <w:br/>
        <w:t xml:space="preserve">Having regard to the other documents in the file;  </w:t>
        <w:br/>
        <w:t xml:space="preserve">The rapporteur, the general rapporteur, the Government Commissioner, and the representatives of the company Jean Chapelle and the company Hitachi France heard;  </w:t>
        <w:br/>
        <w:t xml:space="preserve">Adopts the decision based on the findings (I) and the reasons (II) set out below:  </w:t>
        <w:br/>
        <w:t xml:space="preserve">I. - FINDINGS  </w:t>
        <w:br/>
        <w:t xml:space="preserve">A. - The market. - The companies  </w:t>
        <w:br/>
        <w:t xml:space="preserve">Sales to French consumers of consumer electronics products amounted to approximately 55 billion francs in 1990. This market experienced strong growth from 1987 to 1990: sales to distributors increased in value by 16.4 percent from 1987 to 1988, by 12.1 percent from 1988 to 1989, and by 12.2 percent from 1989 to 1990 (statistics from the union of electronic audiovisual equipment industries S.I.M.A.-V.E.L.E.C.). This period was marked by a strong increase in sales of camcorders, audio systems, and VCRs, and by a decline in sales of televisions.  </w:t>
        <w:br/>
        <w:t xml:space="preserve">The company Hitachi France  </w:t>
        <w:br/>
        <w:t xml:space="preserve">With a turnover excluding taxes close to 700 million francs for the fiscal year 1989-1990, the company Hitachi France held a marginal position in the French market. It generated more than 80 percent of its sales with three product families: camcorders: 42 percent of sales; VCRs: 23 percent; televisions: 19 percent; it ranked 13th for color televisions with a market share in value of 2 percent, 5th for VCRs with a market share of 5.5 percent, and 4th for camcorders with a more significant market share of 9.9 percent (after the companies Sony: 32.7 percent, JVC: 20 percent, and Canon: 10.7 percent).  </w:t>
        <w:br/>
        <w:t xml:space="preserve">The company Hitachi France did not record the high growth rates observed in the overall market during the period 1988-1990: its turnover in France for the fiscal year 1989-1990 amounted to 687 million francs, at a level close to that reached two years earlier (674 million francs for the fiscal year 1987-1988); the strong increase in camcorder sales just offset the decline in sales of other products, notably televisions and VCRs. The company's sales have been in continuous decline since that period, like the entire consumer electronics sector; the turnover excluding taxes achieved in France during the fiscal year ending March 31, 1993, amounted to 552 million francs.  </w:t>
        <w:br/>
        <w:t xml:space="preserve">Hitachi products are mid-to-high-end products present in all distribution channels; according to its deputy general manager, the company Hitachi France defines its commercial policy with a view to 'maximizing its market share... it does not favor any particular distribution channel... qualitative conditions are very important: every reseller is a representative of the brand and must be able to provide a minimum level of service'; thus, the Hitachi brand is mainly distributed by specialists, notably traditional stores; large specialized retailers are among its primary customers; Darty represented, for the period from April 1 to September 30, 1990, 13.6 percent of sales, S.M.S. 10.4 percent, and Conforama 5.1 percent, after Connexion, a chain of small specialists: 6.6 percent (source G.F.K.-France marketing services).  </w:t>
        <w:br/>
        <w:t xml:space="preserve">The company Jean Chapelle  </w:t>
        <w:br/>
        <w:t xml:space="preserve">At the time of the events, the company Jean Chapelle operated a store at 130, rue de Rennes, in Paris, and a second one, opened in September 1989, on avenue de Wagram, both located near a F.N.A.C. store; the Chapelle stores practice 'discount' and take-away sales.  </w:t>
        <w:br/>
        <w:t xml:space="preserve">Furthermore, the company Semavem, part of the Chapelle group, operated as a wholesaler for the Intermarché group in 1990 when it attempted to enter the consumer electronics market by selling in bulk at prices 13 percent to 25 percent lower than those of the main brands.  </w:t>
        <w:br/>
        <w:t xml:space="preserve">B. - The commercial practices of the company Hitachi and its distributors observed during the period 1988-1990  </w:t>
        <w:br/>
        <w:t xml:space="preserve">1. The written sales conditions defined by the company Hitachi and negotiated with its distributors for the fiscal years 1988-1989 and 1990-1991  </w:t>
        <w:br/>
        <w:t xml:space="preserve">1.1. The general sales conditions of the company Hitachi for the fiscal years 1988-1989 and 1990-1991  </w:t>
        <w:br/>
        <w:t xml:space="preserve">The company Hitachi defined in written general sales conditions for the fiscal years 1988-1989 and 1990-1991 the conditions for granting discounts to its reseller clients on its net price list. These conditions included three scales of discounts accompanied by various clauses:  </w:t>
        <w:br/>
        <w:t xml:space="preserve">- a scale of punctual quantitative discounts granted to all reseller clients. A grid specific to each product family (televisions, VCRs, camcorders) provides for the granting of a discount on the invoice expressed as a percentage of Hitachi's net price, the rate (ranging from 1 percent to 5 percent or 1 percent to 10 percent depending on the product) being based on the quantities ordered, delivered, and invoiced in one go at the same point of sale.  </w:t>
        <w:br/>
        <w:t xml:space="preserve">- a scale of qualitative discounts, 'based on the ability of a reseller client to distribute the products of our profession and our brand.' The range of these discounts: from 3 to 6 percent during the first two fiscal years, was raised to 6-10 percent for the fiscal year 1990-1991; the discount is deducted from the invoice for distributors who have signed a commercial agreement and meet at least 3 of the 5 following qualitative conditions:  </w:t>
        <w:br/>
        <w:t xml:space="preserve">- approved after-sales service (split in 1990 into two criteria: 'A.S.S. covered' and 'A.S.S. approved by our services');  </w:t>
        <w:br/>
        <w:t xml:space="preserve">- display window (criterion removed in 1990);  </w:t>
        <w:br/>
        <w:t xml:space="preserve">- 6-month programming (removed in 1990);  </w:t>
        <w:br/>
        <w:t xml:space="preserve">- delivery with installation (introduced in 1990);  </w:t>
        <w:br/>
        <w:t xml:space="preserve">- representativeness of the Hitachi brand (exposure and sale of a minimum of three product families out of four);  </w:t>
        <w:br/>
        <w:t xml:space="preserve">- year-on-year growth in turnover.  </w:t>
        <w:br/>
        <w:t xml:space="preserve">These criteria - only listed for the fiscal year 1988-1989 - were defined in technical sheets in 1990-1991, except for the criterion related to turnover growth.  </w:t>
        <w:br/>
        <w:t xml:space="preserve">- a scale of annual quantitative discounts: these discounts, deducted from the invoice, are granted to resellers who undertake an annual purchase commitment in the form of a signed annual commercial agreement with Hitachi. A discount grid is provided for each product family, with applicable rates ranging from 10 percent to 20 percent during the first two fiscal years, then between 8 percent and 20 percent for televisions, 10 percent and 18 percent for VCRs in 1990-1991; the rates are very quickly progressive in the lower brackets and very slowly in the higher brackets corresponding to large order volumes. A downward or upward adjustment of the annual quantitative discounts may be made after 6 months of the fiscal year, with a decrease applied if the achievement rate of annual objectives is below 70 percent.  </w:t>
        <w:br/>
        <w:t xml:space="preserve">The clauses inserted in these sales conditions are as follows:  </w:t>
        <w:br/>
        <w:t>- distributors who sign a commercial agreement with Hitachi and who meet the conditions to benefit from qualitative discounts can obtain the maximum discount rate, indeed:</w:t>
      </w:r>
    </w:p>
    <w:p>
      <w:r>
        <w:rPr>
          <w:b/>
        </w:rPr>
        <w:t>[Pages 4–6]</w:t>
      </w:r>
    </w:p>
    <w:p>
      <w:r>
        <w:t>- the granting of qualitative discounts is subject to the signing of the commercial agreement with Hitachi;</w:t>
        <w:br/>
        <w:t>- obtaining annual quantitative discounts is contingent upon benefiting from the discounts listed in the qualitative scale;</w:t>
        <w:br/>
        <w:t>- finally, the qualitative scale and the signing of the commercial agreement automatically trigger the application of the maximum discount from the punctual quantitative scale.</w:t>
        <w:br/>
        <w:t>- another clause on the reverse side of the standard commercial agreement of 1988-1989 made the application of the written conditions subject to compliance with economic and competition regulations, particularly provisions related to selling at a loss.</w:t>
        <w:br/>
        <w:t>- a clause accompanying the annual quantitative scale provides that 'to take into account market imperatives, the application of this annual quantitative scale may exceptionally be made with a shift of one discount box up or down'.</w:t>
        <w:br/>
        <w:t>1.2. The complementary commercial cooperation agreements signed during the fiscal year 1990-1991</w:t>
        <w:br/>
        <w:t>Complementary commercial cooperation agreements valid for 6 months were signed with the most important clients during the fiscal year 1990-1991. The signing distributors benefited from an additional fixed discount per product, deducted from the invoice price of the product covered by the agreement in exchange for general commitments regarding the shelf presence of the Hitachi product range, contribution to the launch of new products, mention of Hitachi products in their advertising documents and operations, and, concerning the company Darty, training of Hitachi's salespeople at its sales school; the distributors also committed to reserving a prime location for the products covered by the complementary agreement.</w:t>
        <w:br/>
        <w:t>2. The practices observed during these two fiscal years</w:t>
        <w:br/>
        <w:t>During the fiscal year 1988-1989</w:t>
        <w:br/>
        <w:t>While it published two tax-excluded purchase tariffs per year, Hitachi regularly sent certain distributors during the fiscal year lists of net prices excluding taxes on the invoice. According to statements from the deputy general manager of the company: 'the net prices are negotiated upon their request with the major chains. They are approximately 0 to 5 percent lower than the prices that would result from the strict application of our sales conditions.' No written agreement specifying commitments made in exchange by the beneficiaries was found.</w:t>
        <w:br/>
        <w:t>Furthermore, Mr. Jean Chapelle, who did not sign a commercial agreement, benefited from November 1988 to December 1989, according to the same manager, 'from very favorable price conditions'... 'Mr. Chapelle having hinted to us that he would deal with us for large volumes, we granted him net prices on the invoice aligned with those granted to S.M.S. and Connexion.'</w:t>
      </w:r>
    </w:p>
    <w:p>
      <w:r>
        <w:t>During the fiscal year 1990-1991</w:t>
        <w:br/>
        <w:t>Numerous breaches of written conditions and agreements were observed:</w:t>
        <w:br/>
        <w:t>The Digital group, which did not sign a commercial agreement, benefited from discounts related to the agreement.</w:t>
        <w:br/>
        <w:t>The Bazar de l'Hôtel de Ville (B.H.V.) obtained discount rates of 6 percent on televisions and 9 percent on VCRs, rates lower than the minimum rate listed in the discount grid.</w:t>
        <w:br/>
        <w:t>Several distributors benefited, under a handwritten note added to the back of the commercial agreement, without particular justification, from an additional deferred discount: a central quarterly rebate of 8 percent for Carrefour, a central annual rebate of 1 percent for Connexion, 2 percent for Digital, a central annual rebate of 2 percent and a quarterly rebate of 100 francs per device for Conforama; this last purchasing center benefited for VCRs from a discount rate higher than the maximum discount rate provided by the general sales conditions.</w:t>
        <w:br/>
        <w:t>The numerous breaches of annual quantitative objectives (this is the case for VCRs of all distributors except Connexion) which were supposed to result in downward adjustments of the granted discounts during the fiscal year were not sanctioned; new, more favorable conditions were even proposed to the Digital group.</w:t>
        <w:br/>
        <w:t>Several distributors benefited from qualitative discounts while they did not meet the corresponding criteria: Radio-Télé Lumière and Carrefour for after-sales service, some Carrefour stores and Primoclub for brand representation; conversely, some distributors provided after-sales service (this is the case for B.H.V.) or delivery setup (Carrefour and Conforama stores) without benefiting from the corresponding discount.</w:t>
        <w:br/>
        <w:t>The groups Conforama, Connexion, Darty, and S.M.S. did not fulfill their commitments to promote Hitachi products made under the complementary cooperation agreements they signed.</w:t>
        <w:br/>
        <w:t>3. The commercial practices observed during the fiscal year 1989-1990</w:t>
        <w:br/>
        <w:t>No new commercial agreement was signed between Hitachi and its distributors during this fiscal year. The deputy general manager of Hitachi stated: 'in 1989-1990, the general sales conditions established during the previous fiscal year were renewed. In the majority of cases, the commercial agreements from the year 1988-1989 were maintained. Sometimes, the conditions were readjusted by simple oral agreement.' However, it was specified in the commercial agreements signed during the fiscal year 1988-1989 that these could not be tacitly renewed.</w:t>
        <w:br/>
        <w:t>In reality, the discounts that distributors benefited from were, as in previous fiscal years, not readjusted in light of the quantities achieved. Hitachi again sent lists of net prices on invoices to the purchasing centers or referencing of major accounts (Carrefour, Connexion, Darty, Digital, S.M.S.) and to companies of the Chapelle group; it also applied net prices on invoices to independent traditional resellers. Some distributors additionally benefited from unconditional deferred discounts (Carrefour, Digital, Connexion), quantitative discounts (Carrefour and Digital), and 'back-end' discounts (traditional circuit).</w:t>
        <w:br/>
        <w:t>4. The dissemination of recommended prices</w:t>
        <w:br/>
        <w:t>Hitachi disseminated recommended price lists from September 1987 to September 1988, initially in the form of tariffs, and then, until April 1990, in the form of a list sent to each distributor, attached to the list of net prices excluding taxes on the invoice; subsequently, Hitachi representatives continued to communicate recommended prices to distributors who requested them.</w:t>
        <w:br/>
        <w:t>It emerges from the comparison between the recommended prices and the prices appearing in the distributors' advertisements or on their price sheets in the fall of 1989 and the prices recorded during the 1st quarter of 1991, that distributors did not systematically align their prices with those recommended by Hitachi, and, in several cases, applied slightly lower prices (by at most 5 percent); only the company Concurrence, from the Chapelle group, stood out significantly at the end of 1989, practicing prices 16 percent to nearly 32 percent lower than the recommended prices. Distributors, except for Mr. Jean Chapelle, generally stated that they aligned their prices with those practiced by their competitors in the catchment area.</w:t>
        <w:br/>
        <w:t>5. The commercial relations between Hitachi-France and the companies of the Chapelle group.</w:t>
        <w:br/>
        <w:t>The commercial relations between the two companies continued from November 1988 to November 1989, with the Jean Chapelle company benefiting, without signing a commercial agreement, from net prices aligned with those granted to S.M.S. and Connexion; these relations deteriorated as early as September 1989, with Mr. Jean Chapelle repeatedly requesting Hitachi to be informed like other distributors about the release of new models, the new established prices, then protesting about delivery delays, partial deliveries, and finally the cessation of deliveries.</w:t>
        <w:br/>
        <w:t>These difficulties occurred at the time when Mr. Jean Chapelle was opening his new store on Avenue de Wagram and when the company Concurrence, from the Chapelle group, was publishing price advertisements for Hitachi products in the daily newspaper Libération at levels much lower than those practiced by other distributors.</w:t>
        <w:br/>
        <w:t>The investigation did not establish that the delivery delays and partial deliveries to the Jean Chapelle company that occurred at the end of 1989 resulted from discriminatory treatment by Hitachi, which had been affected by a stock shortage in December 1989; however, the courts seized on various occasions by the companies of the Chapelle group sanctioned Hitachi: the correctional court of Bobigny, by judgment of January 29, 1991, for failing to communicate to the Chapelle company since September 29, 1989, the sales and price conditions, and the Paris Court of Appeal, by ruling of September 18, 1990, for refusal to deliver orders placed by the Sermavem company (a company of the Chapelle group) in January and March 1990 and then for discriminatory pricing.</w:t>
      </w:r>
    </w:p>
    <w:p>
      <w:r>
        <w:rPr>
          <w:b/>
        </w:rPr>
        <w:t>[Pages 7–9]</w:t>
      </w:r>
    </w:p>
    <w:p>
      <w:r>
        <w:t>II. - ON THE BASIS OF THE PREVIOUS FINDINGS, THE COUNCIL</w:t>
        <w:br/>
        <w:t>On the request for the notification of an additional grievance:</w:t>
        <w:br/>
        <w:t>Considering that, in its observations in response to the report, the company Jean Chapelle believes that an additional grievance should have been notified to the company Hitachi and to certain of its distributors for collusion to the detriment of the companies Sermavem, Jean Chapelle, and the Intermarché group in 1990;</w:t>
        <w:br/>
        <w:t>Considering that the allegations made by the author of the referral are not supported by any evidence capable of establishing that the refusals to sell opposed to him would result from collusion with certain distributors, who are moreover unidentified, which would be prohibited by Article 7 of the ordinance of December 1, 1986.</w:t>
        <w:br/>
        <w:t>On the merits:</w:t>
        <w:br/>
        <w:t>Considering that the company Jean Chapelle argues that the written terms of sale for the fiscal years 1988-1989 and 1990-1991 were not drafted clearly and objectively; that moreover they provided for considerable discount discrepancies in favor of distributors meeting qualitative criteria and to the detriment of companies, such as those of the Chapelle group, engaging in take-away sales, which were thus put out of the market; that these general terms of sale were applied in a discriminatory manner; that finally, during the fiscal year 1990-1991, several distribution centers obtained additional remuneration for fictitious or non-specific counter-performances through complementary commercial cooperation agreements made with the company Hitachi; that each of these practices is prohibited by Article 7 of the ordinance of December 1, 1986.</w:t>
        <w:br/>
        <w:t>Regarding the general terms of sale and written agreements for the fiscal years 1988-1989 and 1990-1991:</w:t>
        <w:br/>
        <w:t>Considering that the general terms of sale and the pricing advantages offered by a supplier to its distributors, explicitly or tacitly accepted by them, constitute agreements within the meaning of Article 7 of the ordinance of December 1, 1986; that the same applies to commercial cooperation agreements for which the adherence of resellers marks their consent to the stipulated clauses; that the clauses of such agreements and their application are prohibited by the aforementioned text when they have the object or may have the effect of preventing, restricting, or distorting competition in a market; that this is particularly the case when the general terms of sale and the clauses in commercial agreements are not defined clearly and objectively and when pricing deviations from the general terms of sale are granted by the supplier to certain of its distributors without objectively defined conditions allowing any company that meets them to access them and without counter-performance implemented by the beneficiaries of these advantages; that, however, the fact for a company to grant, based on objective criteria, qualitative discounts to those of its distributors who offer specific services may have the effect of intensifying competition between brands in the market and is not in itself prohibited by the ordinance of December 1, 1986;</w:t>
      </w:r>
    </w:p>
    <w:p>
      <w:r>
        <w:t>Considering that it follows from the findings in I-B of this decision that the terms of sale submitted for the council's examination were defined as a whole clearly and objectively with precise scales and explicit clauses; that concerning the company Chapelle, which practiced a distribution mode without services, it could not benefit from discounts linked to services rendered by the distributor; that the clause subordinating the application of the terms of sale to compliance with legal provisions relating to resale at a loss does not constitute a contractual obstacle to the passing on in consumer prices of the qualitative and quantitative discounts obtained, insofar as these are all deducted directly on the invoice;</w:t>
        <w:br/>
        <w:t>Regarding the application of the general terms of sale and commercial agreements:</w:t>
        <w:br/>
        <w:t>Considering, first of all, that it follows from the findings in I-B of this decision that the company Hitachi has agreed to deviate from its general terms of sale on several occasions; that thus, during the fiscal year 1988-1989, it invoiced the purchases of its distributors, including those of the company Jean Chapelle, based on net prices excluding taxes more advantageous than those resulting from the application of the general terms of sale and signed agreements; that during the fiscal year 1990-1991, the company Hitachi granted the Digital group discounts linked to a commercial agreement that it had not signed, increased the discounts granted to the Carrefour, Connexion, Digital, and Conforama centers in favor of a commercial agreement that included no counter-performance, omitted, whereas the general terms of sale provided for it, to readjust downwards the discounts of the annual quantitative scale against the numerous distributors who had not met the set objectives and even increased the discount rate planned for the Digital group, finally, granted the stores Radio-Télé Lumière, Carrefour, and Primoclub discounts linked to after-sales service or brand representation while they did not meet this or these criteria; that thus, these practices have taken on a discriminatory character;</w:t>
        <w:br/>
        <w:t>Considering, next, that it follows from the findings in I-B of this decision that several distributors, including major distribution groups in the market for consumer electronic products such as Conforama, Connexion, Darty, and S.M.S., by signing during the fiscal year 1990-1991 with the company Hitachi 'complementary commercial cooperation agreements', obtained additional discounts on the purchase of the products subject to these agreements, whereas some of the commitments made in return did not go beyond the commercial obligations resulting from their adherence to the general terms of sale and that some others were not respected; that thus these practices have taken on a discriminatory character;</w:t>
        <w:br/>
        <w:t>Considering that the company Hitachi France argues that all of these practices did not have a significant effect on the functioning of competition between distributors or between distribution modes;</w:t>
        <w:br/>
        <w:t>But considering that Hitachi brand products represented in 1989-1990, 5.5 percent of VCR sales and 9.9 percent of camcorder sales; that the aforementioned practices benefited major distribution groups such as Darty, S.M.S., Connexion, and Conforama, which were the main clients of this company and represented nearly 36 percent of its sales in 1990; that the discounts they benefited from in 1989 commonly exceeded 6 percent and could occasionally, particularly for VCRs, exceed 10 percent of the net prices resulting from the general terms of sale; that in any case, the circumstance that these practices may not have had a significant effect on the functioning of competition between distributors is of no influence on their qualification in light of the provisions of Article 7 of the ordinance of December 1, 1986, which prohibit agreements that have the object or may have the effect of preventing, restricting, or distorting competition in a market;</w:t>
        <w:br/>
        <w:t>Considering that it results from all of the above that the aforementioned practices of the company Hitachi may, due to their discriminatory nature, distort competition in the market and are prohibited by Article 7 of the ordinance of December 1, 1986.</w:t>
        <w:br/>
        <w:t>Regarding the practices of recommended prices:</w:t>
        <w:br/>
        <w:t>Considering that the company Jean Chapelle argues that the company Hitachi granted certain of its distributors net prices lower than those resulting from the terms of sale in return for their compliance with the recommended public prices;</w:t>
        <w:br/>
        <w:t>But considering that the company Jean Chapelle provides no convincing evidence to support the allegation that the granting of net prices would result from collusion; that the investigation has shown that the recommended prices set by the company Hitachi were not systematically applied by the distributors; that the company Jean Chapelle itself, without ever applying the recommended prices, nevertheless benefited for one year from advantageous net prices; that the existence of the collusion alleged by this company is therefore not established.</w:t>
        <w:br/>
        <w:t>On the sanction:</w:t>
        <w:br/>
        <w:t>Considering that under Article 13 of the ordinance of December 1, 1986, the Competition Council 'may impose a pecuniary sanction applicable either immediately or in the event of non-compliance with injunctions. Pecuniary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percent of the amount of the turnover excluding taxes achieved in France during the last closed fiscal year...';</w:t>
        <w:br/>
        <w:t>Considering that the damage to the economy must be assessed taking into account, on the one hand, the market position of the company Hitachi in consumer electronics, whose sales represented only 2.5 percent of total sales to distribution in 1989, and, on the other hand, the operating conditions of the market where competition operates particularly in terms of technical innovation and the ability to quickly renew product ranges; that, to assess the degree of seriousness of the practices identified against the company Hitachi, it is necessary to take into account the bargaining power of distributors facing a company holding a small market share;</w:t>
        <w:br/>
        <w:t>Considering that the company Hitachi recorded a turnover of 552 million francs during the fiscal year 1992-1993; that based on all the general and individual elements thus assessed, it is appropriate to impose a pecuniary sanction of 100,000 F,</w:t>
      </w:r>
    </w:p>
    <w:p>
      <w:r>
        <w:rPr>
          <w:b/>
        </w:rPr>
        <w:t>[Pages 10–10]</w:t>
      </w:r>
    </w:p>
    <w:p>
      <w:r>
        <w:t>Decides:</w:t>
        <w:br/>
        <w:t>Sole Article. - A monetary penalty of 100,000 F is imposed on the company Hitachi-France.</w:t>
        <w:br/>
        <w:t>Deliberated on the report of Ms. Anne Lepetit by Mr. Cortesse, vice-president, presiding over the session, Mr. Bon, Ms. Hagelsteen, Messrs. Marleix, Rocca, Sloan, and Thiolon, members.</w:t>
        <w:br/>
        <w:t>The general rapporteur The president presiding over the session</w:t>
        <w:br/>
        <w:t>Marc Sadaoui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