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https://www.autoritedelaconcurrence.fr/fr/decision/relative-des-pratiques-de-la-societe-sony-france-1</w:t>
      </w:r>
    </w:p>
    <w:p>
      <w:r>
        <w:t>Pages translated : 12</w:t>
      </w:r>
    </w:p>
    <w:p/>
    <w:p>
      <w:r>
        <w:rPr>
          <w:b/>
        </w:rPr>
        <w:t>[Pages 1–3]</w:t>
      </w:r>
    </w:p>
    <w:p>
      <w:r>
        <w:t xml:space="preserve">FRENCH REPUBLIC  </w:t>
        <w:br/>
        <w:t xml:space="preserve">Decision No. 95-D-71 of November 15, 1995  </w:t>
        <w:br/>
        <w:t>regarding practices of Sony France</w:t>
      </w:r>
    </w:p>
    <w:p>
      <w:r>
        <w:t xml:space="preserve">The Competition Council (permanent commission),  </w:t>
        <w:br/>
        <w:t xml:space="preserve">Having regard to the letters registered on February 27, 1992, under number F 485, March 26, 1992, and April 21, 1992, under numbers F 491, F 492, and F 500, by which the companies Jean Chapelle and Concurrence referred to the Competition Council concerning practices of Sony France in the market for consumer electronics;  </w:t>
        <w:br/>
        <w:t xml:space="preserve">Having regard to the letter registered on April 21, 1992, under number F 501, by which the companies Jean Chapelle, Concurrence, and Semavem referred to the Competition Council regarding practices of Sony France;  </w:t>
        <w:br/>
        <w:t xml:space="preserve">Having regard to the letter registered on April 21, 1992, under number F 502, by which Semavem referred to the Competition Council regarding practices of Sony France;  </w:t>
        <w:br/>
        <w:t xml:space="preserve">Having regard to Ordinance No. 86-1243 of December 1, 1986, as amended, relating to price freedom and competition and Decree No. 86-1309 of December 29, 1986, as amended, taken for its application;  </w:t>
        <w:br/>
        <w:t xml:space="preserve">Having regard to the ruling of the Court of Cassation (commercial, financial, and economic chamber) dated October 12, 1993, confirming the ruling dated July 5, 1991, of the Paris Court of Appeal;  </w:t>
        <w:br/>
        <w:t xml:space="preserve">Having regard to the rulings of July 5, 1991, and July 8, 1994, of the Paris Court of Appeal confirming decisions Nos. 90-D-42 and 93-D-19 of the Competition Council;  </w:t>
        <w:br/>
        <w:t xml:space="preserve">Having regard to decisions Nos. 90-D-42 of November 6, 1990, and 93-D-19 of July 7, 1993, of the Competition Council relating to commercial practices of Sony France;  </w:t>
        <w:br/>
        <w:t xml:space="preserve">Having regard to decisions Nos. 94-DSA-11, 94-DSA-12, and 94-DSA-13 of December 6, 1994, and decision No. 95-DSA-01 of February 15, 1995, of the President of the Competition Council;  </w:t>
        <w:br/>
        <w:t xml:space="preserve">Having regard to the observations presented by the companies Sony France, Concurrence, Jean Chapelle, and Semavem, and by the Government Commissioner;  </w:t>
        <w:br/>
        <w:t xml:space="preserve">Having regard to the other documents in the file;  </w:t>
        <w:br/>
        <w:t xml:space="preserve">The rapporteur, the general rapporteur, the Government Commissioner, and the representative of the companies Concurrence, Jean Chapelle, and Semavem heard;  </w:t>
        <w:br/>
        <w:t>Retains the findings (1) and adopts the decision (2) set forth below:</w:t>
      </w:r>
    </w:p>
    <w:p>
      <w:r>
        <w:t xml:space="preserve">I. - FINDINGS  </w:t>
        <w:br/>
        <w:t xml:space="preserve">In its decision No. 90-D-42 of November 6, 1990, mentioned above, the Council examined practices implemented by Sony France during the period from December 1986 to September 1989. In its decision No. 93-D-19 of July 7, 1993, mentioned above, the Council examined practices that took place during the period from October 1989 to July 1990. The practices denounced by the referring companies in their various referrals concern commercial practices of Sony that occurred during a subsequent period, from August 1990 to April 1992:  </w:t>
        <w:br/>
        <w:t xml:space="preserve">1. The market  </w:t>
        <w:br/>
        <w:t xml:space="preserve">The company Sony France, hereinafter referred to as Sony, a subsidiary of the global group Sony Corporation, markets radio and television devices as well as equipment belonging to the so-called 'consumer electronics' category such as VCRs, camcorders, high-fidelity systems, and laser disc players.  </w:t>
        <w:br/>
        <w:t xml:space="preserve">The devices marketed by Sony enjoy strong global recognition. Nationally, the shares of this company in the various sectors concerned, which professionals agree constitute separate markets due to the specific characteristics of each type of equipment, were as follows in 1992:  </w:t>
        <w:br/>
        <w:t xml:space="preserve">High-fidelity 15.1%  </w:t>
        <w:br/>
        <w:t xml:space="preserve">Audio 23.7%  </w:t>
        <w:br/>
        <w:t xml:space="preserve">Television 11.3%  </w:t>
        <w:br/>
        <w:t xml:space="preserve">Camcorder 36%  </w:t>
        <w:br/>
        <w:t xml:space="preserve">VCR 2.2%  </w:t>
        <w:br/>
        <w:t xml:space="preserve">(Source: Sony France.)  </w:t>
        <w:br/>
        <w:t xml:space="preserve">Sales to 'multi-specialists' represented, in 1992, 32.8% of Sony's total sales, which held approximately 1,500 customer accounts at the time of the facts, with sales to purchasing groups, hypermarkets, and traditional resellers representing 26.2%, 14.8%, and 13.2%, respectively.  </w:t>
        <w:br/>
        <w:t xml:space="preserve">While Sony does not base its distribution system on a closed selection of its resellers, it nonetheless places importance on the services rendered to customers, which enhance its brand image, and compensates distributors who agree to provide such services through discounts or other benefits.  </w:t>
        <w:br/>
        <w:t xml:space="preserve">The company Jean Chapelle and Semavem belong to Mr. Jean Chapelle, whose wife manages the company Concurrence. Mr. Jean Chapelle also serves as the director of Concurrence. The three points of sale of the referring companies are classified among the traditional resellers of the network. The stores of Mr. Jean Chapelle's personal company and S.A. Concurrence are located at 130, rue de Rennes in Paris, near one of the F.N.A.C. stores, and 19, place de la Madeleine in Paris, directly across from one of the Darty stores. While the companies Concurrence and Jean Chapelle practice discounting and take-out sales, F.N.A.C. and Darty follow a communication policy based on providing services to consumers (after-sales service, publication of comparative technical studies, etc.).  </w:t>
        <w:br/>
        <w:t>2</w:t>
      </w:r>
    </w:p>
    <w:p>
      <w:r>
        <w:t xml:space="preserve">S.A. Semavem operated a retail store in Valence. Retail sales became marginal in the overall activity of this company starting in April 1988. In 1990, most of Semavem's sales were made to the Intermarché group, with a supply contract signed on June 27, 1990, between Semavem and Coppa MG, responsible for supplying brown goods to Intermarché stores. However, divergences arose between the leaders of the two companies, and their collaboration was terminated during the year 1991.  </w:t>
        <w:br/>
        <w:t xml:space="preserve">2. The practices in question  </w:t>
        <w:br/>
        <w:t xml:space="preserve">a) The sales conditions applicable to retailers  </w:t>
        <w:br/>
        <w:t xml:space="preserve">The sales conditions have, overall, changed little compared to those examined by the Council in its decision No. 93-D-19 of July 7, 1993, except for the scale of quantitative discounts and the clause relating to the grouping of orders. These modifications are as follows:  </w:t>
        <w:br/>
        <w:t xml:space="preserve">Until April 1, 1992, the scales of Sony applicable to sales to retailers stipulated that 'the turnover taken into account is the turnover of each billing point or that of a group implementing a common commercial policy under a single brand.'  </w:t>
        <w:br/>
        <w:t xml:space="preserve">On April 1, 1992, Sony implemented new sales conditions which provided that the turnover considered for granting the quantitative discount is that of 'each billing point, or for companies that are part of a group of companies or a grouping of businesses, that of the entire group or grouping to which they belong.' The new conditions specify that 'by group of companies, we mean: several companies linked to each other by legal ties, in the sense of company law, one of which directly or indirectly owns more than 50% of the capital of all the others, and which implement a common and centralized purchasing policy towards Sony; by grouping of businesses, we mean the association of independent businesses that implement a common commercial policy under a single commercial brand.'  </w:t>
        <w:br/>
        <w:t xml:space="preserve">The sales conditions of Sony that came into effect on April 1, 1992, provided for the granting of a quantitative discount on invoice calculated based on the turnover achieved by the distributor (from 12% for a turnover exceeding 100,000 F to 17% for a turnover exceeding 80 million francs for 'image' products and from 12% for a turnover of 50,000 F to 17% for a turnover of 50 million francs for 'audio, hi-fi' products).  </w:t>
        <w:br/>
        <w:t xml:space="preserve">In application of these provisions, groups of independent resellers with a common brand were able to benefit from the aggregation of the turnover of their members for the calculation of the quantitative discount and thus have the most advantageous discount rates. The companies Concurrence and Jean Chapelle, which wished to centralize their orders and deliveries with those of Semavem, were denied this possibility on the grounds that they did not have a common brand.  </w:t>
        <w:br/>
        <w:t>3</w:t>
      </w:r>
    </w:p>
    <w:p>
      <w:r>
        <w:rPr>
          <w:b/>
        </w:rPr>
        <w:t>[Pages 4–6]</w:t>
      </w:r>
    </w:p>
    <w:p>
      <w:r>
        <w:t>Sony continued, in accordance with its retail scales, to grant a discount to resellers who agreed to demonstrate the products. The amount of this discount, as of April 1, 1992, was 3%. It was 5% for distributors providing free delivery and installation at the customer's home.</w:t>
      </w:r>
    </w:p>
    <w:p>
      <w:r>
        <w:t>In addition, discounts are granted to companies signing technical assistance contracts (A.T.C.) with consumers. The amount of these discounts varies depending on the level of service provided.</w:t>
      </w:r>
    </w:p>
    <w:p>
      <w:r>
        <w:t>Finally, retail distributors could, under certain conditions specified in a document titled 'conditions for remuneration of service provision', charge certain services to the manufacturer. While the sales conditions applicable to Sony in 1990 provided for only one method of remuneration for the display of Sony products, the conditions that came into effect on January 1, 1991, and then on April 1, 1992, provided for two types of display:</w:t>
        <w:br/>
        <w:t>- a so-called 'specialized' display corresponding to a high level of cooperation, remunerated every six months in a flat rate per point of sale, based on an invoice issued by the distributor, depending on the number of products displayed (from 1 to 5 products);</w:t>
        <w:br/>
        <w:t>- a so-called 'global' display corresponding to a level of cooperation 'of sufficient quality' remunerated by product line (from 1 to 3 products according to the 'product lines'), quarterly and per point of sale, according to a percentage ranging from 1 to 3%, based on an invoice issued by the distributor.</w:t>
      </w:r>
    </w:p>
    <w:p>
      <w:r>
        <w:t>In their referrals, the companies Jean Chapelle, Semavem, and Concurrence argue that:</w:t>
        <w:br/>
        <w:t>- the new terms of the sales conditions regarding the grouping of orders are anti-competitive and that Sony would have applied the criticized clause in a discriminatory manner;</w:t>
        <w:br/>
        <w:t>- Sony France could have imposed margins and resale prices due to the billing methods for display services by resellers when granting discounts during a television promotion or due to the deferred nature of granting certain qualitative and quantitative discounts provided in the general sales conditions which stipulated that 'the right to discounts (...) is only granted to resellers who are up to date with their payments at the date of payment of the discounts, and who have accepted the control of their allocation conditions by Sony France';</w:t>
        <w:br/>
        <w:t>- Sony supplemented its sales conditions on April 1, 1991, by requiring centralization organizations to practice 'referencing a sufficient number of products to ensure the presence in points of sale of a representative range of Sony products.' Furthermore, the new sales conditions provided for the unification of the commercial policy of points of sale and the 'coordination of advertising presentations.' The referring companies allege that the new conditions were not respected by the distributor group Gitem;</w:t>
        <w:br/>
        <w:t>- Sony would have applied the conditions for granting the display discount, the demonstration discount, and the obligations imposed on distributors signing after-sales service contracts in a discriminatory manner. The referring parties particularly denounce the refusal that Sony would have opposed to them to benefit from the remuneration for display in 1990, at the time when Semavem was acting as an intermediary for the Intermarché group. They submit, in support of their statements, a telex sent to Semavem by Sony on October 31, in which the manufacturer stated: 'There is no remunerable display service since there is remuneration for the centralization service.' Furthermore, in a letter addressed on July 30, 1990, to Semavem, Sony indicated, regarding the display of products, that certain stores could benefit from remuneration 'under administrative conditions yet to be defined.'</w:t>
      </w:r>
    </w:p>
    <w:p>
      <w:r>
        <w:t>b) Conditions applicable to wholesalers</w:t>
      </w:r>
    </w:p>
    <w:p>
      <w:r>
        <w:t>The wholesaler contract of Sony applicable from January 1, 1991, specified:</w:t>
        <w:br/>
        <w:t>'Article 1</w:t>
        <w:br/>
        <w:t>'Prospecting</w:t>
        <w:br/>
        <w:t>'The wholesaler commits to ensuring the effective prospecting of at least one hundred retailers and to maintaining a continuous and real business flow (approximately 50,000 F/year per retailer) with at least fifty retailers whose turnover does not justify direct supply from Sony France.</w:t>
        <w:br/>
        <w:t>'Article 2</w:t>
        <w:br/>
        <w:t>'Material means</w:t>
        <w:br/>
        <w:t>'The wholesaler commits to having the following material means:</w:t>
        <w:br/>
        <w:t>'- storage area of a minimum surface of...;</w:t>
        <w:br/>
        <w:t>'- premises in which Sony products are displayed (...).</w:t>
        <w:br/>
        <w:t>'Article 3</w:t>
        <w:br/>
        <w:t>'P.O.S. materials, catalogs, and promotion</w:t>
        <w:br/>
        <w:t>'The wholesaler commits to ensuring the storage and redistribution to retailers of catalogs and P.O.S. materials (...).'</w:t>
      </w:r>
    </w:p>
    <w:p>
      <w:r>
        <w:t>In return for the commitments made by the wholesaler, Sony France committed to paying a quarterly functional discount of 5%.</w:t>
      </w:r>
    </w:p>
    <w:p>
      <w:r>
        <w:t>The scale of quantitative discounts for wholesalers as of January 1, 1991, was identical to that applicable to retail resellers (discounts of 12 to 17% compared to 11 to 19% in 1989 and 1990). An additional 5% discount was granted to wholesalers who maintained 'a sufficient technical-commercial sales force to visit retailers throughout their catchment area and including at least two persons assigned to this function.' Wholesalers who complied with the 'consumer welcome charter' (free demonstration of products) received, under the same conditions as retailers, the 3% discount provided for this purpose. Furthermore, an additional 3% discount was granted to wholesalers who complied with the technical intervention conditions 'as defined by the consumer technical assistance contract.' Finally, the wholesaler signing a technical assistance contract with the reseller, comparable to the consumer technical assistance contract, received a discount similar to that granted to retailers providing the same type of services (contracts A, B, C, D, and DS 8: discount of 2 to 8%).</w:t>
      </w:r>
    </w:p>
    <w:p>
      <w:r>
        <w:t>It is not contested by the parties that wholesalers received an additional advantage of approximately 3 to 5% in 1991 compared to retailers supposedly providing services of the same level, the gap being reduced by 1% for retailers benefiting from a centralizing organization meeting the conditions set by Sony France. The aforementioned wholesaler contract was terminated by Sony on February 1, 1994. According to the referring companies, the regime applicable to wholesalers allowed 'certain Sony resellers who are clients of wholesalers to escape the quantitative and qualitative constraints to which resellers purchasing directly from Sony France are subject.' Furthermore, Sony would have applied the wholesaler contract in a discriminatory manner.</w:t>
      </w:r>
    </w:p>
    <w:p>
      <w:r>
        <w:t>II. - IN LIGHT OF THE ABOVE FINDINGS, THE COMPETITION COUNCIL</w:t>
      </w:r>
    </w:p>
    <w:p>
      <w:r>
        <w:t>Considering that the aforementioned referrals relate to the same market, cover the same period, and concern common issues; that they should be joined to rule by a single decision;</w:t>
      </w:r>
    </w:p>
    <w:p>
      <w:r>
        <w:t>On the requests of the referring companies for additional grievances to be notified to Sony.</w:t>
      </w:r>
    </w:p>
    <w:p>
      <w:r>
        <w:t>Regarding the allegation that Sony imposed margins and resale prices on distributors:</w:t>
      </w:r>
    </w:p>
    <w:p>
      <w:r>
        <w:t>Considering that the companies Jean Chapelle and Concurrence argue that certain advantages granted to distributors in a deferred manner by Sony would result in imposing resale prices insofar as the granting of these advantages is conditioned by the manufacturer on the fulfillment of commitments made by the distributor, including demonstration and display services as well as order scheduling;</w:t>
      </w:r>
    </w:p>
    <w:p>
      <w:r>
        <w:t>But considering that the Court of Cassation (commercial, financial, and economic chamber), ruling on the system of qualitative and quantitative discounts granted by Sony examined by the Competition Council in its decision No. 90-D-42 of November 6, 1990, and then by the Paris Court of Appeal in its judgment of July 5, 1991, considered, in its judgment of October 12, 1993, that 'the granting of deferred discounts or rebates is not restrictive of competition when the principle and amount of these advantages are acquired in a certain manner and that all distributors can, without uncertainties or restrictions, pass on the amount in their selling prices'; that the system of deferred discounts and rebates granted by Sony having not varied in its principle compared to the previously applicable system, there is therefore no need to notify an additional grievance on this point;</w:t>
      </w:r>
    </w:p>
    <w:p>
      <w:r>
        <w:t>Regarding the new terms for granting the centralization discount as of January 1, 1991:</w:t>
      </w:r>
    </w:p>
    <w:p>
      <w:r>
        <w:t>Considering that the referring parties argue that the conditions for granting the centralization discount granted to centralization organizations by Sony as of January 1, 1991, would impose on resellers benefiting from this advantage to present</w:t>
      </w:r>
    </w:p>
    <w:p>
      <w:r>
        <w:rPr>
          <w:b/>
        </w:rPr>
        <w:t>[Pages 7–9]</w:t>
      </w:r>
    </w:p>
    <w:p>
      <w:r>
        <w:t>1990, que 'la rémunération de l'exposition des produits est accordée sur la base d'une facture</w:t>
        <w:br/>
        <w:t>établie par le revendeur, et non sur la base d'une simple déclaration de ce dernier' ; que, par</w:t>
        <w:br/>
        <w:t>ailleurs, il n'est pas contesté que la société Sony a mis en place un système de rémunération</w:t>
        <w:br/>
        <w:t>pour l'exposition de ses produits, qui était accessible à tous les revendeurs respectant les</w:t>
        <w:br/>
        <w:t>conditions requises ; que les sociétés saisissantes soutiennent que la société Sony aurait</w:t>
        <w:br/>
        <w:t>appliqué ce système de manière discriminatoire, en ne rémunérant pas certains revendeurs</w:t>
        <w:br/>
        <w:t>pour l'exposition de ses produits, alors que d'autres revendeurs, dans des conditions</w:t>
        <w:br/>
        <w:t>similaires, auraient bénéficié de cette rémunération ; que, cependant, il n'est pas établi que</w:t>
        <w:br/>
        <w:t>les revendeurs qui n'ont pas été rémunérés pour l'exposition de produits Sony ne respectaient</w:t>
        <w:br/>
        <w:t>pas les conditions requises pour bénéficier de cette rémunération ; que, par conséquent, il n'y</w:t>
        <w:br/>
        <w:t>a pas lieu de notifier des griefs supplémentaires à ce sujet ;</w:t>
        <w:br/>
        <w:t>Sur les pratiques commerciales de la société Sony :</w:t>
        <w:br/>
        <w:t>Considérant que les sociétés saisissantes allèguent que la société Sony aurait mis en place des</w:t>
        <w:br/>
        <w:t>pratiques commerciales restrictives, notamment en imposant des conditions de vente</w:t>
        <w:br/>
        <w:t>discriminatoires à ses revendeurs ; que, cependant, il n'est pas établi que ces pratiques</w:t>
        <w:br/>
        <w:t>auraient eu pour effet de restreindre la concurrence sur le marché ; que, par conséquent, il n'y a</w:t>
        <w:br/>
        <w:t>pas lieu de notifier des griefs supplémentaires à ce sujet ;</w:t>
        <w:br/>
        <w:t>Sur les conclusions des sociétés saisissantes :</w:t>
        <w:br/>
        <w:t>Considérant que les sociétés saisissantes demandent que la société Sony soit condamnée à</w:t>
        <w:br/>
        <w:t>cesser ses pratiques commerciales jugées anticoncurrentielles et à verser des dommages et</w:t>
        <w:br/>
        <w:t>intérêts ; que, cependant, en l'absence de preuves suffisantes établissant l'existence de</w:t>
        <w:br/>
        <w:t>pratiques anticoncurrentielles, il n'y a pas lieu de faire droit à ces conclusions ;</w:t>
        <w:br/>
        <w:t>Décide :</w:t>
        <w:br/>
        <w:t>Article 1er : Les griefs notifiés à la société Sony sont rejetés.</w:t>
        <w:br/>
        <w:t>Article 2 : La présente décision sera notifiée à la société Sony et aux sociétés saisissantes.</w:t>
        <w:br/>
        <w:t>Article 3 : La présente décision sera publiée au Journal officiel de la République française.</w:t>
      </w:r>
    </w:p>
    <w:p>
      <w:r>
        <w:rPr>
          <w:b/>
        </w:rPr>
        <w:t>[Pages 10–12]</w:t>
      </w:r>
    </w:p>
    <w:p>
      <w:r>
        <w:t>1990, that, in addition to the centralization discount, they 'benefit from remuneration for the display of products' and that in particular the group of independent merchants Gitem benefited from these advantages;</w:t>
      </w:r>
    </w:p>
    <w:p>
      <w:r>
        <w:t>Considering that, in response to a question posed by the press in October 1990, the manager of the Intermarché group stated, regarding the services that the Logimarché stores could be led to provide, that 'the initiative will be left to each one'; that these statements having not been denied, it then seemed necessary for Sony to require commitments from the managers of the concerned stores;</w:t>
      </w:r>
    </w:p>
    <w:p>
      <w:r>
        <w:t>Considering thus that the assertion made by Sony in its written observations, the referring parties do not produce any invoice related to the display service, which tends to establish that the service was not rendered; that, moreover, the commitments of the operators of Logimarché stores informing Semavem of their 'decision to display Sony products' were only made during January 1991, after a reminder sent to Semavem by Sony and shortly before the termination of commercial relations between Semavem and the Intermarché group; that it is therefore not established, in light of the elements submitted to the file, that Sony refused to grant the Intermarché stores the possibility to invoice the display service and that the requirement formulated by Sony towards Semavem regarding the stores of the Intermarché group had the purpose or could have the effect of distorting competition in a market; that the discussions that took place in mid-1990 between the parties regarding the remuneration for the display service of Sony equipment in the stores affiliated with the Intermarché group take on the character of a purely commercial dispute, which was also brought before the competent commercial jurisdiction;</w:t>
      </w:r>
    </w:p>
    <w:p>
      <w:r>
        <w:t>Regarding the new conditions required of groups of companies or groups of distributors for the granting of quantitative discounts:</w:t>
      </w:r>
    </w:p>
    <w:p>
      <w:r>
        <w:t>Considering that Sony continued, after decision No. 90-D-42 of November 6, 1990, to allow groups composed of legally independent companies that implemented 'a common commercial policy under a single brand' to aggregate their turnover for the calculation of quantitative discounts; that from April 1, 1992, it also extended the benefit of this possibility to companies 'linked to each other within the meaning of company law, one of which directly or indirectly owns more than 50 percent of the capital of all the others, and which implement a common and centralized purchasing policy towards Sony';</w:t>
      </w:r>
    </w:p>
    <w:p>
      <w:r>
        <w:t>Considering that Sony justifies the extension of the possibility of aggregating the turnover taken into account for the calculation of quantitative discounts by the fact that, in groups of companies, 'the necessity of a common purchasing policy, which implies a single interlocutor, reduces the number of steps and allows for optimizing the commercial policy and marketing strategy'; that, as a result, the manufacturer would find a counterpart to the financial advantage granted to groups of companies having parent-subsidiary relationships, comparable to that which it obtains from groups of companies implementing a common commercial policy under a single brand;</w:t>
      </w:r>
    </w:p>
    <w:p>
      <w:r>
        <w:t>But considering, on the one hand, that the new provision introduced by Sony in its sales conditions did not explicitly require groups of companies wishing to benefit from the aggregation of their turnover for the calculation of quantitative discounts to designate a single interlocutor for their purchases from Sony and, on the other hand, assuming that the clause tacitly implied the designation of a single interlocutor, it is not established that companies without legal and financial ties, wishing to conduct a common and centralized purchasing policy towards a supplier, are unable to designate a single interlocutor and offer Sony the same advantages as those justifying the granting of the possibility of aggregating turnover;</w:t>
      </w:r>
    </w:p>
    <w:p>
      <w:r>
        <w:t>Considering that Sony further argues that the extension of the possibility to aggregate turnover to parent and subsidiary companies would also be justified by the fact that the membership of a group of client companies to a financial group would considerably reduce the financial risk for the supplier; that however, the group solidarity alleged by Sony is far from being generalized and exists, as it indicates in its observations, only in a 'tendency state'; that moreover, no financial guarantee commitment is included in the clause introduced in 1992 so that groups not practicing financial solidarity could benefit from it; that finally, any advantage associated with the membership of several client companies to the same group practicing financial solidarity is acquired for the supplier even if the companies in question do not have a centralized purchasing policy;</w:t>
      </w:r>
    </w:p>
    <w:p>
      <w:r>
        <w:t>Considering that it follows from the above that the extension of the possibility to aggregate turnover introduced in Sony's sales conditions as of April 1, 1992, was manifestly discriminatory in that it could allow Sony to treat differently groups of retailers offering it the same service; that emanating from a manufacturer who, while having a comparatively weak position regarding the sales of VCRs, held market shares ranging from 10 to 36 percent for other types of consumer electronics products, this clause could have the effect of distorting competition in the market and is covered by the provisions of Article 7 of the ordinance of December 1, 1986;</w:t>
      </w:r>
    </w:p>
    <w:p>
      <w:r>
        <w:t>Regarding the sanctions:</w:t>
      </w:r>
    </w:p>
    <w:p>
      <w:r>
        <w:t>Considering that under the terms of Article 13 of the ordinance of December 1, 1986, the Competition Council 'may impose a monetary sanction applicable either immediately or in case of non-compliance with injunctions. The monetary sanctions are proportionate to the seriousness of the alleged facts, the importance of the damage caused to the economy, and the situation of the sanctioned company or organization. They are determined individually for each sanctioned company or organization and motivated for each sanction. The maximum amount of the sanction is, for a company, 5 percent of the amount of the turnover excluding taxes achieved in France during the last closed financial year. If the offender is not a company, the maximum is 10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w:t>
      </w:r>
    </w:p>
    <w:p>
      <w:r>
        <w:t>Considering that to assess the seriousness of the distortion of competition associated with the modification, as of April 1, 1992, of Sony's sales conditions extending the possibility of aggregating turnover for the calculation of quantitative discounts to certain groups of companies, it is necessary to take into account, on the one hand, the position occupied by Sony in the consumer electronics markets and, on the other hand, the fact that according to its statements, this company has applied this clause since April 1, 1992;</w:t>
      </w:r>
    </w:p>
    <w:p>
      <w:r>
        <w:t>Considering that the turnover excluding taxes achieved in France by Sony France during the financial year ending March 31, 1995, amounted to 4,188,260,966 F;</w:t>
      </w:r>
    </w:p>
    <w:p>
      <w:r>
        <w:t>Considering that it follows from the above that it is necessary to apply the provisions of Article 13 of the ordinance of December 1, 1986 and to impose a monetary sanction of 200,000 F on Sony France,</w:t>
      </w:r>
    </w:p>
    <w:p>
      <w:r>
        <w:t>Decides:</w:t>
      </w:r>
    </w:p>
    <w:p>
      <w:r>
        <w:t>Art. 1. - Sony France is ordered, within one month from the notification of this decision, to modify or remove the clause of its sales conditions relating to the granting of quantitative discounts to groups and groups of companies.</w:t>
      </w:r>
    </w:p>
    <w:p>
      <w:r>
        <w:t>Art. 2. - A monetary sanction of 200,000 F is imposed on Sony France.</w:t>
      </w:r>
    </w:p>
    <w:p>
      <w:r>
        <w:t>Deliberated, on the report of Mr. Jean-René Bourhis, by Mr. Barbeau, president, and Messrs. Cortesse and Jenny, vice-presidents.</w:t>
      </w:r>
    </w:p>
    <w:p>
      <w:r>
        <w:t>The general rapporteur, The president,</w:t>
      </w:r>
    </w:p>
    <w:p>
      <w:r>
        <w:t>Marie Picard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