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https://www.autoritedelaconcurrence.fr/fr/decision/relative-des-pratiques-du-comite-interprofessionnel-des-fromages-produits-dans-le-1</w:t>
      </w:r>
    </w:p>
    <w:p>
      <w:r>
        <w:t>Pages translated : 1</w:t>
      </w:r>
    </w:p>
    <w:p/>
    <w:p>
      <w:r>
        <w:rPr>
          <w:b/>
        </w:rPr>
        <w:t>[Pages 1–1]</w:t>
      </w:r>
    </w:p>
    <w:p>
      <w:r>
        <w:t xml:space="preserve">FRENCH REPUBLIC  </w:t>
        <w:br/>
        <w:t xml:space="preserve">Decision No. 96-D-81 of December 18, 1996  </w:t>
        <w:br/>
        <w:t xml:space="preserve">concerning practices of the Interprofessional Committee of Cheeses produced in the  </w:t>
        <w:br/>
        <w:t>department of Cantal and in the geographical area of the Cantal designation of origin</w:t>
      </w:r>
    </w:p>
    <w:p>
      <w:r>
        <w:t>The Competition Council (permanent commission),</w:t>
      </w:r>
    </w:p>
    <w:p>
      <w:r>
        <w:t>Having regard to the letter registered on July 21, 1992, under number F 153-2, by which the Union of Manufacturers and Maturers of Cantal Cheese (S.Y.F.A.C.) referred to the Competition Council practices implemented by the Interprofessional Committee of Cheeses produced in the department of Cantal (C.I.F.);</w:t>
      </w:r>
    </w:p>
    <w:p>
      <w:r>
        <w:t>Having regard to Ordinance No. 86-1243 of December 1, 1986, as amended, concerning the freedom of prices and competition and Decree No. 86-1309 of December 29, 1986, as amended, adopted for its application;</w:t>
      </w:r>
    </w:p>
    <w:p>
      <w:r>
        <w:t>Having regard to the letter from the president of S.Y.F.A.C. registered on December 11, 1996;</w:t>
      </w:r>
    </w:p>
    <w:p>
      <w:r>
        <w:t>Having regard to the other documents in the file;</w:t>
      </w:r>
    </w:p>
    <w:p>
      <w:r>
        <w:t>The rapporteur, the general rapporteur, the Government commissioner, and the representative of C.I.F. heard;</w:t>
      </w:r>
    </w:p>
    <w:p>
      <w:r>
        <w:t>Considering that, by letter registered on December 11, 1996, S.Y.F.A.C. declared to withdraw its referral;</w:t>
      </w:r>
    </w:p>
    <w:p>
      <w:r>
        <w:t>Considering that there is no need for the Council to take action ex officio;</w:t>
      </w:r>
    </w:p>
    <w:p>
      <w:r>
        <w:t xml:space="preserve">Decides:  </w:t>
        <w:br/>
        <w:t>Unique Article - The file registered under number F 153-2 is closed.</w:t>
      </w:r>
    </w:p>
    <w:p>
      <w:r>
        <w:t xml:space="preserve">Deliberated, on the oral report of Ms. Valérie Michel, by Mr. Barbeau, president,  </w:t>
        <w:br/>
        <w:t>Messrs. Cortesse and Jenny, vice-presidents.</w:t>
      </w:r>
    </w:p>
    <w:p>
      <w:r>
        <w:t xml:space="preserve">The General Rapporteur, The President,  </w:t>
        <w:br/>
        <w:t xml:space="preserve">Marie Picard Charles Barbeau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