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https://www.autoritedelaconcurrence.fr/fr/decision/relative-des-pratiques-mises-en-oeuvre-au-sein-du-reseau-alain-afflelou-sur-le-marche-de</w:t>
      </w:r>
    </w:p>
    <w:p>
      <w:r>
        <w:t>Pages translated : 14</w:t>
      </w:r>
    </w:p>
    <w:p/>
    <w:p>
      <w:r>
        <w:rPr>
          <w:b/>
        </w:rPr>
        <w:t>[Pages 1–3]</w:t>
      </w:r>
    </w:p>
    <w:p>
      <w:r>
        <w:t xml:space="preserve">COMPETITION COUNCIL  </w:t>
        <w:br/>
        <w:t xml:space="preserve">Decision No. 00-D-10 of April 11, 2000  </w:t>
        <w:br/>
        <w:t xml:space="preserve">regarding practices implemented within the Alain Afflelou network  </w:t>
        <w:br/>
        <w:t xml:space="preserve">in the medical optics market  </w:t>
        <w:br/>
        <w:t xml:space="preserve">The Competition Council (Section I),  </w:t>
        <w:br/>
        <w:t xml:space="preserve">Having regard to the letter dated October 20, 1992, registered under number F 543, by which SARL Laure Optique referred to the Competition Council practices implemented by the company Alain Afflelou against it;  </w:t>
        <w:br/>
        <w:t xml:space="preserve">Having regard to the letter of September 30, 1994, registered under number F 701, by which the Minister of Economy referred to the Competition Council a file concerning practices implemented by the companies affiliated with the Alain Afflelou network in the medical optics market;  </w:t>
        <w:br/>
        <w:t xml:space="preserve">Having regard to ordinance No. 86-1243 of December 1, 1986, as amended, concerning price freedom and competition and decree No. 86-1309 of December 29, 1986, as amended, taken for its application;  </w:t>
        <w:br/>
        <w:t xml:space="preserve">Having regard to the observations presented by the company Alain Afflelou and by the Government Commissioner;  </w:t>
        <w:br/>
        <w:t xml:space="preserve">Having regard to the other documents in the file;  </w:t>
        <w:br/>
        <w:t xml:space="preserve">The rapporteur, the deputy rapporteur general, the Government Commissioner, and the representatives of the company Alain Afflelou heard during the session of February 15, 2000;  </w:t>
        <w:br/>
        <w:t xml:space="preserve">After deliberating in the absence of the rapporteur and the deputy rapporteur general;  </w:t>
        <w:br/>
        <w:t xml:space="preserve">Adopts the decision based on the findings (I) and the reasons (II) set out below:  </w:t>
        <w:br/>
        <w:t xml:space="preserve">I. - Findings  </w:t>
        <w:br/>
        <w:t xml:space="preserve">A. - THE CHARACTERISTICS OF THE SECTOR  </w:t>
        <w:br/>
        <w:t xml:space="preserve">1. Medical optics products  </w:t>
        <w:br/>
        <w:t xml:space="preserve">The medical optics sector is that of selling to individuals equipment intended to correct vision defects. According to a statistical note from the Group of French Optical Industries, in 1992, France had approximately 26 million wearers of glasses and contact lenses, representing 46% of the population. The rate increases with age, significantly from 45 years, with presbyopia often occurring at this age. In a context of increasing life expectancy, the market is expected to remain strong.  </w:t>
        <w:br/>
        <w:t xml:space="preserve">The demand for medical optics products at the time of the referral, in 1992, was established at 18 million pieces for corrective lenses, 7 million frames, 1.2 million traditional contact lenses, and 8 million disposable lenses.  </w:t>
        <w:br/>
        <w:t xml:space="preserve">The products sold in this market can be classified into two categories: those that require a medical prescription (corrective lenses and contact lenses) and others (frames). The lenses vary according to the defect to be corrected and its degree of severity, elements that are the subject of the prescription; they may also be subject to treatments that depend on the customer's choice for reasons of visual comfort or aesthetics. The use of contact lenses can replace that of glasses (a large majority of wearers still keep a pair of glasses); the rate of contact lens users was low in France (3.3% in 1992), thus revealing significant market potential.  </w:t>
        <w:br/>
        <w:t xml:space="preserve">While prescription products and other products are generally complementary, the sale of lenses is not always associated with the sale of a frame, as a user may keep their frames when changing lenses; the reverse is rarer.  </w:t>
        <w:br/>
        <w:t xml:space="preserve">2. Companies manufacturing medical optics products  </w:t>
        <w:br/>
        <w:t xml:space="preserve">There are approximately 120 companies in France manufacturing medical optics products, generally specialized in the production of one of the products. Regarding frame suppliers, the market is fragmented among about a hundred companies, with the leading manufacturer/importer not reaching 10% market share. The manufacturing of prescription products is more concentrated, with sixteen suppliers of contact lenses and nine suppliers of lenses.  </w:t>
        <w:br/>
        <w:t xml:space="preserve">The turnover of these manufacturing companies represented, in 1992, 3.8 billion francs.  </w:t>
        <w:br/>
        <w:t xml:space="preserve">3. Distribution of medical optics products  </w:t>
        <w:br/>
        <w:t xml:space="preserve">The profession of optician is a regulated profession under the Public Health Code due to its technical nature, requiring mastery of optometry techniques. The optician has a threefold function: selling products, techniques, and services.  </w:t>
        <w:br/>
        <w:t xml:space="preserve">The distribution of optical products, while relying on the profession of optician, is diversified in its forms. Of the 6,700 medical optics sales outlets, 56% are associated within groups: mutualist without a common brand, branch stores, franchise networks, cooperatives under a common brand, groups of independent opticians without a common brand.  </w:t>
        <w:br/>
        <w:t xml:space="preserve">B. - THE POSITION OF THE COMPANY ALAIN AFFLELOU  </w:t>
        <w:br/>
        <w:t xml:space="preserve">1. The Alain Afflelou network  </w:t>
        <w:br/>
        <w:t xml:space="preserve">The public limited company Alain Afflelou has as its purpose the operation of the franchise network under the "Alain Afflelou" brand, which comprised 411 sales outlets in 1993. The entire franchise network achieved, in 1992, a gross turnover of 1.5 billion francs, an increase of 12.5% compared to the previous year. The SA Alain Afflelou itself achieved an operating profit of 35.4 million francs in 1992.  </w:t>
        <w:br/>
        <w:t xml:space="preserve">The SA Alain Afflelou holds 56% of the shares of SA Les boutiques d’Alain Afflelou (the remaining capital being held by Mr. Alain Afflelou), a member of the franchise network, which directly manages 29 stores. Alain Afflelou is the leading group in terms of purchasing eyeglass frames (12.4% market share), the third for lens and contact lens purchases (9% market share), and the second in terms of sales outlets (6.1% of sales outlets). According to a study by SOFRES, Alain Afflelou was, at the time of the facts, the leading network in terms of sales, both of frames and lenses.  </w:t>
        <w:br/>
        <w:t xml:space="preserve">2. The franchise agreement  </w:t>
        <w:br/>
        <w:t xml:space="preserve">The franchisor, SA Alain Afflelou, grants each franchisee exclusive territorial protection over a territory defined by a plan annexed to the contract. For most small and medium-sized cities, this exclusive territorial protection zone includes the urban area and the neighboring municipalities. In large cities, several franchisees hold one or more sales outlets located within the same urban area: nine franchisees in Paris (eight independent franchisees and SA Les boutiques d’Alain Afflelou which operates 24 stores), three in Nice (one of which is in a shopping center 10 km from the urban area), two in Lyon, two in Marseille, two in Angers (one in the city center, the other outside the city in a shopping center), two in Dijon (one in the city center, the other outside the city in a shopping center).  </w:t>
        <w:br/>
        <w:t xml:space="preserve">SA Alain Afflelou performs two main functions for the franchisees: that of a central purchasing organization for suppliers and that of a payment center for purchases made by franchisees from the referenced suppliers, SA Alain Afflelou guaranteeing all sums due by the franchisees. The franchisees commit to sourcing exclusively from the referenced suppliers and to paying the payment center all sums due to the suppliers, as well as those due for the franchise fee and the services of the network's advertising agency.  </w:t>
        <w:br/>
        <w:t xml:space="preserve">The franchise agreement concluded between SA Alain Afflelou and each member of the franchise network contains, on the one hand, a non-competition and non-affiliation clause to another network during the execution of the contract and the year following its expiration, and on the other hand, a commitment to respect a maximum retail price defined by the franchisor.  </w:t>
        <w:br/>
        <w:t xml:space="preserve">C. - THE PRACTICES OBSERVED  </w:t>
        <w:br/>
        <w:t>1. The exclusive supply clause and its application</w:t>
      </w:r>
    </w:p>
    <w:p>
      <w:r>
        <w:rPr>
          <w:b/>
        </w:rPr>
        <w:t>[Pages 4–6]</w:t>
      </w:r>
    </w:p>
    <w:p>
      <w:r>
        <w:t xml:space="preserve">Article XV of the franchise agreement dated October 21, 1992, in force at the time of the events, stipulated that:  </w:t>
        <w:br/>
        <w:t xml:space="preserve">"For all products intended to be sold in the store, the franchisor has established a list of approved suppliers that it makes available to the franchisee. This list of suppliers is updated by the franchisor at its initiative or at the request of a franchisee, whenever necessary. Thus, for eyeglass frames, contact lenses, and related products (except for medical prescriptions from a non-approved supplier), the franchisee must mandatorily and exclusively use the approved suppliers and acknowledges that any transgression constitutes a serious breach."  </w:t>
        <w:br/>
        <w:t xml:space="preserve">It appears from the administrative report that in 1992, SA Alain Afflelou referenced 60 frame suppliers (out of about one hundred), twelve lens suppliers (out of sixteen), and all glass suppliers except one. The suppliers referenced by SA Alain Afflelou were, for the most part, the same as those referenced by other groups of opticians. They offered a very wide range of products, both in terms of style and price.  </w:t>
        <w:br/>
        <w:t xml:space="preserve">The obligation for franchisees to purchase from approved suppliers was, according to statements by Mr. Duriez, General Director of Alain Afflelou (minutes of October 27, 1992), "strong for frames..., more flexible for lenses," which was corroborated by statements from franchisees. Thus, the exclusive supply clause was respected by franchisees 90% of the time for frame purchases. Indeed, "regarding frames, it is very difficult to establish commercial relations with non-approved suppliers due to Alain Afflelou's commercial policy on the cost price of frames" (Mr. Gangloff, store in Haguenau).  </w:t>
        <w:br/>
        <w:t xml:space="preserve">The presence of non-referenced frames in the stores was monitored by the franchisor's sales agents. However, there is no record that reminders of this clause were sent to franchisees who did not comply or that sanctions were imposed on them.  </w:t>
        <w:br/>
        <w:t xml:space="preserve">Some franchisees also stated that they occasionally resorted to purchases from non-approved suppliers, either to meet a specific customer request, "or because some suppliers, particularly well-known major brands, refuse to deliver to Afflelou stores, which forces the franchisee, when a customer requests it, to source through retrocession from colleagues" (Mr. Chassaing, store in Clermont-Ferrand).  </w:t>
        <w:br/>
        <w:t xml:space="preserve">2. The concerted setting of uniform prices  </w:t>
        <w:br/>
        <w:t xml:space="preserve">The pricing policy of the network is defined by Article XII and Annex I of the franchise agreement.  </w:t>
        <w:br/>
        <w:t xml:space="preserve">The sale of frames at cost price was, at the time of the referral, the main focus of the commercial policy and public communication of the Alain Afflelou network. The cost price, according to a note from the franchisor, was "the purchase price, less all discounts granted by the supplier and known at the time of invoicing, plus VAT and possibly the cost of transport." Given the system practiced by the franchisor of global retrocession to franchisees, at the end of the year, of discounts and rebates granted by suppliers, the cost price actually corresponded to the supplier's base rate, gross of discounts and rebates, increased by the cost of transport and VAT rates.  </w:t>
        <w:br/>
        <w:t xml:space="preserve">A common rate aligned with the reimbursement rate of social security was also practiced for organic lenses for children under sixteen years old.  </w:t>
        <w:br/>
        <w:t xml:space="preserve">Stores in the network also offered a "freedom lenses" contract which consisted of an annual subscription involving the payment of monthly contributions, in exchange for which the customer benefited, in all stores offering this contract, from the provision of maintenance products, regular lens checks, and their replacement in case of changes in vision, defects found during a check, or accidental damage by the customer. The rate of monthly contributions had been uniformly set for the entire network.  </w:t>
        <w:br/>
        <w:t xml:space="preserve">Certain frequently renewing lenses, presented in boxes, also had uniform rates: a specific "frequent renewal" contract was created for the ESSILOR concerto, CIBA equation focus, and B&amp;L fresh pack boxes, with the selling price set by applying a multiplier coefficient on the purchase price excluding tax ranging from 1.6 to 1.8 depending on the box, with a fifth box offered for every four boxes purchased.  </w:t>
        <w:br/>
        <w:t xml:space="preserve">3. The system of retrocession to franchisees of rebates granted by suppliers  </w:t>
        <w:br/>
        <w:t xml:space="preserve">The approved suppliers granted SA Alain Afflelou discounts compared to their base rate; these discounts varied, in 1993, from 3% to 60%. The discounts were paid to the franchisor and did not appear on the invoices sent to franchisees, contrary to the practice followed in other optical groups. Indeed, the sales conditions generally practiced in the sector provided for a discount on the invoice of about 8%, and year-end rebates based on the average turnover per sales outlet or per member or on the number of items purchased. Supplier statements confirm that the absence of an invoice discount was specific to the Alain Afflelou network and resulted from an express request from SA Alain Afflelou.  </w:t>
        <w:br/>
        <w:t xml:space="preserve">The discounts granted by suppliers and paid to SA Alain Afflelou were retroceded to franchisees quarterly for lenses and annually for frames, after deducting an amount of about 4% for frames and 3% for lenses, intended to finance the operation of the referencing and payment center.  </w:t>
        <w:br/>
        <w:t xml:space="preserve">The retrocession of the discounts was also affected by a bonus-malus mechanism: franchisees for whom the ratio of purchase amount/turnover amount was higher than the average ratio of franchisees received a bonus, while those whose ratio was lower received a malus. According to Mr. Duriez, General Director of Alain Afflelou, the amount of this bonus-malus, originally intended to encourage franchisees to only use approved suppliers, had become insignificant.  </w:t>
        <w:br/>
        <w:t xml:space="preserve">The investigation revealed that the information provided to franchisees about this bonus-malus mechanism, as well as about the nature and amount of the discounts that were retroceded to them, was not complete. Thus, Mr. Gangloff,  </w:t>
        <w:br/>
        <w:t xml:space="preserve">the manager of a store in Haguenau, stated that he was aware of the existence of the bonus-malus system, but that it "was not the subject of any written information" and that, if the sums concerned "also appear under the heading external participations" on the monthly statement sent by SA Alain Afflelou to its franchisees, "it is impossible to separate the sums composing this participation." Furthermore, if the reimbursement of supplier discounts was, until May 1993, indicated on a document entitled "income," this was sent to franchisees separately and at a different time compared to the monthly statement, where the amount of the reimbursement was aggregated, all suppliers combined, under the line "external participations." Moreover, according to Mr. Duriez, starting in May 1993, the document "income," summarizing by product category and by supplier the amount of purchases made by the franchisee and the corresponding discount, was eliminated. At the same time, the monthly statement no longer included anything but a balance, aggregating the franchise fee, advertising fee, and amounts owed to franchisees for the reimbursement of discounts.  </w:t>
        <w:br/>
        <w:t xml:space="preserve">4. Based on the preceding findings, the following grievances were notified on the basis of Article 7 of the ordinance of December 1, 1986:  </w:t>
        <w:br/>
        <w:t xml:space="preserve">Article XV of the franchise agreement dated October 21, 1992, in force at the time of the events, imposing on franchisees to exclusively source from approved suppliers for eyeglass frames, contact lenses, and related products, had the object and could have the effect of preventing, restricting, or distorting competition by limiting access to the market or the free exercise of competition by other businesses and by limiting the sources of supply for franchisees;  </w:t>
        <w:br/>
        <w:t xml:space="preserve">the practices of selling frames at cost price throughout the network, insofar as they result in the application of a uniform selling price within the network, selling lenses for children under sixteen at the base rate of social security, jointly setting the price of the subscription to the freedom lenses contracts and that of certain frequently renewing lenses, had the object and could have the effect of limiting competition among members of the Alain Afflelou network located in the same catchment areas;  </w:t>
        <w:br/>
        <w:t xml:space="preserve">the lack of transparency in the retrocession of discounts and rebates, resulting from a lack of information for franchisees, the absence, at the request of the franchisor, of any discount on invoices, the application of the bonus-malus mechanism, and the aggregation of their retrocession, preventing franchisees from taking into account the share of these discounts and rebates that are acquired and quantifiable in setting their selling price, had the object and could have the effect of limiting competition among franchisees located in the same catchment areas, by enforcing minimum margins, and limiting competition among manufacturers whose products are distributed in the network.  </w:t>
        <w:br/>
        <w:t xml:space="preserve">II. - Based on the preceding findings, the Council,  </w:t>
        <w:br/>
        <w:t xml:space="preserve">On potential competition among members of the network:  </w:t>
        <w:br/>
        <w:t>Considering that each sales outlet belonging to the Alain Afflelou network has, under the franchise agreement, an exclusive territorial zone; that SA Alain Afflelou alleges that these territorial zones</w:t>
      </w:r>
    </w:p>
    <w:p>
      <w:r>
        <w:rPr>
          <w:b/>
        </w:rPr>
        <w:t>[Pages 7–9]</w:t>
      </w:r>
    </w:p>
    <w:p>
      <w:r>
        <w:t xml:space="preserve">exclusive areas were defined between the franchisee and the franchisor in such a way as to grant each franchisee a territory larger than their catchment area, that, in large urban centers, the catchment area, concerning a neighborhood business, corresponds to the reachable population within a five-minute transport time, and that the location of the Parisian stores of the Alain Afflelou network respects the catchment areas thus defined, as well as in the cities of Nice, Lyon, Dijon, and Angers, where the different franchisees are located in areas far from the city center;  </w:t>
        <w:br/>
        <w:t xml:space="preserve">But considering that, while it is permissible for merchants grouped within a franchise network who have chosen a commercial policy based on a common brand to jointly determine a sales formula consistent with the image they wish to convey of this brand, this collective strategy cannot go so far as to limit the commercial freedom of the members regarding prices, as long as some of them are in a position to compete with each other;  </w:t>
        <w:br/>
        <w:t xml:space="preserve">Considering that, in this case, it is established that in five municipalities of the metropolitan territory, including Paris, there are two or more points of sale under the Alain Afflelou brand, operated by different individuals; that, moreover, concerning medical optical products, the catchment areas may extend beyond the administrative boundaries of the municipalities; that these areas must be assessed based on the density of opticians present in the area and the mobility of the clientele, in urban areas, and due to the high price of certain optical products; that thus, the definition of catchment areas results from market observation and not from the delimitation agreed upon between the franchisor and its franchisees; that it can therefore be considered that, in a significant number of cases, franchisees of the Alain Afflelou network are in a situation of potential competition; that if, as claimed by SA Alain Afflelou, such a situation concerns only 4.6% of the sales outlets of the network, this circumstance, while it may be taken into account for the assessment of the consequences to be drawn, has no impact on the potential qualification of the concerted practices among members of the network; that furthermore, these practices are likely to have a significant effect given the commercial importance of the concerned agglomerations and the position of the Alain Afflelou network in the market for optical products;  </w:t>
        <w:br/>
        <w:t xml:space="preserve">Regarding the observed practices:  </w:t>
        <w:br/>
        <w:t xml:space="preserve">Concerning the obligation of exclusive supply from suppliers referenced by the franchisor:  </w:t>
        <w:br/>
        <w:t xml:space="preserve">Considering that the Alain Afflelou network constitutes not a franchise of products but of services, whose identity and coherence rely on a low-price policy; that the clause of exclusive supply from suppliers referenced by the franchisor aims at negotiating with suppliers discounts and rebates based on potential sales volumes and the guarantee of payment from the franchisor; that thus, the clause of exclusive supply does not aim to restrict the freedom of franchisees to source equivalent quality products, with franchisees being able, moreover, under the terms of the franchise agreement, to request the referencing of any supplier who has not been previously referenced;  </w:t>
        <w:br/>
        <w:t xml:space="preserve">Considering that SA Alain Afflelou references a majority of the suppliers present in the market, and it does not appear from the file that the non-referenced suppliers have significant economic weight; that the referenced suppliers offer franchisees a wide range of products, both in terms of quality and price; that the investigation revealed that non-referenced suppliers refused to supply the Alain Afflelou network due to its commercial policy and image; that these refusals cannot be attributed to the company Alain Afflelou; that franchisees who wished to do so were able to source directly on an individual basis from non-referenced suppliers; that it follows from the above that it is not established that the practices of exclusive supply and referencing by the company Alain Afflelou had an object or could have an anti-competitive effect on the market for the supply of optical products or on the retail market for medical optics;  </w:t>
        <w:br/>
        <w:t xml:space="preserve">Regarding the lack of transparency in the reimbursement of discounts to franchisees:  </w:t>
        <w:br/>
        <w:t xml:space="preserve">Considering that it appears from the statements of the franchisees and the documents they produced that no discount was indicated on the invoices sent to them by the suppliers; that, by a circular addressed on April 1, 1987, to its suppliers, SA Alain Afflelou expressly requested them to refrain from mentioning discounts on their invoices sent to members of its network; that thus, the assertion by SA Alain Afflelou that franchisees benefited from three types of discounts, discounts on invoices, central discounts, and year-end discounts, is contradicted by the documents in the file; that, while it is true that initially franchisees received a list of referenced suppliers, established by the franchisor and mentioning the applicable discount rates, the investigation established that the nature of the discounts was not indicated and that franchisees could not identify it; that, moreover, the information provided to franchisees regarding discounts gradually decreased so that from April 1993, the amount of the discounts granted was no longer indicated on the invoices sent to franchisees but was aggregated into the monthly fee owed by franchisees to the franchisor; that thus, franchisees were unable to take these discounts into account in calculating their selling price to consumers; that they stated they set their selling price based solely on the purchase price corresponding to the supplier's tariff;  </w:t>
        <w:br/>
        <w:t xml:space="preserve">Considering that before the entry into force of Law No. 96-588 of July 1, 1996, it could be accepted that a distributor's consideration of deferred discounts and rebates for calculating their cost price was not constitutive of a restrictive competition practice when the principle and amount of these advantages were acquired in a certain manner, even if they were not explicitly stated on the invoices; that in this case, the lack of transparency in informing franchisees about the discounts, the principle of which was acquired and the quantifiable amount at the time of billing, the absence of any indication of discounts on invoices at the request of the franchisor, and the lack of transparency in the reimbursement of these discounts, prevented franchisees from taking them into account in setting their selling prices;  </w:t>
        <w:br/>
        <w:t xml:space="preserve">Considering that SA Alain Afflelou argues that the practice could not have an effect on competition among franchisees, no parallel behavior having been observed among franchisees in setting their margins;  </w:t>
        <w:br/>
        <w:t xml:space="preserve">But considering that it is established that concerning the frames and lenses sold under the "lenses-freedom" and "frequent renewal" contracts, the selling prices were set in a concerted manner among the members of the network, in application of the franchise agreement and its annexes; that thus the practice, by leading to uniform margins on certain products whose selling price was also subject to concerted setting, could limit the commercial freedom of franchisees and have the effect of limiting competition among franchisees located in the same catchment areas; that this practice is contrary to the provisions of Article 7 of the ordinance of December 1, 1986;  </w:t>
        <w:br/>
        <w:t xml:space="preserve">Regarding the concerted setting of sale prices of frames at cost price:  </w:t>
        <w:br/>
        <w:t xml:space="preserve">Considering, firstly, that the concerted setting of resale prices by independent merchants grouped under the same brand does not constitute a practice prohibited by the provisions of Article 7 of the ordinance of December 1, 1986, as amended, when these merchants are not located in the same catchment areas; that it is permissible, with regard to the aforementioned provisions, for a brand whose some franchisees are located in the same catchment areas, to determine maximum resale prices or recommended prices, provided that the nature of these indications is unambiguous and that these prices do not, in reality, have the character of imposed prices or minimum prices;  </w:t>
        <w:br/>
        <w:t xml:space="preserve">But considering that, when some merchants grouped under the same brand are located in the same catchment area, the setting of identical resale prices or minimum resale prices for all members of the brand constitutes a practice prohibited by the aforementioned provisions;  </w:t>
        <w:br/>
        <w:t xml:space="preserve">Considering, secondly, that, concerning the sale of frames, SA Alain Afflelou argues that the price charged to the consumer is that of the pair of glasses, which includes the price of the frame as well as that of the lenses, the isolated sale of frames being statistically marginal, the margins applied by franchisees on the lenses vary significantly and the actual retail prices differ substantially from one store to another;  </w:t>
        <w:br/>
        <w:t xml:space="preserve">But considering that, even assuming that the sale of frames alone is exceptional, the price of frames and the price of lenses are, in any case, perceived distinctly by the consumer when making their purchasing decision, that the range of prices for frames is very broad; that these two components are also subject to distinct commercial policies; that in this case, the promotion of frames "at cost price," without reference to the price of the lenses, is a clear illustration of this;  </w:t>
        <w:br/>
        <w:t xml:space="preserve">Considering, thirdly, that SA Alain Afflelou alleges that the commercial policy of selling frames at cost price, practiced within the network, constitutes, in fact, a maximum price policy;  </w:t>
        <w:br/>
        <w:t>But considering that, for a maximum resale price imposed by a franchisor on its franchisees to be considered as such, franchisees must have the possibility to set prices lower than this price; that in this case, if the cost price defined by the company Alain Afflelou was higher than the actual purchase price borne by the franchisees, these latter, when determining their selling price, only knew the supplier tariffs appearing on the invoices, from which none of the certain discounts or rebates that were due to them were deducted and which they could therefore not take into account to calculate their margins; that it was therefore impossible for them to set prices lower than these reputed cost prices; that this practice amounts to imposing a minimum resale price; that thus, if SA Alain Afflelou argues that the observed parallel behavior among certain franchisees in pricing frames cannot, by itself, constitute proof of an agreement organized by the franchisor, it is established that the franchisees interviewed by the investigators stated they felt bound by the definition of the cost price, as stated by the franchisor; that it follows, moreover, from the documents in the file that the retailers</w:t>
      </w:r>
    </w:p>
    <w:p>
      <w:r>
        <w:rPr>
          <w:b/>
        </w:rPr>
        <w:t>[Pages 10–12]</w:t>
      </w:r>
    </w:p>
    <w:p>
      <w:r>
        <w:t>sensitive to price changes ; that the practices in question have likely had a significant impact on competition in the optical market, particularly affecting the pricing strategies of other retailers and potentially leading to higher prices for consumers;</w:t>
      </w:r>
    </w:p>
    <w:p>
      <w:r>
        <w:t>Considering that, in light of the above, it is appropriate to impose a financial penalty on SA Alain Afflelou, taking into account the severity of the anti-competitive practices, the importance of the damage caused to the economy, and the company's position in the market;</w:t>
      </w:r>
    </w:p>
    <w:p>
      <w:r>
        <w:t>Considering that the maximum amount of the penalty, calculated based on the company's turnover in France, should reflect the seriousness of the violations and serve as a deterrent to prevent future occurrences of similar practices;</w:t>
      </w:r>
    </w:p>
    <w:p>
      <w:r>
        <w:t>Decides that the financial penalty imposed on SA Alain Afflelou will be set at 5% of its turnover excluding taxes for the last closed financial year, in accordance with the provisions of Article 13 of the ordinance of December 1, 1986.</w:t>
      </w:r>
    </w:p>
    <w:p>
      <w:r>
        <w:rPr>
          <w:b/>
        </w:rPr>
        <w:t>[Pages 13–14]</w:t>
      </w:r>
    </w:p>
    <w:p>
      <w:r>
        <w:t xml:space="preserve">medical optics market; that it has focused its brand advertising on low prices;  </w:t>
        <w:br/>
        <w:t xml:space="preserve">Considering that regarding the damage to the economy, it is necessary to take into account the fact that the market in question concerns essential products, of a medical nature, for which demand is inelastic, and which can constitute a significant item in household budgets; that the company Alain Afflelou achieved, in France, during the 1998 financial year, a turnover of 214,036,025 francs; that based on all the assessment elements stated above, it is appropriate to impose a monetary sanction of 1 million francs;  </w:t>
        <w:br/>
        <w:t xml:space="preserve">On the publication of the decision  </w:t>
        <w:br/>
        <w:t xml:space="preserve">Considering that pursuant to Article 13 of the ordinance: "The Competition Council may order the publication of its decision in the newspapers or publications it designates, the posting in the places it indicates... The costs are borne by the interested party";  </w:t>
        <w:br/>
        <w:t xml:space="preserve">Considering that it is necessary to inform consumers of the established practices; therefore, it is appropriate to order the publication, at the expense of SA Alain Afflelou, of this decision in a national publication and in a publication of the regional press of Paris, an area where the Alain Afflelou network has 32 stores,  </w:t>
        <w:br/>
        <w:t xml:space="preserve">DECIDES  </w:t>
        <w:br/>
        <w:t xml:space="preserve">Article 1: It is established that SA Alain Afflelou has violated the provisions of Article 7 of the ordinance of December 1, 1986.  </w:t>
        <w:br/>
        <w:t xml:space="preserve">Article 2: It is not established that SA Alain Afflelou has violated the provisions of Article 8 of the ordinance of December 1, 1986.  </w:t>
        <w:br/>
        <w:t xml:space="preserve">Article 3: SA Alain Afflelou is ordered, within two months from the date of this decision:  </w:t>
        <w:br/>
        <w:t xml:space="preserve">to cease the concerted setting of consumer sale prices for frames, freedom lenses contracts, and frequent renewal lens kits;  </w:t>
        <w:br/>
        <w:t xml:space="preserve">to request its suppliers to indicate, on each invoice sent to franchisees, the amount of unconditional discounts, rebates, and refunds granted;  </w:t>
        <w:br/>
        <w:t xml:space="preserve">to clearly inform its franchisees of the total amount of discounts, rebates, and refunds granted by suppliers that is or will be passed on to them;  </w:t>
        <w:br/>
        <w:t xml:space="preserve">to notify this decision to all its franchisees.  </w:t>
        <w:br/>
        <w:t xml:space="preserve">Article 4: A monetary sanction of 1 million francs is imposed on SA Alain Afflelou.  </w:t>
        <w:br/>
        <w:t xml:space="preserve">Article 5: SA Alain Afflelou is ordered to publish this decision at its own expense in the newspapers "Libération" and "Le Parisien" within two months from the date of its notification.  </w:t>
        <w:br/>
        <w:t>Deliberated, on the report of Ms. Vérot, by Mr. Cortesse, vice-president, presiding over the session, Ms. Mader-Saussaye, Ms. Perrot, Mr. Bidaud, Mr. Lasserre, Mr. Piot, and Mr. Sloan, members.</w:t>
      </w:r>
    </w:p>
    <w:p>
      <w:r>
        <w:t xml:space="preserve">The session secretary, The vice-president, presiding over the session  </w:t>
        <w:br/>
        <w:t xml:space="preserve">Sylvie Grando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