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https://www.autoritedelaconcurrence.fr/fr/decision/relative-des-pratiques-mises-en-oeuvre-dans-le-secteur-de-la-distribution-de-la-presse</w:t>
      </w:r>
    </w:p>
    <w:p>
      <w:r>
        <w:t>Pages translated : 14</w:t>
      </w:r>
    </w:p>
    <w:p/>
    <w:p>
      <w:r>
        <w:rPr>
          <w:b/>
        </w:rPr>
        <w:t>[Pages 1–3]</w:t>
      </w:r>
    </w:p>
    <w:p>
      <w:r>
        <w:t>FRENCH REPUBLIC</w:t>
        <w:br/>
        <w:t>Decision No. 17-D-23 of December 11, 2017</w:t>
        <w:br/>
        <w:t>regarding practices implemented in the press distribution sector</w:t>
        <w:br/>
        <w:t>The Competition Authority (Vice-President ruling alone),</w:t>
        <w:br/>
        <w:t>Having regard to the letter registered on February 20, 2015, under number 15/0016 F, by which the company Tarbes Diffusion Presse referred to the Competition Authority practices implemented in the press distribution sector by the companies Presstalis and Messageries Lyonnaises de Presse;</w:t>
        <w:br/>
        <w:t>Having regard to Book IV of the Commercial Code;</w:t>
        <w:br/>
        <w:t>Having regard to the other documents in the file;</w:t>
        <w:br/>
        <w:t>Having regard to Decision No. 17-JU-07 of October 2, 2017, by which the President of the Competition Authority appointed Ms. Claire Favre, Vice-President, to adopt alone the decision resulting from the examination of the referral registered under number 15/0016 F;</w:t>
        <w:br/>
        <w:t>Having regard to the business secrecy decisions No. 17-DSA-057 of February 8, 2017, No. 17-DSA-298 of July 20, 2017, No. 17-DSA-329 of August 8, 2017, and No. 17-DECR-397 of October 3, 2017;</w:t>
        <w:br/>
        <w:t>The rapporteur, the Deputy General Rapporteur, and the representatives of the company Tarbes Diffusion Presse heard during the session of November 28, 2017, the Government Commissioner having been regularly summoned;</w:t>
        <w:br/>
        <w:t>Adopts the following decision:</w:t>
      </w:r>
    </w:p>
    <w:p>
      <w:r>
        <w:t>Summary1</w:t>
        <w:br/>
        <w:t>The company Tarbes Diffusion Presse ("TDP"), then a press depository, referred to the Authority practices implemented by two press messaging companies, Presstalis and Messageries Lyonnaises de Presse ("MLP"), which, according to the referrer, constitute anti-competitive practices in the press distribution sector.</w:t>
        <w:br/>
        <w:t>The referrer denounces, firstly, practices that would have been committed by Presstalis during the execution of the depository contract that linked it to TDP. It argues that Presstalis would have made abusive and unjustified withdrawals from its bank accounts with the aim, in particular, of undermining its financial situation, and then unilaterally terminated the contract without respecting the notice period. It argues, secondly, that Presstalis and MLP would have colluded to exclude it from the press distribution network and to divide the service area of Tarbes, in which it operated before being placed in judicial liquidation.</w:t>
        <w:br/>
        <w:t>However, the Authority considered that the practices relating to the conditions under which Presstalis executed and then terminated the depository contract fell outside its direct jurisdiction.</w:t>
        <w:br/>
        <w:t>Indeed, it follows from the combined provisions of Article 18-11 of Law No. 47-585 of April 2, 1947, relating to the status of grouping and distribution companies of newspapers and periodicals, as amended, and those of I and II of Article 18-12 of the same law that any dispute between the parties concerning the operation of a cooperative and commercial press messaging company, the organization and operation of the press distribution network, or the execution of contracts of press sales agents must be subject, before any contentious appeal, to a mandatory prior conciliation procedure before the Conseil supérieur des messageries de presse "CSMP".</w:t>
        <w:br/>
        <w:t>Only in the event of failure of this conciliation procedure may the Agency for the Regulation of Press Distribution (ARDP), seized, if applicable, by the parties or by the President of the CSMP, refer the matter to the Competition Authority if the facts that are the origin of the dispute are likely to constitute anti-competitive practices within the meaning of Title II of Book IV of the Commercial Code.</w:t>
        <w:br/>
        <w:t>Furthermore, regarding the practices related to the allocation of the Tarbes service area, the Authority considered that even assuming it had jurisdiction to know about it, the facts present in the file were not supported by any sufficiently probative element.</w:t>
        <w:br/>
        <w:t>The referral is therefore rejected.</w:t>
        <w:br/>
        <w:t>1 This summary is strictly informative. Only the reasons for the decision numbered below are authoritative.</w:t>
      </w:r>
    </w:p>
    <w:p>
      <w:r>
        <w:t>SUMMARY</w:t>
        <w:br/>
        <w:t>I. Findings .................................................................................... 4</w:t>
        <w:br/>
        <w:t>A. THE REFERRAL ...................................................................................................................................... 4</w:t>
        <w:br/>
        <w:t>B. THE RELEVANT SECTOR OF ACTIVITY ................................................................................... 4</w:t>
        <w:br/>
        <w:t>1. THE PRESS DISTRIBUTION CHAIN .............................................................................................. 4</w:t>
        <w:br/>
        <w:t>2. SECTOR REGULATION ............................................................................................................. 5</w:t>
        <w:br/>
        <w:t>a) The legal framework ............................................................................................... 5</w:t>
        <w:br/>
        <w:t>b) The allocation of service areas ............................................................................... 6</w:t>
        <w:br/>
        <w:t>3. THE TERMS OF TERMINATION OF CONTRACTS CONCLUDED BETWEEN PRESS MESSAGING</w:t>
        <w:br/>
        <w:t>COMPANIES AND DEPOSITORIES ................................................................................................. 7</w:t>
        <w:br/>
        <w:t>C. THE COMPANIES INVOLVED ...................................................................................................... 7</w:t>
        <w:br/>
        <w:t>1. THE COMPANY TARBES DIFFUSION PRESSE ........................................................................ 7</w:t>
        <w:br/>
        <w:t>2. PRESSTALIS ........................................................................................................................... 7</w:t>
        <w:br/>
        <w:t>3. MESSAGERIES LYONNAISES DE PRESSE ................................................................................ 8</w:t>
        <w:br/>
        <w:t>D. THE DENOUNCED PRACTICES .................................................................................................... 8</w:t>
        <w:br/>
        <w:t>1. PRACTICES IMPLEMENTED BY PRESSTALIS .......................................................................... 8</w:t>
        <w:br/>
        <w:t>a) Bank withdrawals and payment demands ............................................................... 8</w:t>
        <w:br/>
        <w:t>b) Termination of the depository contract ................................................................. 9</w:t>
        <w:br/>
        <w:t>2. PRACTICES IMPLEMENTED BY PRESSTALIS AND MLP ......................................................... 9</w:t>
        <w:br/>
        <w:t>a) The provisional allocation proposal for the Tarbes service area .......................... 9</w:t>
        <w:br/>
        <w:t>b) The alleged existence of financial agreements between Presstalis and MLP ........ 9</w:t>
        <w:br/>
        <w:t>c) Other practices related to the attachment and organization of the Tarbes service area .......................................................................................................................... 10</w:t>
        <w:br/>
        <w:t>The exchanges between Presstalis and MLP regarding TDP's payment difficulties ............................................................................................................................. 10</w:t>
        <w:br/>
        <w:t>The question of attaching the Tarbes service area to that of Biarritz ............................................................................................................................. 10</w:t>
        <w:br/>
        <w:t>The organization, by MLP, of the distribution of press titles in the Tarbes service area ............................................................................................................... 10</w:t>
        <w:br/>
        <w:t>The attachment of the Tarbes service area to that of Pau ........................................ 11</w:t>
        <w:br/>
        <w:t>II. Discussion ..................................................................................... 11</w:t>
        <w:br/>
        <w:t>A. REMINDER OF APPLICABLE PRINCIPLES .................................................................................. 11</w:t>
        <w:br/>
        <w:t>B. APPLICATION TO THE CASE AT HAND .................................................................................... 12</w:t>
        <w:br/>
        <w:t>1. ON THE PRACTICES RELATING TO THE CONDITIONS OF EXECUTION AND TERMINATION OF THE DISTRIBUTION CONTRACT CONCLUDED BETWEEN PRESSTALIS AND TDP ........ 12</w:t>
        <w:br/>
        <w:t>2. ON THE PRACTICES RELATING TO THE ALLOCATION OF THE TARBES SERVICE AREA ........ 13</w:t>
        <w:br/>
        <w:t>III. Conclusion .................................................................................... 14</w:t>
        <w:br/>
        <w:t>DECISION ......................................................................................................................... 14</w:t>
      </w:r>
    </w:p>
    <w:p>
      <w:r>
        <w:rPr>
          <w:b/>
        </w:rPr>
        <w:t>[Pages 4–6]</w:t>
      </w:r>
    </w:p>
    <w:p>
      <w:r>
        <w:t>I. Findings</w:t>
        <w:br/>
        <w:t>A. THE REFERRAL</w:t>
        <w:br/>
        <w:t>1. By registered letter dated February 20, 2015, under number 15/0016 F, the company Tarbes Diffusion Presse (hereinafter "TDP") referred to the Competition Authority (hereinafter "the Authority") practices implemented by the Presstalis group (hereinafter "Presstalis") and the company Messageries Lyonnaises de Presse (hereinafter "MLP"), in the press distribution sector by sale at newsstands.</w:t>
        <w:br/>
        <w:t>2. In its referral, TDP argues that Presstalis, which it considers to be in a dominant position in the press distribution market, has engaged in practices constituting an abuse of dominant position within the meaning of Article L. 420-2 of the Commercial Code. The referring company particularly denounces abusive and unjustified withdrawals from its bank accounts and Presstalis's failure to respect the notice period when terminating the depository contract that linked it to TDP. It also believes that Presstalis and MLP colluded, in violation of Article L. 420-1 of the same code, to divide the service area of Tarbes that had been assigned to it.</w:t>
        <w:br/>
        <w:t>B. THE RELEVANT SECTOR OF ACTIVITY</w:t>
        <w:br/>
        <w:t>1. THE PRESS DISTRIBUTION CHAIN</w:t>
        <w:br/>
        <w:t>3. This referral concerns the market for press distribution by sale at newsstands, which constitutes a distinct market from that of subscription sales according to the decisional practice of the Competition Council, and then of the Authority (decisions No. 03-D-09 of February 14, 2003, No. 06-D-16 of June 20, 2006, No. 07-D-23 of July 12, 2007, No. 12-D-16 of July 12, 2012, and No. 13-D-10 of May 6, 2013).</w:t>
        <w:br/>
        <w:t>4. In 2015, the distribution of national press at newsstands concerned fifty-two daily titles and four thousand twenty-five magazines. According to data published in July 2016 on the website of the Conseil supérieur des messageries de presse (hereinafter "CSMP"), the sale of these products generated, respectively, 333 million euros and 1.312 billion euros in revenue, totaling 1.645 billion euros. In the same year, the sale of non-press products such as encyclopedias, multimedia products, thematic works, and stationery generated 137 million euros in revenue.</w:t>
        <w:br/>
        <w:t>5. The distribution circuit for national press at newsstands consists of three levels:</w:t>
        <w:br/>
        <w:t>- level 1 is ensured by press distribution companies (hereinafter "press distributors"), whose role is to receive, sort, and distribute press titles to depositories;</w:t>
        <w:br/>
        <w:t>- level 2 consists of press depositories or wholesale distributors who ensure the distribution of newspapers to retailers;</w:t>
        <w:br/>
        <w:t>- level 3 encompasses all press retailers, that is, the retailers and newsagents who sell the press to the final consumer.</w:t>
        <w:br/>
        <w:t>6. Each level is linked to the level above by agency/commission contracts.</w:t>
        <w:br/>
        <w:t>7. Two actors are present at the first level of the distribution chain: on one hand, the commercial company Presstalis, to which the Cooperative for the Distribution of Magazines and the Cooperative for the Distribution of Daily Newspapers have entrusted the distribution of their press titles, of which they hold 75% and 25% of the capital, respectively, and on the other hand, MLP, a cooperative press distribution company that itself ensures the distribution of its titles.</w:t>
        <w:br/>
        <w:t>8. As of July 1, 2016, the second level of distribution consisted of sixty-nine depots, each having a local monopoly over the validity area of their mandate. Among these depots, 21 belong to independent entrepreneurs, 27 are managed directly or indirectly by Presstalis, through the company for promotion and communication "Soprocom" and the agency and distribution company "SAD," members of the group, and 21 are managed directly or indirectly by MLP, of which 4 through Forum Distribution Presse. Furthermore, 17 depots are affiliated with the Alliance distribution grouping, of which Forum Distribution Presse is the operator.</w:t>
        <w:br/>
        <w:t>9. The third level of distribution accounts for 24,877 points of sale, of which 6,426 are managed directly or indirectly by Presstalis and 17 by MLP through its franchise network "Agora."</w:t>
        <w:br/>
        <w:t>10. Publishers, who remain the owners of press titles until their sale to individuals, bear, in particular, the risk of unsold items.</w:t>
        <w:br/>
        <w:t>2. SECTOR REGULATION</w:t>
        <w:br/>
        <w:t>a) The legal framework</w:t>
        <w:br/>
        <w:t>11. Law No. 47-585 of April 2, 1947, relating to the status of grouping and distribution companies for newspapers and periodicals, known as the "Bichet Law," organizes the activity of sale at newsstands around the principles of cooperation, freedom of distribution for the publisher, and neutrality of distribution. It was amended by Law No. 2011-852 of July 20, 2011, relating to the regulation of the press distribution system, which established a bicameral regulation of this sector, based on the modification of the status and missions of the Conseil supérieur des messageries de presse (hereinafter "CSMP"), a private legal entity composed mainly of professional actors in distribution, and on the creation of the Agency for the Regulation of Press Distribution (hereinafter "ARDP"), classified as an independent administrative authority by Law No. 2015-433 of April 17, 2015, containing various provisions aimed at modernizing the press sector.</w:t>
        <w:br/>
        <w:t>12. According to Article 17 of the amended law of April 2, 1947, the ARDP and the CSMP "ensure, each within its area of competence, the proper functioning of the cooperative press distribution system and its network and take all measures of general interest regarding press distribution. [They] ensure compliance with competition and the principles of freedom and impartiality of distribution and are guarantors of respect for the principle of cooperative solidarity and the economic balances of the collective press distribution system." In its decision No. 13-D-10 of May 6, 2013, relating to a request for interim measures presented by the Messageries lyonnaises de presse, the Authority thus considered, in paragraph 14, that "the application of competition law principles fully falls within the prerogatives of the CSMP and the ARDP."</w:t>
        <w:br/>
        <w:t>13. The aforementioned law of April 17, 2015, expanded the composition of the ARDP to include a qualified individual chosen for their expertise in economic and industrial matters, appointed by the Competition Authority. The ARDP's mission includes, notably, making enforceable the general decisions made by the CSMP and arbitrating disputes that may arise between press sales agents in the event of a failure of the conciliation procedure before the CSMP. The individual decisions of the CSMP and those of general scope made enforceable by the ARDP may be subject to non-suspensive appeals for annulment or reform before the Court of Appeal of Paris.</w:t>
        <w:br/>
        <w:t>b) The allocation of service areas</w:t>
        <w:br/>
        <w:t>14. The distribution sectors of the press – or "service areas" – are allocated by the CSMP. According to the provisions of 6° of Article 18-6 of the Bichet Law, by delegation from the CSMP, the Network Commission (hereinafter "CDR"), a specialized commission composed of publishers, decides on the establishment of press sales points, the appointments and transfers of central press depositories with or without modification of the service area. The internal regulations of the CSMP particularly provide that the CDR examines the proposals of depositories regarding the creation, partial or total modification of the catchment area. Furthermore, decisions of the CDR that have the effect of modifying the contractual execution conditions of a depository or a press distributor or terminating their contract are made after the parties to the contract have been given the opportunity to present their observations. The decisions of the CDR are reasoned.</w:t>
        <w:br/>
        <w:t>15. The internal regulations of the CSMP in force as of December 1, 2011, applicable to the facts of the case, provide that the list of members of the CDR is proposed, after consultation with the boards of directors of the cooperatives, by the president of the CSMP, and then approved by the twenty members of the CSMP, whose list is set by ministerial order.</w:t>
        <w:br/>
        <w:t>16. The CDR is thus composed of thirteen members "chosen for their expertise, among publishers representative of the pluralism of the press." Three members come from cooperatives grouping daily publishers, and ten members come from cooperatives grouping magazine publishers. The number of members is determined in proportion to the revenue generated by the sale of press titles.</w:t>
        <w:br/>
        <w:t>17. Press distributors must actively contribute to the mission of organizing the press distribution network entrusted to the CSMP and its specialized body, the CDR.</w:t>
        <w:br/>
        <w:t>18. They may, first of all, present observations during the examination of the proposals of depositories before the CDR. To this end, Article 9.5.6 of the internal regulations of the CSMP of December 1, 2011, provides that the notice relating to the submitted proposal, published on the CSMP website, must mention the date of the meeting and invite actors in press distribution to submit their observations before the meeting so that the members of the CDR can take them into account.</w:t>
        <w:br/>
        <w:t>19. Furthermore, in accordance with Article 9.8.1 of the same internal regulations, in cases where the territorial continuity of distribution is at risk of being interrupted, press distributors are required to promptly present to the CSMP provisional distribution proposals "to avoid an interruption of distribution in the threatened catchment area or to restore it." Provisional proposals, by their nature temporary, aim to ensure the continuity of distribution of press titles, pending a sustainable proposal from a depository.</w:t>
      </w:r>
    </w:p>
    <w:p>
      <w:r>
        <w:rPr>
          <w:b/>
        </w:rPr>
        <w:t>[Pages 7–9]</w:t>
      </w:r>
    </w:p>
    <w:p>
      <w:r>
        <w:t>20. More generally, and as recalled in a letter from the CSMP dated March 10, 2010, press distributors must "inform the Superior Council and more particularly the Secretariat of the Network Commission, on a weekly basis, of level 2 situations that are failing in their obligation to settle the amounts due to publishers" (references 540 to 542). This letter specifies that the CDR, "through the principles of transparency, non-discrimination, pluralism, objectivity, and efficiency that govern it, will ensure the transparency of this information among press distribution companies, so that they can fulfill their obligations and responsibilities with full knowledge of the facts" and "will seek, with the assistance of press distribution companies, operational solutions to ensure the continuity expected by publishers and their readers in the threatened service areas."</w:t>
      </w:r>
    </w:p>
    <w:p>
      <w:r>
        <w:t>3. THE TERMS OF TERMINATION OF CONTRACTS CONCLUDED BETWEEN PRESS DISTRIBUTORS AND DEPOSITORS</w:t>
        <w:br/>
        <w:t>21. In its decision No. 2013-06 of October 3, 2013, the CSMP approved a minimum notice period of six months for all relationships between press distributors and depositors. This decision states that "the termination of a contract concluded between a depositor and a press distributor cannot take effect before the expiration of a period of at least six months from the date of receipt by one party of the written notification sent by the other party. However, this period does not apply in cases of fault by one party justifying the termination of the contract by the other party (...)." Under this decision, these notice rules must be included, by inserting a standard clause, in all contracts concluded between press distributors and depositors approved by the CDR.</w:t>
      </w:r>
    </w:p>
    <w:p>
      <w:r>
        <w:t>C. THE COMPANIES INVOLVED</w:t>
        <w:br/>
        <w:t>1. THE COMPANY TARBES DIFFUSION PRESSE</w:t>
        <w:br/>
        <w:t>22. Before its judicial liquidation on April 13, 2015, TDP was a press depositor mandated by Presstalis and MLP to ensure the distribution of their press products to press distributors located in the Hautes Pyrénées.</w:t>
        <w:br/>
        <w:t>23. TDP generated approximately 70% of its revenue from Presstalis press products and 30% from MLP products (reference 156).</w:t>
        <w:br/>
        <w:t>24. Between March 18, 2011, and February 12, 2015, TDP was a member of the "Alliance" network for the promotion and distribution of press products, a subsidiary of MLP.</w:t>
      </w:r>
    </w:p>
    <w:p>
      <w:r>
        <w:t>2. PRESSTALIS</w:t>
        <w:br/>
        <w:t>25. The Presstalis group is a distributor of press by the unit. It distributes, on behalf of 450 French and foreign publishers, 122 daily newspapers and 3,130 magazines.</w:t>
        <w:br/>
        <w:t>26. Presstalis is 75% owned by the magazine distribution cooperative and 25% by the daily newspaper distribution cooperative.</w:t>
        <w:br/>
        <w:t>27. In 2015, Presstalis distributed 100% of national daily newspapers and 50% of magazine titles. That same year, its revenue amounted to 1.52 billion euros, and its market share, in value, was 75% (source: Presstalis website).</w:t>
      </w:r>
    </w:p>
    <w:p>
      <w:r>
        <w:t>3. LYON PRESS DISTRIBUTORS</w:t>
        <w:br/>
        <w:t>28. MLP is a cooperative of press publishers. According to data published on its website, MLP ensures the distribution of 3,300 press products on behalf of approximately 600 press publishers.</w:t>
        <w:br/>
        <w:t>29. This cooperative is present throughout the entire press distribution chain through its subsidiary "Forum Diffusion Presse," the Alliance network to which it belongs (level 2), and the Agora brand (level 3).</w:t>
        <w:br/>
        <w:t>30. In 2015, MLP achieved a revenue of 500 million euros.</w:t>
      </w:r>
    </w:p>
    <w:p>
      <w:r>
        <w:t>D. THE ALLEGED PRACTICES</w:t>
        <w:br/>
        <w:t>31. TDP argues, firstly, that Presstalis abused its dominant position in the press distribution market, on the one hand, by making unjustified withdrawals from its bank accounts using the unique computerized system "Presse 2000" which it manages, and, on the other hand, by unlawfully terminating its depository contract after several formal notices to settle unjustified amounts. Secondly, it claims that Presstalis and MLP implemented practices constituting an anti-competitive agreement aimed at excluding it from the press distribution chain and dividing the service area of Tarbes for which it was mandated.</w:t>
      </w:r>
    </w:p>
    <w:p>
      <w:r>
        <w:t>1. PRACTICES IMPLEMENTED BY PRESSTALIS</w:t>
        <w:br/>
        <w:t>a) Bank withdrawals and payment demands</w:t>
        <w:br/>
        <w:t>32. To facilitate both the management of the delivery and return of press titles and the associated financial flows, such as payment for services or the return of unsold items, press distributors are compensated, for the titles they deliver to depositors, by bank withdrawals from the latter's accounts (references 2, 281, and 454).</w:t>
        <w:br/>
        <w:t>33. The applicant claims that at the end of 2014, Presstalis withdrew a total of 347,000 euros from its bank accounts without any link to the deliveries of titles made. These actions allegedly led to the opening of a judicial recovery procedure against TDP (references 7 and 10).</w:t>
        <w:br/>
        <w:t>34. Furthermore, on December 11, December 19, and December 30, 2014, Presstalis sent TDP three formal notices to pay, respectively, the amounts of 137,397.26 euros, 214,892.88 euros, and 266,549.45 euros, within a week for the first and no later than January 2, 2015, for the latter two, under penalty of terminating its depository mandate (references 289 to 291, reference 88, and reference 92). According to the applicant, these formal notices would also be unjustified.</w:t>
      </w:r>
    </w:p>
    <w:p>
      <w:r>
        <w:t>b) Termination of the Depository Contract</w:t>
        <w:br/>
        <w:t>35. Following unsuccessful formal notices, Presstalis notified TDP on January 2, 2015, of the termination of the latter's depository contract, effective January 10, 2015 (reference 98).</w:t>
        <w:br/>
        <w:t>36. TDP argues that Presstalis was required to observe a three-month termination notice in accordance with the commitments it had undertaken as part of the decision of the Authority No. 12-D-16 of July 12, 2012, concerning practices implemented in the press distribution sector.</w:t>
      </w:r>
    </w:p>
    <w:p>
      <w:r>
        <w:t>2. PRACTICES IMPLEMENTED BY PRESSTALIS AND MLP</w:t>
        <w:br/>
        <w:t>37. The applicant company presents several elements demonstrating, according to it, that Presstalis and MLP colluded to exclude it from level 2 of the press distribution chain and to divide the service area of Tarbes in which it operated.</w:t>
        <w:br/>
        <w:t>a) The provisional proposal regarding the temporary allocation of the Tarbes service area</w:t>
        <w:br/>
        <w:t>38. TDP indicates that on December 5, 2014, MLP submitted a "provisional proposal" to the CSMP regarding the allocation of the Tarbes service area (references 9 and 143). For the applicant, the fact that this provisional proposal was made prior to the formal notices from Presstalis, dated December 11, 19, and 30, 2014, and prior to the termination of its depository contract would constitute "undeniable proof of an agreement between Presstalis and M.L.P. aimed, by dishonest means, at eliminating a competitor for the Tarbes service area" (reference 10).</w:t>
        <w:br/>
        <w:t>39. When questioned, MLP stated that it submitted this provisional proposal to the CSMP "due to the financial difficulties encountered by TDP" and a "significant increase in the financial exposure" towards it between December 31, 2012, and 2014 (reference 461), a financial situation that suggested "a risk for the territorial continuity of press distribution, which MLP sought to remedy" (references 461 and 462).</w:t>
        <w:br/>
        <w:t>40. By a decision dated January 7, 2015 (references 142 and 143), the CDR accepted MLP's provisional proposal. "Forum distribution presse," a subsidiary of MLP, was mandated to ensure, in the Tarbes area, the delivery to press distributors of Presstalis titles, while TDP continued to deliver MLP titles (reference 524). TDP was informed of the CSMP's decision by a letter dated January 9, 2015 (references 142 and 143).</w:t>
      </w:r>
    </w:p>
    <w:p>
      <w:r>
        <w:t>b) The alleged existence of financial agreements between Presstalis and MLP</w:t>
        <w:br/>
        <w:t>41. The applicant claims that Presstalis was required, in execution of several judicial decisions, to reimburse significant sums of money to MLP. It denounces the existence of agreements between Presstalis and MLP allowing Presstalis, whose financial situation was deteriorating, to "[settle] its debt [to MLP] by transferring to MLP a certain number of deposits it managed directly (...)" (reference 6).</w:t>
      </w:r>
    </w:p>
    <w:p>
      <w:r>
        <w:rPr>
          <w:b/>
        </w:rPr>
        <w:t>[Pages 10–12]</w:t>
      </w:r>
    </w:p>
    <w:p>
      <w:r>
        <w:t>c) Other Practices Related to the Attachment and Organization of the Tarbes Service Area</w:t>
        <w:br/>
        <w:t>42. The applicant reports practices concerning the Tarbes service area. These practices allegedly consisted of exchanges between Presstalis and MLP regarding the payment difficulties of the company TDP, attempts by Presstalis to pressure the CDR in the context of reviewing a proposal to attach the Tarbes service area to that of Biarritz, the definition by MLP of new organizational methods for the distribution of press titles in the Tarbes service area, and the attachment of the Tarbes service area to that of Pau by decision of the CDR dated January 7, 2016.</w:t>
        <w:br/>
        <w:t>Exchanges Between Presstalis and MLP Regarding TDP's Payment Difficulties</w:t>
        <w:br/>
        <w:t>43. TDP produced an email dated July 24, 2013, sent to it by Presstalis concerning its "accounting arrears." This email was copied to the commercial network director of MLP (reference 177).</w:t>
        <w:br/>
        <w:t>44. Responding to Presstalis in an email on the same day, the commercial network director of MLP stated: "Hello […] and thank you for the info. We will put pressure on him" (reference 175). This response message was copied to TDP and was followed up by its author two minutes after sending (reference 176).</w:t>
        <w:br/>
        <w:t>45. When questioned about the content of this email, MLP stated that these exchanges followed the presentation by Presstalis, on May 21, 2013, of a precautionary proposal to the CSMP concerning the Tarbes service area (references 459 and 460).</w:t>
        <w:br/>
        <w:t>46. At that time, TDP was a member of the Alliance network, a subsidiary of MLP, and MLP had requested the CSMP, on May 31, 2013, to remove the precautionary proposal presented by Presstalis from the agenda of the CDR meeting on June 5, which it considered abusive and harsh (references 467 and 468). The said proposal was ultimately examined and rejected by the CDR.</w:t>
        <w:br/>
        <w:t>The Question of Attaching the Tarbes Service Area to That of Biarritz</w:t>
        <w:br/>
        <w:t>47. In an email dated July 16, 2013, sent to the members of the CDR the day before a meeting during which a proposal to attach the Tarbes service area to the Biarritz service area was to be examined, the commercial director of the Presstalis network allegedly criticized this proposal (references 52 and 53).</w:t>
        <w:br/>
        <w:t>The Organization by MLP of the Distribution of Press Titles in the Tarbes Service Area</w:t>
        <w:br/>
        <w:t>48. The applicant produced a copy of an email that a technical and commercial assistant of MLP sent on January 6, 2015, to all press distributors in the Tarbes service area (reference 123). This email informs them of "(...) the new implementation of press distribution in Tarbes," and provides details on the management of unsold returns.</w:t>
        <w:br/>
        <w:t>49. For the applicant, the fact that this email was sent the day before the CDR's decision of January 7, 2015, regarding the precautionary proposal submitted by MLP on December 5, 2014, indicates that MLP was "assured of obtaining satisfaction" (reference 10).</w:t>
        <w:br/>
        <w:t>50. When questioned about the content of this email, MLP stated that it was sent to TDP's clients in the context of "the interruption, by Presstalis, of TDP's depository contract, which occurred on January 2, 2015, resulting in the immediate interruption of TDP's access to the Presse 2000 software (...). The MLP, which at that time continued to work with TDP regarding MLP titles, contacted Presstalis to restore TDP's access to the Presse 2000 functionalities necessary for the distribution of MLP titles as soon as possible. (...) It is in this context that MLP also informed TDP's clients of certain changes regarding the deliveries of MLP titles and the return of unsold items, until the restoration, by Presstalis, of TDP's access to the Presse 2000 software (...)" (reference 524).</w:t>
        <w:br/>
        <w:t>The Attachment of the Tarbes Service Area to That of Pau</w:t>
        <w:br/>
        <w:t>51. Finally, in order to mandate a new permanent depository in the Tarbes area, the CDR launched, during the year 2015, a call for proposals to which only the companies Biarritz diffusion presse SA (hereinafter "BDP") and Bayonne diffusion presse responded (see the CDR activity report of 2015, page 21). These two companies have no capital ties with MLP and Presstalis (references 285, 463, 539, and 570).</w:t>
        <w:br/>
        <w:t>52. By decision of the CDR dated January 7, 2016, the Tarbes service area was attached to that of Pau (see the public activity report of the CSMP of 2015, page 67), whose deposit is managed by the company BDP. This attachment has been effective since May 8, 2016 (reference 313).</w:t>
        <w:br/>
        <w:t>II. Discussion</w:t>
        <w:br/>
        <w:t>A. REMINDER OF APPLICABLE PRINCIPLES</w:t>
        <w:br/>
        <w:t>53. According to the first paragraph of Article L. 462-8 of the Commercial Code: "The Competition Authority may declare, by reasoned decision, the referral inadmissible (...) if it considers that the facts invoked do not fall within its jurisdiction. It may also reject the referral by reasoned decision when it considers that the facts invoked are not supported by sufficiently probative elements (...)".</w:t>
        <w:br/>
        <w:t>54. According to Article 18-11 of the amended law of April 2, 1947, "any dispute relating to the operation of cooperative and commercial press distribution companies, to the organization and operation of the press distribution network, and to the execution of contracts of press sales agents shall be submitted by one of the parties, before any contentious recourse, to a transparent, impartial, and contradictory conciliation procedure before the Higher Council of Press Distribution, according to the modalities provided for in its internal regulations."</w:t>
        <w:br/>
        <w:t>55. According to the provisions of I of Article 18-12 of this same law, "if the conciliation procedure has not resulted in an amicable settlement within a period of two months, the dispute may be submitted by either party to the Regulatory Authority for Press Distribution or to the competent jurisdiction. In the absence of a referral by the parties to the Regulatory Authority for Press Distribution or to a competent jurisdiction at the end of a period of one month from the failure of the conciliation procedure, the president of the Higher Council of Press Distribution may refer the matter to the Regulatory Authority for Press Distribution. / The Authority shall rule (...) within a period of two months, which it may extend to four months if it deems it useful, after having conducted, if necessary, an investigation and allowed the parties to present their observations (...)".</w:t>
        <w:br/>
        <w:t>56. Finally, the provisions of II of Article 18-12 provide that "when the facts at the origin of the dispute are likely to constitute anti-competitive practices within the meaning of Title II of Book IV of the Commercial Code, the period within which the Regulatory Authority for Press Distribution rules is suspended until the Competition Authority, referred by the Regulatory Authority for Press Distribution, has ruled on its jurisdiction. When the Competition Authority considers itself competent, the Regulatory Authority for Press Distribution is divested."</w:t>
        <w:br/>
        <w:t>57. It follows from all these provisions of the "Bichet" law that any dispute between the parties concerning the operation of a cooperative and commercial press distribution company, the organization and operation of the press distribution network, or the execution of contracts of press sales agents must be subject, before any contentious recourse, to a mandatory prior conciliation procedure before the CSMP. Only in the event of failure of this conciliation procedure may the ARDP, referred, if applicable, by the parties or by the president of the CSMP, refer the matter to the Competition Authority if the facts that are at the origin of the dispute are likely to constitute anti-competitive practices within the meaning of Title II of Book IV of the Commercial Code (decision No. 13-D-10 of May 6, 2013, concerning a request for precautionary measures presented by the Lyon Press Distribution).</w:t>
        <w:br/>
        <w:t>B. APPLICATION TO THE CASE AT HAND</w:t>
        <w:br/>
        <w:t>1. ON THE PRACTICES RELATED TO THE CONDITIONS OF EXECUTION AND TERMINATION OF THE DISTRIBUTION CONTRACT CONCLUDED BETWEEN PRESSTALIS AND TDP</w:t>
        <w:br/>
        <w:t>58. TDP argues that Presstalis made unjustified withdrawals from its bank accounts and unlawfully terminated, at the end of 2014, the depository contract that linked it to TDP. These practices, which relate to the conditions under which Presstalis executed and then terminated the distribution contract concluded with TDP, fall within a dispute concerning the execution of contracts of press sales agents within the meaning of Article 18-11 of the amended law of April 2, 1947, which therefore falls within the scope of the mandatory conciliation procedure before the Higher Council of Press Distribution.</w:t>
        <w:br/>
        <w:t>59. The Authority is, therefore, not competent to rule on this matter.</w:t>
        <w:br/>
        <w:t>60. Furthermore, the applicant would not be justified in claiming that Presstalis, by terminating the depository contract that linked it to TDP, violated one of the four commitments it had undertaken as part of the Authority's decision No. 12-D-16 of July 12, 2012, concerning practices implemented in the press distribution sector.</w:t>
        <w:br/>
        <w:t>61. Indeed, this commitment, which addressed the competition concern that the termination conditions of depository contracts – which allowed Presstalis to revoke a depository without compensation after having observed a notice period of only 48 hours – could lead to abuses, was applicable "[u]ntil the approval of a new depository contract by the Higher Council of Press Distribution in accordance with the provisions of law No. 47-585 of April 2, 1947 (...)".</w:t>
        <w:br/>
        <w:t>62. However, by decision No. 2013-06 of October 3, 2013, the CSMP approved a new depository contract, which provides for a notice period of at least six months in the event of termination of a contract concluded between a depository and a press distribution company, except in cases of fault. This decision was made enforceable by the ARDP on October 31, 2013.</w:t>
      </w:r>
    </w:p>
    <w:p>
      <w:r>
        <w:rPr>
          <w:b/>
        </w:rPr>
        <w:t>[Pages 13–14]</w:t>
      </w:r>
    </w:p>
    <w:p>
      <w:r>
        <w:t xml:space="preserve">63. Consequently, by terminating on January 2, 2015, the depository contract concluded with TDP, effective January 10, 2015, Presstalis did not breach its commitments, which, at that date, were no longer applicable.  </w:t>
        <w:br/>
        <w:t xml:space="preserve">2. ON THE PRACTICES RELATED TO THE ALLOCATION OF THE SERVICE AREA OF TARBES  </w:t>
        <w:br/>
        <w:t xml:space="preserve">64. The applicant denounces a "collusion committed between Presstalis and MLP to divide the distribution sector of the depository of Tarbes and eliminate their competitor, the company [TDP]."  </w:t>
        <w:br/>
        <w:t xml:space="preserve">65. As a preliminary matter, it should be recalled that in accordance with the provisions of the fifth paragraph of Article 18-13 of the Bichet law as amended by the law of April 17, 2015, the decisions of the CSMP allocating service areas may be subject to contentious appeals before the Court of Appeal of Paris. Furthermore, disputes relating to the organization and functioning of the press distribution network fall within the scope of the conciliation procedure before the CSMP provided for in Article 18-11 of the same law.  </w:t>
        <w:br/>
        <w:t xml:space="preserve">66. However, assuming that the Authority is competent to hear it, the alleged collusion between Presstalis and MLP, consisting of excluding the applicant and dividing the service area of Tarbes, is not supported by sufficiently probative elements.  </w:t>
        <w:br/>
        <w:t xml:space="preserve">67. In particular, with regard to the obligation imposed on press distribution companies, as defined in Article 9.8.1 of the internal regulations of the CSMP and in the letter of March 10, 2010, from the same Council, to ensure the continuity of the press distribution network, neither the content of the emails exchanged between MLP and Presstalis on July 24, 2013, which exclusively concerned TDP's payment difficulties, nor the content of the email from the commercial director of the Presstalis network, dated July 16, 2013, sent to the members of the CDR called to decide on a proposal to attach the service area of Tarbes to that of Biarritz and outlining the conditions for receiving Presstalis publications by the depositaries, are of a nature to characterize an anti-competitive agreement between MLP and Presstalis.  </w:t>
        <w:br/>
        <w:t xml:space="preserve">68. Similarly, no element allows us to consider that the precautionary proposal submitted by MLP to the CSMP on December 5, 2014, in accordance with Article 9.8.1 of the Council's internal regulations, aimed at provisionally allocating the Tarbes service area to its subsidiary "Forum Distribution Presse," was motivated by any purpose other than to avoid an interruption of press distribution in this area, given that the financial situation of TDP, whose arrears to MLP had significantly increased, posed a risk to the territorial continuity of press distribution (reference 462).  </w:t>
        <w:br/>
        <w:t xml:space="preserve">69. The same applies to the email sent to all press distributors in the Tarbes service area by a technical and commercial assistant of MLP, the day before the CDR's decision of January 7, 2015, validating MLP's precautionary proposal, to inform them of "(...) the new implementation of press distribution in Tarbes" and to provide them with details on the management of unsold returns (reference 123).  </w:t>
        <w:br/>
        <w:t xml:space="preserve">70. Furthermore, even assuming, as claimed by the applicant, that Presstalis proposed to MLP to hand over a certain number of deposits it managed directly to settle its financial debt to this press distribution company, TDP provides no evidence to demonstrate that these agreements were implemented with the aim of excluding it from the Tarbes distribution sector.  </w:t>
        <w:br/>
        <w:t xml:space="preserve">71. Finally, the Authority notes that since a decision of the CDR on January 7, 2016, the Tarbes service area has been attached to that of Pau and is managed by the company Biarritz Diffusion Presse, which is independent of MLP and Presstalis.  </w:t>
        <w:br/>
        <w:t xml:space="preserve">III. Conclusion  </w:t>
        <w:br/>
        <w:t xml:space="preserve">72. It follows from all of the above that the Authority is not competent to consider the facts invoked by TDP relating to the conditions under which Presstalis executed and then terminated the depository contract binding it to TDP.  </w:t>
        <w:br/>
        <w:t xml:space="preserve">73. Furthermore, the facts invoked by TDP in support of its referral, concerning practices related to the allocation of the Tarbes service area, are not supported by sufficiently probative elements.  </w:t>
        <w:br/>
        <w:t xml:space="preserve">74. It is therefore appropriate to apply the provisions of Article L. 462-8 of the Commercial Code and to reject the referral registered under number 15/0016 F.  </w:t>
        <w:br/>
        <w:t xml:space="preserve">DECISION  </w:t>
        <w:br/>
        <w:t xml:space="preserve">Sole Article: The referral registered under number 15/0016 F is rejected.  </w:t>
        <w:br/>
        <w:t xml:space="preserve">Deliberated on the oral report of Mr. Laurent Meunier, rapporteur, and the intervention of Ms. Juliette Théry-Schultz, deputy general rapporteur, by Ms. Claire Favre, vice-president, chairing the session.  </w:t>
        <w:br/>
        <w:t xml:space="preserve">The session secretary, The session chair,  </w:t>
        <w:br/>
        <w:t xml:space="preserve">Claire Villeval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