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https://www.autoritedelaconcurrence.fr/fr/decision/relative-des-pratiques-mises-en-oeuvre-dans-le-secteur-de-la-maintenance-des-onduleurs</w:t>
      </w:r>
    </w:p>
    <w:p>
      <w:r>
        <w:t>Pages translated : 14</w:t>
      </w:r>
    </w:p>
    <w:p/>
    <w:p>
      <w:r>
        <w:rPr>
          <w:b/>
        </w:rPr>
        <w:t>[Pages 1–3]</w:t>
      </w:r>
    </w:p>
    <w:p>
      <w:r>
        <w:t xml:space="preserve">FRENCH REPUBLIC  </w:t>
        <w:br/>
        <w:t xml:space="preserve">Decision No. 06-D-35 of November 21, 2006  </w:t>
        <w:br/>
        <w:t xml:space="preserve">regarding practices implemented in the sector of  </w:t>
        <w:br/>
        <w:t xml:space="preserve">maintenance of inverters  </w:t>
        <w:br/>
        <w:t xml:space="preserve">The Competition Council (section I),  </w:t>
        <w:br/>
        <w:t xml:space="preserve">Having regard to the letter registered on October 5, 2001, under number F 1348, by which the Minister of Economy, Finance and Industry referred to the Competition Council practices implemented by the company MGE UPS Systems in the sector of inverter maintenance;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observations presented by the Government Commissioner;  </w:t>
        <w:br/>
        <w:t xml:space="preserve">Having regard to the other documents in the file;  </w:t>
        <w:br/>
        <w:t xml:space="preserve">The rapporteur, the deputy general rapporteur and the Government Commissioner heard during the session of October 18, 2006;  </w:t>
        <w:br/>
        <w:t>Adopts the following decision:</w:t>
      </w:r>
    </w:p>
    <w:p>
      <w:r>
        <w:t xml:space="preserve">I. Findings  </w:t>
        <w:br/>
        <w:t xml:space="preserve">A. THE SECTORS OF ACTIVITY  </w:t>
        <w:br/>
        <w:t xml:space="preserve">1. THE SECTOR OF MANUFACTURING AND SELLING INVERTERS  </w:t>
        <w:br/>
        <w:t xml:space="preserve">1. Inverters are devices used to eliminate the effects of various disturbances that electrical energy may experience, such as power outages or voltage fluctuations. They are an almost mandatory recourse to secure sensitive systems such as computer servers or electronic devices used in hospitals.  </w:t>
        <w:br/>
        <w:t xml:space="preserve">2. A distinction must be made between, on the one hand, inverters with a power of less than 5 kilovolt-amperes (kVA), for which, given their ease of use and low cost, after-sales service is not necessary, and on the other hand, medium and high-power inverters, intended to protect applications of high "criticality," generally requiring the intervention of maintenance services.  </w:t>
        <w:br/>
        <w:t xml:space="preserve">3. The main manufacturers of inverters active in the French market are the companies MGE UPS Systems (hereinafter MGE), Socomec, Chloride, and American Power Corporation (APC).  </w:t>
        <w:br/>
        <w:t xml:space="preserve">4. In 2001, the estimated market shares held in the sale of inverters by the various manufacturers present in the French market were as follows:  </w:t>
        <w:br/>
        <w:t xml:space="preserve">Low Power Inverters Medium and High Power Inverters  </w:t>
        <w:br/>
        <w:t xml:space="preserve">(less than 5 kVA) (more than 5.1 kVA) Total  </w:t>
        <w:br/>
        <w:t xml:space="preserve">In millions In millions In millions of  </w:t>
        <w:br/>
        <w:t xml:space="preserve">of dollars In % of dollars In % dollars In %  </w:t>
        <w:br/>
        <w:t xml:space="preserve">MGE 16.3 29.9% 41.9 48.3% 58.2 41.2%  </w:t>
        <w:br/>
        <w:t xml:space="preserve">Socomec 9.0 16.6% 18.3 21.1% 27.3 19.4%  </w:t>
        <w:br/>
        <w:t xml:space="preserve">APC 14.7 27.0% 1.1 1.3% 15.8 11.2%  </w:t>
        <w:br/>
        <w:t xml:space="preserve">Chloride 3.4 6.3% 7.6 8.8% 11.1 7.8%  </w:t>
        <w:br/>
        <w:t xml:space="preserve">Liebert 1.7 3.1% 5.1 5.9% 6.8 4.8%  </w:t>
        <w:br/>
        <w:t xml:space="preserve">Powerware 2.4 4.4% 1.8 2.1% 4.2 3.0%  </w:t>
        <w:br/>
        <w:t xml:space="preserve">Riello 1.2 2.2% 0.9 1.0% 2.1 1.5%  </w:t>
        <w:br/>
        <w:t xml:space="preserve">Piller NS NS 1.7 2.0% 1.7 1.2%  </w:t>
        <w:br/>
        <w:t xml:space="preserve">AEG NS NS 1.6 1.8% 1.6 1.1%  </w:t>
        <w:br/>
        <w:t xml:space="preserve">GE digital NS NS 1.3 1.5% 1.3 0.9%  </w:t>
        <w:br/>
        <w:t xml:space="preserve">Others 5.7 10.5% 5.4 6.2% 11.1 7.9%  </w:t>
        <w:br/>
        <w:t xml:space="preserve">Total 54.5 100.0% 86.7 100.0% 141.2 100.0%  </w:t>
        <w:br/>
        <w:t>Source: data established from estimates by the market research company "Venture Development Corporation."</w:t>
      </w:r>
    </w:p>
    <w:p>
      <w:r>
        <w:t xml:space="preserve">5. The company MGE was established in 1996 from the decision of the Schneider Electric group to spin off its "uninterruptible power supplies" activity, historically created by Merlin Gerin. MGE is a public limited company with its registered office located in Montbonnot St-Martin. At the time of referral, Schneider Electric held nearly one-third of the shares in the company "Holding MGE finance" (which held 100% of the shares of MGE), with the rest of the shareholding distributed among institutional investors and the company's employees. Schneider Electric took full control of MGE in 2004 by purchasing the shares of the institutional investors.  </w:t>
        <w:br/>
        <w:t xml:space="preserve">6. MGE holds a particularly strong position in the market for medium and high-power inverters. However, MGE's market share in France declined between 2001 and 2003, from 48.3% to 38.5%. This loss of nearly 10 percentage points primarily benefited the companies Chloride and Socomec.  </w:t>
        <w:br/>
        <w:t xml:space="preserve">7. In terms of market access, the players interviewed during the investigation indicated that there were no significant technological barriers to entry in the medium and high-power inverter market. Some players did indeed enter the French market between 1997 and 2005, such as Riello or APC, the global leader in the sector across all power ranges.  </w:t>
        <w:br/>
        <w:t xml:space="preserve">2. THE SECTOR OF INVERTER MAINTENANCE  </w:t>
        <w:br/>
        <w:t xml:space="preserve">8. Different types of maintenance contracts are offered by the operators, either limited to preventive maintenance, including cleaning machines or periodically replacing their batteries, or also covering corrective maintenance in case of malfunctions requiring the repair or replacement of defective parts.  </w:t>
        <w:br/>
        <w:t xml:space="preserve">9. Three types of operators are active in France in the field of inverter maintenance:  </w:t>
        <w:br/>
        <w:t xml:space="preserve">• Firstly, a large part of maintenance services, both preventive and corrective, is provided by the manufacturers themselves for their own products. Manufacturers only intervene very marginally on their competitors' products and, within the framework of "multi-brand" contracts, they generally subcontract the maintenance of other manufacturers' inverters to the maintenance services of the concerned manufacturers.  </w:t>
        <w:br/>
        <w:t xml:space="preserve">• A second category of operators consists of electrical installers or "facility managers," such as the companies Alstom, Clemessy, SPIE-Trindel, or SDEL, who generally intervene within the framework of "multi-technical" maintenance operations concerning general installation and control activities of electrical equipment and not solely the maintenance of inverters. Regarding inverters, these players mainly operate within the framework of preventive maintenance operations, calling on the manufacturers' maintenance services in the event of breakdowns.  </w:t>
        <w:br/>
        <w:t>• Finally, a third category, known as "third-party maintainers," emerged in the early 1990s. It includes, in France, more than twenty small and medium-sized enterprises (such as the companies Cosy, Electro Standard, Kloray, Jerlaure, Levelec, OCR, SAEI, Seves, or Spelem). They generally operate on a regional basis and specialize in the general maintenance of devices.</w:t>
      </w:r>
    </w:p>
    <w:p>
      <w:r>
        <w:rPr>
          <w:b/>
        </w:rPr>
        <w:t>[Pages 4–6]</w:t>
      </w:r>
    </w:p>
    <w:p>
      <w:r>
        <w:t>electronic power and energy conversion devices. The specific share of "inverter maintenance" represents at most 25% of the turnover of these companies, whose interventions in this area are mainly focused, as for "facility managers," on preventive maintenance.</w:t>
      </w:r>
    </w:p>
    <w:p>
      <w:r>
        <w:t>10. Manufacturers and "facility managers" have local agencies spread across the entire territory to meet the proximity requirement implied by the speed of maintenance operations. Some third-party maintainers have also grouped together to benefit from national coverage.</w:t>
      </w:r>
    </w:p>
    <w:p>
      <w:r>
        <w:t>11. There are no reliable data regarding the market shares of the various players in the field of inverter maintenance in France. According to a document provided by MGE during the investigation, the total amount of the French market for services related to inverters was approximately 100 million euros in 2001, with MGE holding nearly half of this market, ahead of the manufacturer Socomec.</w:t>
      </w:r>
    </w:p>
    <w:p>
      <w:r>
        <w:t>12. A significant portion of the maintenance of the installed base of MGE brand devices is open to competition from independent players. Thus, in 2005, out of an installed base estimated at around 37,000 medium and high-power MGE brand inverters, the manufacturer maintained 45% of the devices, with the rest being maintained by "facility managers" and "third-party maintainers," or not covered by a maintenance contract. New entrants "third-party maintainers," such as the company Atalys, have positioned themselves in this market since the referral.</w:t>
      </w:r>
    </w:p>
    <w:p>
      <w:r>
        <w:t>13. According to a Frost &amp; Sullivan study published in 2005, competition in the inverter services sector is described as "medium to high," with the arrival of new entrants considered a "medium" threat. According to this study, in France as well as in Germany and the United Kingdom, price competition is particularly fierce, and customers have become increasingly sensitive to the cost of services. The study also indicates that independent suppliers have emerged and offer services combining several brands, which constitutes a competitive advantage for them as users tend to have multiple brands of inverters coexisting.</w:t>
      </w:r>
    </w:p>
    <w:p>
      <w:r>
        <w:t>B. FACTS NOTED</w:t>
      </w:r>
    </w:p>
    <w:p>
      <w:r>
        <w:t>14. On October 5, 2001, the Minister of Economy, Finance and Industry referred to the Competition Council several behaviors of the company MGE that could be classified as anti-competitive under the provisions of Article L. 420-2 of the Commercial Code: installation of "embedded computing" on the new generation inverters of this manufacturer, which could lock access to the system for "third-party maintainers"; delays in the delivery of spare parts or refusal to supply; discriminatory granting of "manufacturer support and warranty certificates" requested in certain public tenders.</w:t>
      </w:r>
    </w:p>
    <w:p>
      <w:r>
        <w:t>1. DEACTIVATION AND RESETTING OF THE BATTERY ALARM</w:t>
      </w:r>
    </w:p>
    <w:p>
      <w:r>
        <w:t>15. The embedded computing on inverters appeared in the early 1990s. This is a general technological evolution in the sector, common to all operators, allowing in particular to increase the reliability of systems by improving the "communicative" capabilities of the machine. During his hearing, the CEO of the third-party maintenance company Electro Standard stated that: "embedded computing is an inevitable evolution. All devices are now becoming "communicative" and all manufacturers have developed interfaces. For customers, this embedded computing offers the possibility of better settings and better visualization of the faults of their devices."</w:t>
      </w:r>
    </w:p>
    <w:p>
      <w:r>
        <w:t>16. The main problem encountered by third-party maintenance companies concerns the "battery alarm" (referred to as "alarm 12") implemented on part of the MGE inverter range, namely the "Comet" range. This system allows for the analysis of battery behavior (age, room temperature, current flowing through the batteries) and detects any potential failure to alert the user with an audible and visual alarm. Some "third-party maintainers" indicated during the investigation that to deactivate this alarm and reset the failure detection system, software, which only MGE possesses, is necessary. A sales manager from the third-party maintenance company Jerlaure stated that: "in terms of battery replacement on the 'Comet' models: the visual and audible alarm 12 or 16 activates after three years when the batteries should theoretically be replaced - which is not necessarily useful - in this case, the user requests a technician for verification: it turns out that to inhibit these alarms, a specific software is required that only MGE UPS Systems possesses and controls."</w:t>
      </w:r>
    </w:p>
    <w:p>
      <w:r>
        <w:t>17. Most of the third-party maintenance companies interviewed during the investigation stated that the issue related to "alarm 12" on the "Comet" range did not affect the proper functioning of the device and that the intervention of MGE technicians was therefore not always required. Thus, a customer service manager from the company Seves indicated that: "We have sometimes been able to offer solutions to our clients concerned by this problem: very concretely, we explain that the alarm 12 on the "Comet" inverters, which remains displayed on the alphanumeric display even after battery replacement, has no effect on the proper functioning of the inverter." Similarly, the manager of the company Spelem indicated during the investigation that although his company did not have access to the software allowing the reset of the failure detection system triggering the alarm, it had "nevertheless been able to change the batteries, this alarm not preventing the inverter from functioning properly after our intervention. To remove this alarm, it was necessary to call in an MGE technician, but this was not systematic."</w:t>
      </w:r>
    </w:p>
    <w:p>
      <w:r>
        <w:t>18. Of the eight "third-party maintainers" interviewed during the investigation, only one reported, by producing quotes, actual requests for interventions to MGE for the reconfiguration and modernization of inverters from this manufacturer. Furthermore, the president of the company Electro Standard stated during the investigation that his company had never had the opportunity to call on MGE's services to deactivate the alarm. He also added that: "Regarding the problem encountered with alarm 12, our technical skills allowed us to develop an internal IT solution, which avoided calling on MGE technicians. (...). Other third-party maintainers have developed similar solutions." The CEO of Electro Standard also indicated that: "The alarm issue did not really bother us and did not cause any slowdown in our UPS maintenance activity."</w:t>
      </w:r>
    </w:p>
    <w:p>
      <w:r>
        <w:t>19. During their hearing on May 30, 2006, MGE representatives justified their refusal to make available to third parties the software allowing the reconfiguration of alarms as follows: "To our knowledge, there are no third parties authorized to work on the configuration software of the 'Comet' and 'Galaxy' UPS ranges. The software affects the core of the machine and any mishandling could jeopardize the integrity of the inverter and the safety of the goods and persons it is supposed to protect." Furthermore, MGE specified that "certain configurable functions in the software have a major impact on the operation of the device (...). The lack of control over these parameters can lead to various damages ranging from loss of data to endangering human life. That is why it is absolutely necessary that the modification of certain data be controlled or even monitored."</w:t>
      </w:r>
    </w:p>
    <w:p>
      <w:r>
        <w:t>20. The "sensitivity" of an intervention on the configuration software was also confirmed by Mr. Maurice X..., CEO of the third-party maintenance company Electro Standard, who stated during his hearing on March 27, 2006: "I emphasize that improper use of the software could irreparably destroy the inverter."</w:t>
      </w:r>
    </w:p>
    <w:p>
      <w:r>
        <w:t>21. Moreover, MGE argued that, for reasons related to the preservation of its industrial know-how, it could not authorize the widespread dissemination of its software. During their hearing on May 30, 2006, MGE representatives indicated that: "the software is designed as industrial tools closely linked to the electronic architecture of the inverter. Any access to this software would give its user confidential information about MGE's proprietary technologies." MGE representatives also specified that the software embedded in MGE inverters: "becomes an integral part of the electronic board during the development and fine-tuning phases of the boards. A large number of data are used only for development purposes within the R&amp;D department. This software has been so little designed as a tool dedicated to maintenance that it is not "opaque" and allows access to part of the know-how and technology used by MGE to develop its devices. In particular, it would allow a third party to know which inverter parameters are used in critical or specific operating sequences and thus to know MGE's design secrets to develop more reliable inverters, noting that the reliability of MGE inverters is a recognized value in the market. These parameters can include temperature control of chargers, short circuit control on the DC bus, control of exchange currents, parameter masks for limitation thresholds, adjustment of the triggering thresholds of anti-harmonic filters, etc."</w:t>
      </w:r>
    </w:p>
    <w:p>
      <w:r>
        <w:t>22. MGE representatives added that: "the issue of 'alarm 12' mainly arose with the first generation of inverters in the 'Comet' range. A manual "reset" by the customer or maintainer, allowing the audible alarm to be removed, was nevertheless possible without the need for an MGE technician to be dispatched, thus at no cost. We requested MGE's online support service to provide customers and independent maintainers with all the necessary instructions to remove the alarm.</w:t>
      </w:r>
    </w:p>
    <w:p>
      <w:r>
        <w:rPr>
          <w:b/>
        </w:rPr>
        <w:t>[Pages 7–9]</w:t>
      </w:r>
    </w:p>
    <w:p>
      <w:r>
        <w:t>sonore. On subsequent generations of "Comet" inverters, the issues related to the "alarm 12" have been eliminated, both in terms of sound and visual aspects." On this last point, representatives of MGE specified that the communication software card of the Comet inverter had been modified, as early as 1996, to allow for the manual neutralization of the alarm through a sequence of keys.</w:t>
      </w:r>
    </w:p>
    <w:p>
      <w:r>
        <w:t>23. Finally, MGE representatives emphasized that: "all preventive maintenance operations, as well as functionality checks (...) can be carried out without the software (...) as well as component replacement operations including critical ones (capacitors, fans, power supply cards, acquisition cards, batteries of the same configuration...). Power modules can also be replaced across all ranges without requiring the software. An electronic core card of the same customization can easily replace the same defective card without the software."</w:t>
      </w:r>
    </w:p>
    <w:p>
      <w:r>
        <w:t>2. THE MARKETING OF SPARE PARTS</w:t>
      </w:r>
    </w:p>
    <w:p>
      <w:r>
        <w:t>24. In his referral, the Minister of Economy reports excessive delays, even refusals to sell, imposed by MGE on requests for the delivery of spare parts made by "third-party maintainers." The administrative investigation report also highlights that access for external maintenance companies to new spare parts from this manufacturer would only be possible at prices higher than those that MGE charges directly to the clients for whom it provides maintenance.</w:t>
      </w:r>
    </w:p>
    <w:p>
      <w:r>
        <w:t>25. These conclusions are based on statements collected from several maintenance companies. Thus, the CEO of Electro Standard stated during the investigation that: "Since our company was selected as the holder of the maintenance contract for the DCN in Brest, the manufacturers Socomec and MGE UPS Systems have developed a restrictive policy regarding the supply of parts and services; for example, when we order spare parts from these manufacturers, we are faced with delivery times that are incompatible with the use of the equipment and are manifestly abusive." For his part, the CEO of Levelec indicated: "For about 7/8 years, Merlin-Gerin (which became MGE UPS Systems 3/4 years ago) has implemented a pricing and delivery policy regarding spare parts that has hindered our company's access: for example, when we order spare parts from MGE UPS Systems, the prices charged are higher than those granted to our own clients served directly by MGE UPS Systems, and the supply times are significantly longer; it should be noted that the issue of supply times is crucial in our profession."</w:t>
      </w:r>
    </w:p>
    <w:p>
      <w:r>
        <w:t>26. Two "third-party maintainers," the companies Electro Standard and Levelec, have submitted exchanges of correspondence in support of the alleged practices, which indicate that a satisfactory solution in terms of price and delivery times could only be found when these companies contacted other regional offices of MGE than the one located in their intervention area. However, the president of Electro Standard stated that the issues related to the issuance and price of spare parts had overall had no effect, except for a specific problem encountered during the corrective maintenance of an MGE inverter installed at the naval construction management in Brest.</w:t>
      </w:r>
    </w:p>
    <w:p>
      <w:r>
        <w:t>27. The demand for spare parts from "third-party maintainers" appears, moreover, to be very low. Thus, the manager of the company Spelem stated during his hearing that purchases of spare parts by his company were: "marginal from manufacturers. Spare parts such as electronic cards rarely fail. However, batteries are by far the most frequently required parts. Battery suppliers are independent of manufacturers, and we have not had any particular problems with the delivery of these components." Similarly, the CEO of Electro Standard stated during the investigation: "Apart from batteries, the amount of purchases of spare parts is marginal."</w:t>
      </w:r>
    </w:p>
    <w:p>
      <w:r>
        <w:t>28. Some "third-party maintainers" also stated during the investigation that the situation had evolved positively over time. Thus, the manager of the company Cosy indicated: "Regarding our relationships with manufacturers in general: Cosy has not experienced any significant refusals of sales on inverters or spare parts. Historically, we have had unacceptable proposals from certain suppliers (Socomec, MGE UPS Systems...) regarding the prices proposed as well as the delivery times (...); with MGE UPS Systems, very recently, the situation has improved in terms of relationships and professionally MGE UPS Systems provided us correctly during the summer of 2000. In the past, MGE UPS Systems made it difficult for us to obtain quotes, price proposals, and provided us with non-competitive delivery times for spare parts. I do not have any written examples detailing the past behaviors of MGE UPS Systems or other manufacturers."</w:t>
      </w:r>
    </w:p>
    <w:p>
      <w:r>
        <w:t>29. For their part, MGE representatives indicated during the investigation that: "apart from electronic cards, partly manufactured at MGE, most components come from independent suppliers. About 5-7% of components are supplied by the parent company Schneider (mainly circuit breakers and contactors). An external service provider, with whom we have a logistics contract, ensures the supply chain to the stocks of our subsidiaries or, in France, to the supply points of MGE technicians for spare parts (...). There is a common pricing structure based on 100 in France for spare parts providing discount coefficients depending on the nature of the service: sale of parts under MGE contract, sale with intervention from MGE technician, and sale of "dry" parts (outside contract or MGE intervention). For this last type of sale, clients, third-party maintainers, and large installers are treated the same (...). If the client is out of contract (end clients or independent maintainers), the standard delivery time is 2-4 weeks. Nothing prevents a third-party maintainer from building their own stock of spare parts."</w:t>
      </w:r>
    </w:p>
    <w:p>
      <w:r>
        <w:t>3. THE ISSUANCE OF "MANUFACTURER SUPPORT CERTIFICATES"</w:t>
      </w:r>
    </w:p>
    <w:p>
      <w:r>
        <w:t>30. In his referral, the Minister of Economy indicates that the offers submitted by maintenance companies, in response to calls for tenders issued by the Public Assistance of the Hospitals of Marseille and the Dijon University Hospital, were rejected because these companies were unable to provide the "manufacturer support and assistance certificates" requested by the project owners. The Minister adds in this regard that: "the fact that these calls for tenders stipulated that bidders must hold the technical support certificates issued by MGE UPS Systems led to the rejection of offers submitted by companies that did not possess them, even though the conditions under which MGE UPS Systems issues said certificates are not exempt from criticism regarding discrimination."</w:t>
      </w:r>
    </w:p>
    <w:p>
      <w:r>
        <w:t>31. Thus, the consultation regulation of the call for tenders, launched in March 1999, by the Public Assistance of the Hospitals of Marseille provided in its article 2.13 that: "the contractor must provide, in support of his offer, a written agreement from each concerned manufacturer by which the latter commits to provide the contractor with technical assistance as well as the equipment or components of the installations." For a lot composed of MGE brand inverters, the manufacturer MGE, as well as the maintenance companies Kloray and SA2E submitted an offer. Kloray, having not provided the "manufacturer support certificate" from MGE, unlike SA2E, a subsidiary of this manufacturer, its offer was not retained. The lot was awarded to MGE, which had the best offer. However, the administrative investigation report contains neither statements nor documents from representatives of Kloray attesting to a request for a certificate addressed to MGE.</w:t>
      </w:r>
    </w:p>
    <w:p>
      <w:r>
        <w:t>32. The special conditions of the call for tenders, launched by the Dijon University Hospital in October 1999, specified in its article XXI that candidates would have to produce a complete file including, in particular, "the manufacturer warranty and support certificates." During the opening of the bids by the tender commission on December 8, 1999, the offer from Kloray was rejected on the grounds that this company had not provided such certificates. However, the file contains neither statements nor documents from representatives of Kloray attesting to a request for a certificate addressed by this third-party maintenance company to MGE.</w:t>
      </w:r>
    </w:p>
    <w:p>
      <w:r>
        <w:t>33. The commission thus examined the offers from the manufacturer MGE, the electrical installer Clemessy, and the third-party maintenance companies Jerlaure and SA2E (a subsidiary of MGE) for lot 1 and from MGE, Clemessy, and SA2E for lot 2. During the meeting of the tender commission, dated December 17, 1999, the application from Jerlaure was declared non-compliant on the grounds that this company had only provided a technical assistance certificate from the manufacturer Liebert, whose equipment was not present on the site of the Dijon University Hospital, which was primarily composed of MGE brand inverters, and that no information had been provided by this company regarding the qualifications of its executors and its organization. The file contains neither statements nor documents from representatives of Jerlaure attesting to a request for a certificate addressed to MGE.</w:t>
      </w:r>
    </w:p>
    <w:p>
      <w:r>
        <w:t>34. Clemessy and SA2E were able to provide "support certificates" from MGE, which report on various quality interviews and maintenance procedures of these companies as well as the training received by their technicians at the manufacturer's accredited center. During the investigation, representatives of MGE indicated regarding the certificate granted to Clemessy: "we found a case in which there was a request for a support certificate. It concerns the file of the Dijon University Hospital. We had provided the company Clemessy with a support certificate after meeting with the various managers of this company. During these meetings, our teams ensured that Clemessy had the necessary infrastructure and logistics to carry out the maintenance operations requested by the client. The level of qualification, experience, and seriousness of the technician from Clemessy assigned to the Dijon University Hospital site were also studied. Furthermore, we approached the client to ensure their satisfaction with the quality of service that Clemessy had provided to them up to that point."</w:t>
      </w:r>
    </w:p>
    <w:p>
      <w:r>
        <w:rPr>
          <w:b/>
        </w:rPr>
        <w:t>[Pages 10–12]</w:t>
      </w:r>
    </w:p>
    <w:p>
      <w:r>
        <w:t>35. In the context of the call for tenders launched by the CHU of Dijon, only the applications from the companies MGE, Clemessy, and SA2E were retained for lots 1 and 2. Clemessy was awarded lot 1 and MGE lot 2.</w:t>
      </w:r>
    </w:p>
    <w:p>
      <w:r>
        <w:t>36. The other clients interviewed did not report any requests for manufacturer support. During the investigation, representatives of the CHU of Lyon also indicated: "In the context of consultations regarding the maintenance of inverters, the references requested did not include a 'manufacturer support certificate.' The references and qualifications requested are references in the context of similar services, dating back less than 3 years, on equipment of comparable power. Candidates supplement their offer with the certificates and accreditations they deem relevant."</w:t>
      </w:r>
    </w:p>
    <w:p>
      <w:r>
        <w:t>37. Some "third-party maintainers" confirmed the exceptional nature of requests for "manufacturer support certificates." Thus, the president of the company Electro Standard stated that such attestations could potentially be requested "at the express request of the client" but added that his company had never needed them. For his part, the manager of the company Spelem indicated that a certificate could be issued "to reassure the client to choose our company. But this is more of a commercial argument. The importance of this type of certificate is, in my opinion, marginal." Furthermore, representatives of the electrical installer SDEL indicated during the investigation that "for all the contracts we currently manage, we are not asked for manufacturer certificates."</w:t>
      </w:r>
    </w:p>
    <w:p>
      <w:r>
        <w:t>38. Finally, representatives of the company MGE indicated during the investigation that in terms of public contracts: "we did not find, regarding the contracts for which we have a complete file, any conditions related to certificates by which MGE confirms agreeing to provide spare parts or to support the third-party company by performing services that the latter would not be able to provide." Similarly, regarding private law contracts, MGE representatives added that buyers: "prefer to proceed by way of consultation addressed in a nominative manner without necessarily having a competitive bidding process or without us being informed. (...) None of the operational staff interviewed recalls a requirement for a 'support certificate' in the requests for quotes or consultations received from these private buyers."</w:t>
      </w:r>
    </w:p>
    <w:p>
      <w:r>
        <w:t>C. PROPOSAL NOT TO CONTINUE THE PROCEDURE</w:t>
      </w:r>
    </w:p>
    <w:p>
      <w:r>
        <w:t>39. In light of the above elements, a proposal not to continue the procedure has been submitted to the Minister of Economy and Finance.</w:t>
      </w:r>
    </w:p>
    <w:p>
      <w:r>
        <w:t>II. Discussion</w:t>
      </w:r>
    </w:p>
    <w:p>
      <w:r>
        <w:t>40. According to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On the implementation of embedded software</w:t>
      </w:r>
    </w:p>
    <w:p>
      <w:r>
        <w:t>41. The Government Commissioner argues that by locking the software with a confidential code, the company MGE intended to make its maintenance interventions on its brand inverters indispensable and thus reserve the maintenance of these models for itself. He believes that MGE has therefore abused the dominant position it occupied in the market for the maintenance of its brand inverters.</w:t>
      </w:r>
    </w:p>
    <w:p>
      <w:r>
        <w:t>42. The company MGE justifies, in its statements, the installation of embedded computing on the new ranges of inverters concerned by the technological progress brought to users: the alarm in question signals that it is necessary to change the batteries. Furthermore, it puts forward two types of arguments to justify its refusal to provide third parties with the means to intervene on the software to neutralize and reset the alarm: on the one hand, the functions of the software in question are not limited to the issue of alarm neutralization but concern the overall functioning of the inverter, so that such interventions would carry the risk of its deterioration; on the other hand, the fact that access to this software would de facto provide access to the know-how and technology used by MGE.</w:t>
      </w:r>
    </w:p>
    <w:p>
      <w:r>
        <w:t>43. Nevertheless, the locking, by a company in a dominant position, of access to essential functions of the devices it manufactures, without objective necessity, at the risk of eliminating all competition in the maintenance or repair of these devices, could constitute an abuse prohibited by Article L. 420-2 of the Commercial Code.</w:t>
      </w:r>
    </w:p>
    <w:p>
      <w:r>
        <w:t>44. In this case, however, the file does not indicate that the implementation of a battery alarm system on part of the manufacturer's range has compromised the intervention capacity of "third-party maintainers." Thus, several "third-party maintainers" indicated that this device did not affect the proper functioning of the device. Moreover, neither the investigation nor the instruction indicates that the implementation of embedded software has made the intervention of MGE technicians indispensable in the exercise of the activities of third-party maintenance companies, as no "third-party maintainer" has stated that they were excluded from the maintenance of these devices in favor of MGE technicians for this reason. As stated by the president of the company Electro Standard (paragraph 18): "Regarding the difficulty encountered concerning alarm 12, our technical skills allowed us to develop an internal IT solution that avoided calling on MGE technicians [...]. Other third-party maintainers have developed similar solutions." Finally, MGE has, on its own, resolved the difficulty mentioned since, on the subsequent generations of inverters, the communication software card has been modified by the manufacturer to allow for a manual acknowledgment of the alarm.</w:t>
      </w:r>
    </w:p>
    <w:p>
      <w:r>
        <w:t>45. It follows that the elements of the file do not sufficiently demonstrate that control of MGE's proprietary software was necessary for the activities of third-party repairers.</w:t>
      </w:r>
    </w:p>
    <w:p>
      <w:r>
        <w:t>On access to spare parts</w:t>
      </w:r>
    </w:p>
    <w:p>
      <w:r>
        <w:t>46. The Government Commissioner argues that the investigation reveals that the conditions for supplying spare parts practiced by the company MGE towards "third-party maintainers" were discriminatory, with the prices charged and delivery times being excessive.</w:t>
      </w:r>
    </w:p>
    <w:p>
      <w:r>
        <w:t>47. It follows from the case law of European and national competition authorities that, under certain conditions, the supply of spare parts for devices of a brand constitutes a distinct relevant market from that of spare parts for devices of other brands and that the brand-managing company can thus find itself in a dominant position, even in a monopoly, in this market (Court of Justice of the European Communities, May 31, 1979, Hugin Kassaregister; Competition Council, decision No. 93-D-36 of September 28, 1993, on the sale of spare parts for photographic devices, confirmed by a ruling of the Paris Court of Appeal dated June 30, 1994, approved by the Court of Cassation on November 14, 1995).</w:t>
      </w:r>
    </w:p>
    <w:p>
      <w:r>
        <w:t>48. In this case, the company MGE is the sole manufacturer (or contractor to subcontractors) of the parts necessary for the repair of the inverters it manufactures and therefore holds, due to this monopoly, a dominant position in the market for supplying these spare parts to third parties. As a result, the refusal to deliver these spare parts, without objective necessity, or to deliver them under discriminatory price and delivery conditions could have the object or effect of reserving the market for the repair of its devices to the sole manufacturer and could thus constitute an abuse prohibited by Article L. 420-2 of the Commercial Code.</w:t>
      </w:r>
    </w:p>
    <w:p>
      <w:r>
        <w:t>49. However, in this case, the file contains no example of a refusal to deliver spare parts by MGE. Similarly, the quotes and correspondence provided by the companies Electro Standard and Levelec do not show that different conditions were applied for comparable situations.</w:t>
      </w:r>
    </w:p>
    <w:p>
      <w:r>
        <w:t>50. Furthermore, some of the difficulties mentioned by "third-party maintainers" can be explained by the fact that these operators chose not to maintain stocks of spare parts, which are costly to manage, and thus depended on the manufacturing times of the concerned parts. In contrast, local agencies of the company MGE had established such stocks, but they could not be required to draw from the stocks they maintained for their own repair services to serve competitors who chose to save on the cost of managing these stocks.</w:t>
      </w:r>
    </w:p>
    <w:p>
      <w:r>
        <w:t>51. The statements and material elements collected during the investigation do not therefore allow for sufficient proof that MGE has conducted a policy of discriminatory prices and delivery times, having the object or effect of closing the market for the maintenance of inverters.</w:t>
      </w:r>
    </w:p>
    <w:p>
      <w:r>
        <w:rPr>
          <w:b/>
        </w:rPr>
        <w:t>[Pages 13–14]</w:t>
      </w:r>
    </w:p>
    <w:p>
      <w:r>
        <w:t>On the provision of manufacturer support certificates</w:t>
      </w:r>
    </w:p>
    <w:p>
      <w:r>
        <w:t>52. The Government Commissioner believes that the company MGE has discriminatorily refused the "manufacturer support certificates" requested by public hospitals in the context of calls for tenders related to the maintenance of inverters and that the very existence of these certificates hinders competition among potential participants in these markets.</w:t>
      </w:r>
    </w:p>
    <w:p>
      <w:r>
        <w:t>53. However, regarding the public contracts awarded in 1999 by the Public Assistance of the Hospitals of Marseille and by the CHU of Dijon, for which the applications of the "third-party maintainers" Kloray and Jerlaure were rejected by the contracting authorities on the grounds that they had not provided "manufacturer support certificates," no element in the file establishes that this certificate was actually requested by these companies from MGE and that it was refused. The two concerned companies, questioned in the context of the investigation on other practices denounced (installation of embedded computing and access to spare parts), were not asked about these calls for tenders, and MGE, questioned on this matter during the investigation, stated that it had received no request in this regard.</w:t>
      </w:r>
    </w:p>
    <w:p>
      <w:r>
        <w:t>54. Furthermore, the elements of the investigation report indicate that these "manufacturer support certificates" were required by the concerned contracting authorities on their initiative and not at the request of the manufacturers. In any case, questioned in the context of a supplementary investigation in 2006, other hospitals and "third-party maintainers" stated that this requirement was quite exceptional.</w:t>
      </w:r>
    </w:p>
    <w:p>
      <w:r>
        <w:t>55. Thus, no element in the file allows for sufficient proof that MGE would have developed discriminatory behaviors regarding the issuance of "manufacturer support certificates."</w:t>
      </w:r>
    </w:p>
    <w:p>
      <w:r>
        <w:t>On the absence of effect of the alleged practices</w:t>
      </w:r>
    </w:p>
    <w:p>
      <w:r>
        <w:t>56. The Government Commissioner also argues that all the denounced practices have had cumulative effects leading to reserving the maintenance of its devices to MGE and excluding other types of participants.</w:t>
      </w:r>
    </w:p>
    <w:p>
      <w:r>
        <w:t>57. However, apart from the absence in the file of elements allowing for proof, separately, of each of the practices mentioned, that is to say either to effectively establish the exclusionary effects that would be due to the installation of embedded computing, or to establish the reality of the alleged discriminatory behavior regarding access to spare parts or the granting of manufacturer support certificates, the evolution of the maintenance market observed since the referral does not show that the manufacturer's share in the maintenance of its devices has increased to the detriment of other types of participants, which could constitute an indication of the overall effect of the practices in question.</w:t>
      </w:r>
    </w:p>
    <w:p>
      <w:r>
        <w:t>58. From a general point of view, indeed, the maintenance offer is provided by manufacturers, on average, for about 40% to 50% of interventions on their own brands, and by numerous companies, "third-party maintainers" or large industrial installers, who operate in this market. The company MGE, on its national fleet of medium and high-power inverters, only maintains 45% of its equipment. The supplementary investigation, conducted in 2006 among public hospitals, shows that the maintenance contracts for MGE equipment are awarded not only to manufacturers but also to electrical installers. Overall, "third-party maintainers" have not been excluded from the market and continue to participate in the maintenance operations of devices of this brand.</w:t>
      </w:r>
    </w:p>
    <w:p>
      <w:r>
        <w:t>59. It follows from all of the above that the elements in the file are insufficient to establish the existence of anti-competitive practices and that the provisions of Article L. 464-6 of the Commercial Code should be applied.</w:t>
      </w:r>
    </w:p>
    <w:p>
      <w:r>
        <w:t>DECISION</w:t>
      </w:r>
    </w:p>
    <w:p>
      <w:r>
        <w:t>Sole Article: There is no need to continue the proceedings.</w:t>
      </w:r>
    </w:p>
    <w:p>
      <w:r>
        <w:t>Deliberated on the oral report of Mr. Mouzon, by Mr. Nasse, Vice-President, and Messrs. Bidaud, Combe, and Piot, members.</w:t>
      </w:r>
    </w:p>
    <w:p>
      <w:r>
        <w:t>The session secretary, The Vice-President,</w:t>
      </w:r>
    </w:p>
    <w:p>
      <w:r>
        <w:t>Catherine Duparcq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