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https://www.autoritedelaconcurrence.fr/fr/decision/relative-des-pratiques-mises-en-oeuvre-dans-le-secteur-de-linstallation-et-de-la</w:t>
      </w:r>
    </w:p>
    <w:p>
      <w:r>
        <w:t>Pages translated : 7</w:t>
      </w:r>
    </w:p>
    <w:p/>
    <w:p>
      <w:r>
        <w:rPr>
          <w:b/>
        </w:rPr>
        <w:t>[Pages 1–3]</w:t>
      </w:r>
    </w:p>
    <w:p>
      <w:r>
        <w:t>FRENCH REPUBLIC</w:t>
        <w:br/>
        <w:t>Decision No. 16-D-19 of September 13, 2016</w:t>
        <w:br/>
        <w:t>regarding practices implemented in the sector of installation and</w:t>
        <w:br/>
        <w:t>maintenance of portable fire extinguishers</w:t>
        <w:br/>
        <w:t>The Competition Authority (section V),</w:t>
        <w:br/>
        <w:t>Considering the letters, registered on January 7, 2015, and April 9, 2015, under numbers 15/0050F and 15/0051M, by which the Association of Fire Equipment Distributors and Services referred to the Competition Authority regarding practices implemented by the National Center for Prevention and Protection, the French Federation of Insurance Companies, and the Group of Mutual Insurance Companies and also requested the issuance of interim measures based on Article L. 464-1 of the Commercial Code;</w:t>
        <w:br/>
        <w:t>Considering Articles 101 and 102 of the Treaty on the Functioning of the European Union;</w:t>
        <w:br/>
        <w:t>Considering Book IV of the Commercial Code relating to price freedom and competition;</w:t>
        <w:br/>
        <w:t>Considering the observations presented by the National Center for Prevention and Protection, the French Federation of Insurance Companies, and the Group of Mutual Insurance Companies;</w:t>
        <w:br/>
        <w:t>Considering the business secrecy decisions No. 16-DSA-149 and 16-DSA-155;</w:t>
        <w:br/>
        <w:t>Considering the other documents in the file;</w:t>
        <w:br/>
        <w:t>The rapporteur, the deputy general rapporteur, the Government Commissioner, and the representatives of the National Center for Prevention and Protection, the French Federation of Insurance Companies, and the group of mutual insurance companies, heard during the session of the Competition Authority on July 19, 2016;</w:t>
        <w:br/>
        <w:t>The Association of Fire Equipment Distributors and Services regularly convened;</w:t>
        <w:br/>
        <w:t>Adopts the following decision:</w:t>
      </w:r>
    </w:p>
    <w:p>
      <w:r>
        <w:t>SUMMARY</w:t>
        <w:br/>
        <w:t>I. Procedure ........................................................................................... 3</w:t>
        <w:br/>
        <w:t>II. Findings ............................................................................................. 3</w:t>
        <w:br/>
        <w:t>A. THE SECTOR CONCERNED ........................................................................................................ 3</w:t>
        <w:br/>
        <w:t>1. INSTALLATION AND MAINTENANCE OF FIRE EXTINGUISHERS ........................................... 3</w:t>
        <w:br/>
        <w:t>2. THE RELEVANT ORGANIZATIONS AND PROFESSIONAL UNIONS ........................................ 4</w:t>
        <w:br/>
        <w:t>a) The Association of Fire and Security Equipment Distributors ............................ 4</w:t>
        <w:br/>
        <w:t>b) The National Center for Prevention and Protection .......................................... 4</w:t>
        <w:br/>
        <w:t>c) The French Federation of Insurance Companies ........................................... 4</w:t>
        <w:br/>
        <w:t>d) The Group of Mutual Insurance Companies .................................................. 4</w:t>
        <w:br/>
        <w:t>3. THE APPLICABLE NATIONAL REGULATIONS .................................................................... 4</w:t>
        <w:br/>
        <w:t>B. THE CONDEMNED PRACTICES ............................................................................................ 5</w:t>
        <w:br/>
        <w:t>III. Discussion........................................................................................ 6</w:t>
        <w:br/>
        <w:t>A. ON THE ALLEGED PRACTICE OF COLLUSION ................................................................... 6</w:t>
        <w:br/>
        <w:t>B. ON THE ALLEGED PRACTICE OF ABUSE OF DOMINANT POSITION ............................... 7</w:t>
        <w:br/>
        <w:t>C. CONCLUSION .................................................................................................................................. 7</w:t>
        <w:br/>
        <w:t>DECISION ............................................................................................... 7</w:t>
        <w:br/>
        <w:t>2</w:t>
      </w:r>
    </w:p>
    <w:p>
      <w:r>
        <w:t>I. Procedure</w:t>
        <w:br/>
        <w:t>1. On January 7, 2015, the Competition Authority received a complaint from the Association of Fire Equipment Distributors and Services (hereinafter, "ADMIS SERVICES") directed against practices implemented by the National Center for Prevention and Protection (CNPP), the French Federation of Insurance Companies (FFSA), the Group of Mutual Insurance Companies (GEMA), and their members.</w:t>
        <w:br/>
        <w:t>2. The practices would consist of an agreement between the CNPP, the FFSA, the GEMA, and their members and an abuse of dominant position by these same actors aimed at imposing, in the conditions of insurance contracts and public tenders, the intervention of "APSAD-NF Service" certified providers for the installation and maintenance of portable fire extinguishers, by requiring the obtaining of "N4" and/or "Q4" compliance certificates that only these providers can issue. This certification, which is a joint mark of the CNPP and AFNOR certification, respectively owners of the "APSAD" and "NF service" marks, is normally in competition with other standards offered by other certifiers to companies installing and maintaining portable fire extinguishers.</w:t>
        <w:br/>
        <w:t>3. In addition to the substantive referral, ADMIS SERVICES requested, on April 9, 2015, based on Article L. 464-1 of the Commercial Code, the issuance of interim measures aimed at putting an end to the condemned practices.</w:t>
        <w:br/>
        <w:t>II. Findings</w:t>
        <w:br/>
        <w:t>A. THE SECTOR CONCERNED</w:t>
        <w:br/>
        <w:t>1. INSTALLATION AND MAINTENANCE OF FIRE EXTINGUISHERS</w:t>
        <w:br/>
        <w:t>4. The clientele of installers-maintainers of fire extinguishers is primarily composed of businesses and establishments open to the public. For a very large part, users of fire extinguishers entrust the installation and maintenance of fire safety equipment to specialized companies. Most installers offer installation services in connection with the sale of portable fire extinguishers.</w:t>
        <w:br/>
        <w:t>5. The installation service consists of the placement of fire-fighting products and the establishment of safety plans. Maintenance consists of an in-depth annual check of the external physical condition of the extinguishers, a detailed examination of each device ("preventive maintenance"), and the restoration of defective devices and used devices, or even their replacement ("corrective maintenance").</w:t>
        <w:br/>
        <w:t>6. Most often, providers link the two services: a maintenance contract is systematically offered at the time of installation. This maintenance contract can be challenged. The client is free to arbitrate subsequently between the offers of different maintainers active in their region.</w:t>
      </w:r>
    </w:p>
    <w:p>
      <w:r>
        <w:rPr>
          <w:b/>
        </w:rPr>
        <w:t>[Pages 4–6]</w:t>
      </w:r>
    </w:p>
    <w:p>
      <w:r>
        <w:t>2. THE CONCERNED ORGANIZATIONS AND PROFESSIONAL UNIONS</w:t>
        <w:br/>
        <w:t>a) The Association of Fire and Security Equipment Distributors</w:t>
        <w:br/>
        <w:t>7. ADMIS SERVICES is an association governed by the law of July 1, 1901, which, in 2012, comprised 54 companies. ADMIS SERVICES brings together installers, the majority of whom are not APSAD or APSAD-NF Service certified.</w:t>
        <w:br/>
        <w:t>b) The National Center for Prevention and Protection</w:t>
        <w:br/>
        <w:t>8. The CNPP is an association governed by the law of July 1, 1901, tasked with promoting risk prevention among individuals and businesses. It is composed of representatives from the insurance professionals, security industry, project owners, and public authorities.</w:t>
        <w:br/>
        <w:t>9. It also has a certification body activity, particularly in the field of fire safety. The CNPP, through its subsidiary "CNPP Cert," issues the APSAD-NF Service certification to companies responsible for the installation and maintenance of fire extinguishers within the framework of the I4-NF285 service reference. The subsidiary "CNPP Enterprise" conducts the associated evaluations (tests and audits).</w:t>
        <w:br/>
        <w:t>c) The French Federation of Insurance Companies</w:t>
        <w:br/>
        <w:t>10. Established in 1937, the FFSA is a professional union that, according to information on its website, brings together 229 member companies, representing 90% of the French insurance market and nearly 100% of the international activity of companies in this market. Insurers created the CNPP in 1956 and continue to participate in the work of the CNPP. Thus, the FFSA is represented on the board of directors of the CNPP.</w:t>
        <w:br/>
        <w:t>11. The French Federation of Insurance (FFA) succeeded the FFSA following its merger with the GEMA, effective July 1, 2016.</w:t>
        <w:br/>
        <w:t>d) The Group of Mutual Insurance Companies</w:t>
        <w:br/>
        <w:t>12. The GEMA is the professional union of mutual insurance companies and their subsidiaries. As of January 8, 2015, it had 53 member companies. It represents the main mutual insurance companies and participates in various professional bodies alongside the FFSA. It is notably a member of the board of directors of the CNPP. The GEMA was dissolved on July 1, 2016, due to its merger with the FFSA to create the FFA.</w:t>
        <w:br/>
        <w:t>3. THE APPLICABLE NATIONAL REGULATIONS</w:t>
        <w:br/>
        <w:t>13. Unlike the production and marketing activities of fire extinguishers, which are subject to strict regulations and mandatory standards, the installation and maintenance services of fire extinguishers are only governed by voluntary approaches.</w:t>
        <w:br/>
        <w:t>14. Thus, although regulations make it mandatory to equip certain establishments open to the public with fire extinguishers, there is no binding regulation concerning the specific services of installation and maintenance of fire extinguishers in France.</w:t>
        <w:br/>
        <w:t>15. However, security service providers, particularly in fire safety, may voluntarily seek certification of their services regarding the installation and maintenance of fire extinguishers.</w:t>
        <w:br/>
        <w:t>16. In its opinion No. 15-A-16 of November 16, 2015, concerning the examination, in light of competition rules, of standardization and certification activities, the Authority defines certification as "a procedure by which a third party attests that the product or service meets a certain number of characteristics defined in a reference document called a certification reference, to which professional clients or consumers are supposed to attach particular importance." It also emphasized the commercial advantage that such certification can provide: "From a commercial point of view, certification thus provides more guarantees than the mere declaration of conformity by the manufacturer, as it allows the buyer to be informed that an independent third party assures them that the supplier meets a certification reference."</w:t>
        <w:br/>
        <w:t>17. While there are now several certification references on the French market for the installation and maintenance of portable fire extinguishers, notably the VeriSelect reference created in 2010, the APSAD-NF Service certification, which is the oldest and best known on the market, remains a reference for professionals in the sector.</w:t>
        <w:br/>
        <w:t>B. THE CONDEMNED PRACTICES</w:t>
        <w:br/>
        <w:t>18. ADMIS SERVICES believes that the CNPP, the FFSA, the GEMA, and the members of the FFSA and GEMA have colluded to require the systematic use of APSAD-NF Service certified providers for the installation and maintenance of fire extinguishers. This requirement would be imposed in the conditions of private insurance contracts but would also be recommended to public buyers, in violation of Article L. 420-1 of the Commercial Code. Furthermore, ADMIS SERVICES considers that this practice would also constitute an abuse of dominant position by the same actors "in the field of insurance."</w:t>
        <w:br/>
        <w:t>19. According to ADMIS SERVICES, this requirement would have the effect of excluding non-APSAD-NF Service certified providers from the market and public tenders, whereas the required certification is voluntary. Furthermore, the requirement for this certification would constitute a barrier to entry into the market for small, medium, and micro-enterprises in the sector due to its cost, which ADMIS SERVICES considers "excessive."</w:t>
        <w:br/>
        <w:t>20. This practice would be demonstrated, on the one hand, by an article from the general delegate of the CNPP published in the journal Cahiers de l’assurance and an explanatory note from the CNPP which, according to the complainant, would show that the CNPP, the FFSA, and the GEMA have colluded with their members to require all of them to use APSAD-NF Service certified providers, and on the other hand, by letters showing that insurers demand their insureds provide N4/Q4 certificates and by "prevention advice" issued by insurers on their website.</w:t>
        <w:br/>
        <w:t>III. Discussion</w:t>
        <w:br/>
        <w:t>21. Article L. 462-8 of the Commercial Code provides that the Competition Authority may: "reject the referral by reasoned decision when the alleged facts are not supported by sufficiently probative elements." Furthermore, Article R.464-1 of the same code states that: "the request for interim measures mentioned in Article L. 464-1 can only be made incidentally to a substantive referral to the Competition Authority."</w:t>
        <w:br/>
        <w:t>A. ON THE ALLEGED COLLUSION PRACTICE</w:t>
        <w:br/>
        <w:t>22. The documents produced by ADMIS SERVICES, namely an article written by the general delegate of the CNPP and published in the journal Les Cahiers de l’assurance and an explanatory note from the CNPP dated January 16, 2012, do not demonstrate the existence of a concerted action with the FFSA aimed at imposing the use of APSAD-NF Service certified installation and maintenance service providers. They merely mention the necessity, for insurers wishing to obtain guarantees regarding the quality level of the services of fire extinguisher installers/maintainers, to prescribe existing certifications, which are voluntary.</w:t>
        <w:br/>
        <w:t>23. Contrary to what the complainant argues, the mere fact that the FFSA and the GEMA are members of the CNPP is not sufficient to characterize the existence of collusion between these actors aimed at imposing the use of APSAD-NF Service certified providers, in the absence of demonstration of an agreement of intent concerning a practice with an anti-competitive object or effect.</w:t>
        <w:br/>
        <w:t>24. While the GEMA and the FFSA sit on the board of directors of the CNPP, they hold only one and two seats respectively out of 17, alongside other important institutional or professional organizations. Furthermore, they indicated that no decisions were made there regarding the certification of fire extinguisher installation and maintenance operators, so their representatives did not intervene on matters related to APSAD certification.</w:t>
        <w:br/>
        <w:t>25. Moreover, the allegations of ADMIS SERVICES are contradicted by the elements gathered during the investigation, which reveal that insurers do not systematically require APSAD certification and accept equivalent guarantees, notably the VeriSelect reference.</w:t>
        <w:br/>
        <w:t>26. In this regard, while it appears that some local agencies have asked their clients to provide N4/Q4 certificates, these examples alone do not establish the existence of global instructions disseminated by the CNPP, the FFSA, or the GEMA, nor even by the headquarters of their company. On the contrary, the gathered elements show that each insurance company decides individually and on a case-by-case basis the level of guarantee it sets based on the nature of the covered risks.</w:t>
        <w:br/>
        <w:t>27. Finally, it must be noted regarding the recent period that ADMIS SERVICES itself concluded that "the requirement for APSAD has disappeared in private contracts, our association having noted no refusals of our RIE and RVE certificates during the year 2015," this disappearance also concerning "the notices of public procurement calls" (minutes of the board of directors of March 21, 2016).</w:t>
      </w:r>
    </w:p>
    <w:p>
      <w:r>
        <w:rPr>
          <w:b/>
        </w:rPr>
        <w:t>[Pages 7–7]</w:t>
      </w:r>
    </w:p>
    <w:p>
      <w:r>
        <w:t>B. ON THE ALLEGED PRACTICE OF ABUSE OF DOMINANT POSITION</w:t>
        <w:br/>
        <w:t>28. In its submission, ADMIS SERVICES targets the "monopolistic position" of the FFSA and GEMA "in the field of insurance," with the CNPP being, according to it, "an emanation of the FFSA and GEMA which they control at 90%."</w:t>
        <w:br/>
        <w:t>29. However, as outlined above, the submitting party does not provide sufficiently convincing evidence of the existence of a restrictive competition practice consisting of requiring APSAD-NF Service certification from installation and maintenance providers of fire extinguishers in insurance contracts and public procurement.</w:t>
        <w:br/>
        <w:t>30. In this regard, regardless of the CNPP's position on a potential market for the certification of installation and maintenance services for portable fire extinguishers, no evidence suggests that it would have been able to impose on users, through unilateral practices, the use of APSAD-NF Service certified providers.</w:t>
        <w:br/>
        <w:t>C. CONCLUSION</w:t>
        <w:br/>
        <w:t>31. It follows from all of the above that the facts invoked in the context of the submission by ADMIS SERVICES are not supported by sufficiently convincing evidence. Consequently, it is necessary to apply the provisions of Article L. 462-8 of the Commercial Code and to reject the submission on its merits and, therefore, the request for interim measures.</w:t>
        <w:br/>
        <w:t>DECISION</w:t>
        <w:br/>
        <w:t>Article 1: The submission of the Association of Fire Equipment Distributors and Services registered under number 15/0050F is rejected.</w:t>
        <w:br/>
        <w:t>Article 2: The request for interim measures from the Association of Fire Equipment Distributors and Services, registered under number 15/0051M is rejected.</w:t>
        <w:br/>
        <w:t>Deliberated on the oral report of Ms. Céline Devienne, rapporteur, and the oral intervention of Mr. Eric Cuziat, deputy general rapporteur, by Mr. Thierry Dahan, vice-president, chair of the session, Ms. Pierrette Pinot and Ms. Carol Xueref, members.</w:t>
        <w:br/>
        <w:t>The session secretary, The president,</w:t>
        <w:br/>
        <w:t>Béatrice Déry-Rosot Thierry Dahan</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