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https://www.autoritedelaconcurrence.fr/fr/decision/relative-des-pratiques-mises-en-oeuvre-dans-le-secteur-des-farines-alimentaires</w:t>
      </w:r>
    </w:p>
    <w:p>
      <w:r>
        <w:t>Pages translated : 189</w:t>
      </w:r>
    </w:p>
    <w:p/>
    <w:p>
      <w:r>
        <w:rPr>
          <w:b/>
        </w:rPr>
        <w:t>[Pages 1–3]</w:t>
      </w:r>
    </w:p>
    <w:p>
      <w:r>
        <w:t xml:space="preserve">FRENCH REPUBLIC  </w:t>
        <w:br/>
        <w:t xml:space="preserve">Decision No. 12-D-09 of March 13, 2012  </w:t>
        <w:br/>
        <w:t xml:space="preserve">regarding practices implemented in the food flour sector  </w:t>
        <w:br/>
        <w:t xml:space="preserve">The Competition Authority (section III);  </w:t>
        <w:br/>
        <w:t xml:space="preserve">Having regard to decision No. 08-SO-05 of April 23, 2008, registered under number 08/0040 F, by which the Competition Council took up ex officio practices concerning the food flour sector;  </w:t>
        <w:br/>
        <w:t xml:space="preserve">Having regard to the leniency notice No. 08-AC-01 of May 27, 2008, registered under number 08/0024 AC, by which the Competition Council granted the company Wihl. Werhahn KG and its subsidiaries the conditional benefit of leniency;  </w:t>
        <w:br/>
        <w:t xml:space="preserve">Having regard to the disjunction decision of January 26, 2010;  </w:t>
        <w:br/>
        <w:t xml:space="preserve">Having regard to Article 81 of the Treaty establishing the European Community, now Article 101 of the Treaty on the Functioning of the European Union;  </w:t>
        <w:br/>
        <w:t xml:space="preserve">Having regard to Book IV of the amended Commercial Code;  </w:t>
        <w:br/>
        <w:t xml:space="preserve">Having regard to the business secrecy decisions No. 09-DSA-272 to 09-DSA-278 of November 9, 2009; No. 09-DSA-291 to 09-DSA-295 of December 7, 2009; No. 09-DSA-320 and 09-DSA-321 of December 21, 2009; No. 09-DSADEC-66 of December 21, 2009; No. 09-DSA-330 of December 31, 2009; No. 10-DSA-31 of January 29, 2010; No. 10-DSA-69 of March 30, 2010; No. 10-DSA-156 to 10-DSA-158 of August 9, 2010; No. 10-DSA-214 to 10-DSA-217 of October 20, 2010; No. 10-DSA-226 of October 26, 2010; No. 10-DSA-247 of November 16, 2010; No. 10-DSA-253 of November 18, 2010; No. 10-DSA-255 of November 24, 2010; No. 11-DSA-95 of March 29, 2011; No. 11-DSA-97 of March 30, 2011; No. 11-DSA-144 and 11-DSA-145 of April 29, 2011; No. 11-DSA-148 of May 2, 2011; No. 11-DSA-151 of May 3, 2011; No. 11-DSA-158 and 11-DSA-159 of May 6, 2011; No. 11-DSA-161 of May 9, 2011; No. 11-DSA-165 of May 12, 2011; No. 11-DSADEC-12 of May 12, 2011; No. 11-DSADEC-13 of May 13, 2011; No. 11-DSA-186 of May 25, 2011; No. 11-DSA-228 of July 22, 2011; No. 11-DSA-242 to 11-DSA-247 of August 9, 2011 and No. 11-DSA-248 to 11-DSA-254 of August 10, 2011;  </w:t>
        <w:br/>
        <w:t xml:space="preserve">Having regard to the downgrading decisions No. 10-DEC-02 to 10-DEC-06 of February 8, 2010; No. 10-DEC-23 and 10-DEC-24 of November 5, 2010; No. 10-DEC-25 of November 8, 2010; No. 10-DECR-17 and 10-DECR-18 of November 8, 2010; No. 10-DECR-21 and 10-DECR-22 of November 29, 2010; No. 10-DEC-26 of December 2, 2010; No. 11-DECR-04 to 11-DECR-06 of May 3, 2011; No. 11-DECR-07 of May 17, 2011; No. 11-DECR-19 and 11-DECR-20 of July 12, 2011; No. 11-DEC-28 of August 18, 2011; No. 11-DECR-24 and 11-DECR-25 of August 18, 2011; No. 11-DEC-29 to 11-DEC-34 of August 22, 2011; No. 11-DEC-35 of August 23, 2011; No. 11-DEC-36 to 11-DEC-40 of August 25, 2011; No. 11-DECR-26 to 11-DECR-29 of August 26, 2011; No. 11-DECR-30 of September 7, 2011; No. 11-DECR-31 and 11-DECR-32 of August 26, 2011;  </w:t>
        <w:br/>
        <w:t xml:space="preserve">Having regard to the minutes of May 12, 2010, by which the Grain Millers group, representing the companies Emil Stenzel, Grain Millers, Mills United, and Heyl, declared that it did not contest the grievance that had been notified to it and requested the benefit of the provisions of III of Article L. 464-2 of the Commercial Code;  </w:t>
        <w:br/>
        <w:t xml:space="preserve">Having regard to the observations presented by the companies Bach Mühle, Bindewald Kupfermülhe, Bliesmühle GmbH, Emil Stenzel GmbH &amp; Co. KG, Epis-Centre, Euromill Nord, Flechtorfer Mühle Walter Thonebe GmbH &amp; Co. KG, Friessinger Mühle GmbH, Gebr. Engelke Grosse Mühle Hasede-Hildesheim, Générales des Farines, Grain Millers GmbH &amp; Co. KG, Grands Moulins de Paris, Grand Moulins de Storione, Grands Moulins de Strasbourg, Groupe Meunier Celbert, Heyl GmbH &amp; Co. KG, Mills United Hovestadt &amp; Münstermann GmbH, Minoteries Cantin, Moulins Soufflet, Nutrixo, Saalemühle Alsleben GmbH, Sofracal, VK Mühlen, Whil. Werhahn Mühlen GmbH &amp; Co. KG and the Government Commissioner;  </w:t>
        <w:br/>
        <w:t xml:space="preserve">Having regard to the report of the auditor advisor;  </w:t>
        <w:br/>
        <w:t xml:space="preserve">Having regard to the other documents in the file;  </w:t>
        <w:br/>
        <w:t xml:space="preserve">The rapporteurs, the deputy general rapporteur, the Government Commissioner, and the representatives of the companies Bach Mühle, Bindewald Kupfermülhe, Bliesmühle GmbH, Emil Stenzel GmbH &amp; Co. KG, Epis-Centre, Euromill Nord, Flechtorfer Mühle Walter Thonebe GmbH &amp; Co. KG, Friessinger Mühle GmbH, Gebr. Engelke Grosse Mühle Hasede-Hildesheim, Générales des Farines, Grain Millers GmbH &amp; Co. KG, Grands Moulins de Paris, Grand Moulins de Storione, Grands Moulins de Strasbourg, Groupe Meunier Celbert, Heyl GmbH &amp; Co. KG heard during the session of the Competition Authority on October 10 and 11, 2011;  </w:t>
        <w:br/>
        <w:t xml:space="preserve">The representatives of the companies Aldi-Centrale d’achats, System-U-Centrale d’achats being heard on the basis of Article L. 463-7 of the Commercial Code;  </w:t>
        <w:br/>
        <w:t xml:space="preserve">Adopts the following decision:  </w:t>
        <w:br/>
        <w:t>2</w:t>
      </w:r>
    </w:p>
    <w:p>
      <w:r>
        <w:t xml:space="preserve">Summary  </w:t>
        <w:br/>
        <w:t xml:space="preserve">SUMMARY ........................................................................................................................................................... 3  </w:t>
        <w:br/>
        <w:t xml:space="preserve">I. Findings .............................................................................................................. 8  </w:t>
        <w:br/>
        <w:t xml:space="preserve">A. The procedure ................................................................................................... 8  </w:t>
        <w:br/>
        <w:t xml:space="preserve">B. The sector concerned ........................................................................................ 9  </w:t>
        <w:br/>
        <w:t xml:space="preserve">1. Presentation of the sector .................................................................................. 9  </w:t>
        <w:br/>
        <w:t xml:space="preserve">2. Presentation of the product in question: packaged flour ............................... 10  </w:t>
        <w:br/>
        <w:t xml:space="preserve">a) Packaged flour .............................................................................................. 11  </w:t>
        <w:br/>
        <w:t xml:space="preserve">b) Brands of packaged flour ............................................................................. 11  </w:t>
        <w:br/>
        <w:t xml:space="preserve">c) National particularities ................................................................................... 12  </w:t>
        <w:br/>
        <w:t xml:space="preserve">Quotas and milling rights ............................................................................... 13  </w:t>
        <w:br/>
        <w:t xml:space="preserve">Taxation ........................................................................................................... 13  </w:t>
        <w:br/>
        <w:t xml:space="preserve">C. The companies involved in France .................................................................. 13  </w:t>
        <w:br/>
        <w:t xml:space="preserve">1. The millers ...................................................................................................... 14  </w:t>
        <w:br/>
        <w:t xml:space="preserve">a) The Nutrixo group ......................................................................................... 14  </w:t>
        <w:br/>
        <w:t xml:space="preserve">b) The Epis-Centre cooperative and its subsidiaries ........................................... 15  </w:t>
        <w:br/>
        <w:t xml:space="preserve">c) The Grands Moulins de Strasbourg group ..................................................... 16  </w:t>
        <w:br/>
        <w:t xml:space="preserve">d) The Soufflet group ......................................................................................... 17  </w:t>
        <w:br/>
        <w:t xml:space="preserve">2. The marketing structures ................................................................................ 17  </w:t>
        <w:br/>
        <w:t xml:space="preserve">a) The France Farine company ......................................................................... 17  </w:t>
        <w:br/>
        <w:t xml:space="preserve">b) The Bach Mühle company ............................................................................ 19  </w:t>
        <w:br/>
        <w:t xml:space="preserve">c) The Générale des Farines cooperative ............................................................ 20  </w:t>
        <w:br/>
        <w:t xml:space="preserve">D. The companies involved in Germany ................................................................. 20  </w:t>
        <w:br/>
        <w:t xml:space="preserve">1. VK Mühlen ....................................................................................................... 21  </w:t>
        <w:br/>
        <w:t xml:space="preserve">2. Werhahn .......................................................................................................... 21  </w:t>
        <w:br/>
        <w:t xml:space="preserve">3. The Grain Millers group .................................................................................. 21  </w:t>
        <w:br/>
        <w:t xml:space="preserve">4. The other companies involved in Germany ..................................................... 22  </w:t>
        <w:br/>
        <w:t xml:space="preserve">E. Professional organizations .............................................................................. 23  </w:t>
        <w:br/>
        <w:t xml:space="preserve">1. National unions ............................................................................................... 23  </w:t>
        <w:br/>
        <w:t xml:space="preserve">2. European organizations .................................................................................. 23  </w:t>
        <w:br/>
        <w:t xml:space="preserve">F. The practices identified .................................................................................... 23  </w:t>
        <w:br/>
        <w:t xml:space="preserve">1. The practices implemented by the French and German millers ...................... 23  </w:t>
        <w:br/>
        <w:t xml:space="preserve">a) Meetings between French and German millers ............................................. 23  </w:t>
        <w:br/>
        <w:t>3</w:t>
      </w:r>
    </w:p>
    <w:p>
      <w:r>
        <w:rPr>
          <w:b/>
        </w:rPr>
        <w:t>[Pages 4–6]</w:t>
      </w:r>
    </w:p>
    <w:p>
      <w:r>
        <w:t xml:space="preserve">Meetings between French and German millers .......................................... 25  </w:t>
        <w:br/>
        <w:t xml:space="preserve">Meeting 4: Novotel Hotel in Roissy, July 23, 2003 ..................................... 27  </w:t>
        <w:br/>
        <w:t xml:space="preserve">Meeting 12: Headquarters of the ANMF, Paris, September 21, 2004 ............. 34  </w:t>
        <w:br/>
        <w:t xml:space="preserve">Summary of the various meetings between French and German millers ... 34  </w:t>
        <w:br/>
        <w:t xml:space="preserve">b) The content of the discussions during the meetings .................................................. 34  </w:t>
        <w:br/>
        <w:t xml:space="preserve">The purpose of the meetings ......................................................................................... 35  </w:t>
        <w:br/>
        <w:t xml:space="preserve">The practical arrangements agreed upon between the French and German millers . 39  </w:t>
        <w:br/>
        <w:t xml:space="preserve">c) The monitoring of the agreed principles ................................................................. 41  </w:t>
        <w:br/>
        <w:t xml:space="preserve">The fax of October 10, 2002 signed by Mr. X... ....................................................... 42  </w:t>
        <w:br/>
        <w:t xml:space="preserve">The statements regarding the threats faced by the Bindewald company .......... 43  </w:t>
        <w:br/>
        <w:t xml:space="preserve">2. The practices implemented by the French millers .................................................. 45  </w:t>
        <w:br/>
        <w:t xml:space="preserve">a) The practices identified within the framework of the joint venture France Farine. 45  </w:t>
        <w:br/>
        <w:t xml:space="preserve">The main objective of France Farine ......................................................................... 45  </w:t>
        <w:br/>
        <w:t xml:space="preserve">The contracts concluded between France Farine and its shareholders ................... 47  </w:t>
        <w:br/>
        <w:t xml:space="preserve">The internal functioning of France Farine ................................................................. 49  </w:t>
        <w:br/>
        <w:t xml:space="preserve">The practices implemented within the framework of the operation of France Farine ................................................................................................................ 51  </w:t>
        <w:br/>
        <w:t xml:space="preserve">b) The practices identified within the framework of the joint venture Bach Mühle ... 59  </w:t>
        <w:br/>
        <w:t xml:space="preserve">History of the joint venture Bach Mühle ................................................................. 59  </w:t>
        <w:br/>
        <w:t xml:space="preserve">The objective of Bach Mühle ..................................................................................... 59  </w:t>
        <w:br/>
        <w:t xml:space="preserve">The links between Bach Mühle and France Farine .................................................. 60  </w:t>
        <w:br/>
        <w:t xml:space="preserve">The complementarity of Bach Mühle and France Farine ....................................... 60  </w:t>
        <w:br/>
        <w:t xml:space="preserve">The administrative and commercial management of Bach Mühle by France Farine . 60  </w:t>
        <w:br/>
        <w:t xml:space="preserve">The commission contracts concluded between Bach Mühle and its shareholders .... 61  </w:t>
        <w:br/>
        <w:t xml:space="preserve">c) Volumes delivered by the clients of France Farine and Bach Mühle ................. 64  </w:t>
        <w:br/>
        <w:t xml:space="preserve">G. The notified grievances .......................................................................................... 64  </w:t>
        <w:br/>
        <w:t xml:space="preserve">H. The implementation of III of Article L. 464-2 of the Commercial Code ............. 66  </w:t>
        <w:br/>
        <w:t xml:space="preserve">II. Discussion ................................................................................................................ 67  </w:t>
        <w:br/>
        <w:t xml:space="preserve">A. On the applicability of Union competition rules .................................................... 67  </w:t>
        <w:br/>
        <w:t xml:space="preserve">1. Reminder of the principles ..................................................................................... 67  </w:t>
        <w:br/>
        <w:t xml:space="preserve">2. Assessment by the Authority ................................................................................ 68  </w:t>
        <w:br/>
        <w:t xml:space="preserve">B. On the regularity of the procedure ......................................................................... 70  </w:t>
        <w:br/>
        <w:t xml:space="preserve">1. On the conditions for access to the file .................................................................. 70  </w:t>
        <w:br/>
        <w:t xml:space="preserve">a) On the modalities for consulting the file .............................................................. 70  </w:t>
        <w:br/>
        <w:t xml:space="preserve">b) On the absence of citation of the documents communicated by the Bundeskartellamt 71  </w:t>
        <w:br/>
        <w:t xml:space="preserve">2. On the question of the language used in certain documents of the file ............. 72  </w:t>
        <w:br/>
        <w:t xml:space="preserve">3. On the submission to the file of documents communicated by the Bundeskartellamt .. 74  </w:t>
        <w:br/>
        <w:t xml:space="preserve">a) On the submission of new documents after the notification of grievances .......... 75  </w:t>
        <w:br/>
        <w:t xml:space="preserve">b) On the use of documents communicated by the Bundeskartellamt ................... 76  </w:t>
        <w:br/>
        <w:t xml:space="preserve">4. On the absence of hearing of certain German millers ............................................. 77  </w:t>
        <w:br/>
        <w:t xml:space="preserve">5. On the fate of the documents whose seizure was annulled .................................... 78  </w:t>
        <w:br/>
        <w:t xml:space="preserve">6. On the respect of business secrecy ......................................................................... 79  </w:t>
        <w:br/>
        <w:t xml:space="preserve">C. On the relevant market ........................................................................................... 80  </w:t>
        <w:br/>
        <w:t xml:space="preserve">D. On the merits of the grievances ............................................................................. 82  </w:t>
        <w:br/>
        <w:t xml:space="preserve">1. On the existence of the Franco-German cartel for the limitation of imports (grievance no. 1) ................................................................................................................ 82  </w:t>
        <w:br/>
        <w:t xml:space="preserve">a) On the applicable standard of proof ...................................................................... 82  </w:t>
        <w:br/>
        <w:t xml:space="preserve">b) On the consequences of the implementation of the procedure of non-contestation of grievances ........................................................................................................ 84  </w:t>
        <w:br/>
        <w:t xml:space="preserve">c) On the nature and purpose of the practices observed ........................................... 85  </w:t>
        <w:br/>
        <w:t xml:space="preserve">d) On the duration of the agreement ......................................................................... 88  </w:t>
        <w:br/>
        <w:t xml:space="preserve">Reminder of the principles ....................................................................................... 88  </w:t>
        <w:br/>
        <w:t xml:space="preserve">e) On the participation of the companies involved in the agreement ....................... 91  </w:t>
        <w:br/>
        <w:t xml:space="preserve">On the standard of proof of participation in a horizontal agreement .................... 91  </w:t>
        <w:br/>
        <w:t xml:space="preserve">Assessment by the Authority .................................................................................. 93  </w:t>
        <w:br/>
        <w:t xml:space="preserve">f) Conclusion on the existence of the grievance of agreement between French and German millers ........................................................................................................ 106  </w:t>
        <w:br/>
        <w:t xml:space="preserve">2. On the merits of grievances no. 2 and no. 3 .......................................................... 106  </w:t>
        <w:br/>
        <w:t xml:space="preserve">a) Common considerations for grievances no. 2 and no. 3 ..................................... 106  </w:t>
        <w:br/>
        <w:t xml:space="preserve">On the general assessment of the marketing agreements ....................................... 106  </w:t>
        <w:br/>
        <w:t xml:space="preserve">On the economic context in which the marketing agreements between the companies involved are situated .................................................................................. 110  </w:t>
        <w:br/>
        <w:t xml:space="preserve">b) On the practices observed within the framework of France Farine (grievance no. 2) ....... 116  </w:t>
        <w:br/>
        <w:t xml:space="preserve">On the agreement of wills regarding the organization and functioning of France Farine ................................................................................................................... 117  </w:t>
        <w:br/>
        <w:t xml:space="preserve">On the anti-competitive nature of the agreement formed around France Farine .......................................................................................................................... 120  </w:t>
        <w:br/>
        <w:t xml:space="preserve">On the exemption of the practices implemented within the framework of France Farine .................................................................................................................. 122  </w:t>
        <w:br/>
        <w:t xml:space="preserve">c) On the practices observed within the framework of Bach Mühle (grievance no. 3) .......... 128  </w:t>
        <w:br/>
        <w:t xml:space="preserve">On the agreement of wills regarding the organization and functioning of Bach Mühle ................................................................................................................... 129  </w:t>
        <w:br/>
        <w:t xml:space="preserve">On the anti-competitive nature of the agreement formed around Bach Mühle .......... 132  </w:t>
        <w:br/>
        <w:t xml:space="preserve">On the exemption of the practices implemented within the framework of Bach Mühle .................................................................................................................. 135  </w:t>
        <w:br/>
        <w:t xml:space="preserve">E. On the attribution of the practices in question ....................................................... 136  </w:t>
        <w:br/>
        <w:t xml:space="preserve">1. Reminder of the principles ..................................................................................... 136  </w:t>
        <w:br/>
        <w:t xml:space="preserve">a) Attribution in case of transformation of the company ......................................... 136  </w:t>
        <w:br/>
        <w:t xml:space="preserve">b) Attribution within the framework of parent-subsidiary relationships .................... 137  </w:t>
        <w:br/>
        <w:t xml:space="preserve">2. Assessment in the specific case ............................................................................. 138  </w:t>
        <w:br/>
        <w:t xml:space="preserve">a) On the responsibility of Groupe Meunier Celbert ................................................ 138  </w:t>
        <w:br/>
        <w:t xml:space="preserve">b) On the attribution of the practices to Grain Millers GmbH ............................... 140  </w:t>
        <w:br/>
        <w:t xml:space="preserve">c) On the attribution of the practices established under grievances no. 2 ............... 140  </w:t>
        <w:br/>
        <w:t xml:space="preserve">d) On the attribution of the practices to Nutrixo, Epis-Centre, and Sofracal .......... 142  </w:t>
        <w:br/>
        <w:t xml:space="preserve">F. On the sanctions ....................................................................................................... 144  </w:t>
        <w:br/>
        <w:t xml:space="preserve">1. On the sanctions imposed for the Franco-German agreement (grievance no. 1) . 146  </w:t>
        <w:br/>
        <w:t xml:space="preserve">a) On the value of sales ............................................................................................. 146  </w:t>
        <w:br/>
        <w:t xml:space="preserve">b) On the determination of the base amount ............................................................ 148  </w:t>
        <w:br/>
        <w:t xml:space="preserve">On the proportion of the value of sales .................................................................. 149  </w:t>
        <w:br/>
        <w:t xml:space="preserve">On the duration of participation .............................................................................. 154  </w:t>
        <w:br/>
        <w:t xml:space="preserve">Conclusion on the determination of the base amount .......................................... 156  </w:t>
        <w:br/>
        <w:t xml:space="preserve">c) On the consideration of the individual circumstances specific to each company .................................................................................................................. 156  </w:t>
        <w:br/>
        <w:t xml:space="preserve">On the verification of the maximum applicable to each of the companies ............ 161  </w:t>
        <w:br/>
        <w:t xml:space="preserve">d) On the application of IV of Article L. 464-2 of the Commercial Code ............... 162  </w:t>
        <w:br/>
        <w:t xml:space="preserve">e) On the implementation of III of Article L. 464-2 of the Commercial Code ........ 163  </w:t>
        <w:br/>
        <w:t xml:space="preserve">f) On the sanction of Grain Millers GmbH as the parent company ......................... 164  </w:t>
        <w:br/>
        <w:t xml:space="preserve">g) On the amount of sanctions imposed for grievance no. 1 ................................... 164  </w:t>
        <w:br/>
        <w:t xml:space="preserve">2. On the sanctions imposed for grievances no. 2 and no. 3 .................................... 165  </w:t>
        <w:br/>
        <w:t xml:space="preserve">a) On the value of sales ............................................................................................. 165  </w:t>
        <w:br/>
        <w:t xml:space="preserve">b) On the determination of the base amount ............................................................ 167  </w:t>
        <w:br/>
        <w:t xml:space="preserve">On the proportion of the value of sales .................................................................. 167  </w:t>
        <w:br/>
        <w:t xml:space="preserve">On the duration of participation .............................................................................. 171  </w:t>
        <w:br/>
        <w:t xml:space="preserve">Conclusion on the determination of the base amount .......................................... 173  </w:t>
        <w:br/>
        <w:t xml:space="preserve">c) On the consideration of the individual circumstances specific to each of the companies ............................................................................................................... 173  </w:t>
        <w:br/>
        <w:t xml:space="preserve">On the verification of the applicable legal maximum for each of the companies . 174  </w:t>
        <w:br/>
        <w:t xml:space="preserve">d) On the sanction imposed on Nutrixo as the parent company ............................ 174  </w:t>
        <w:br/>
        <w:t>e) On the amount of sanctions imposed for grievances no. 2 and no. 3 ................. 175</w:t>
      </w:r>
    </w:p>
    <w:p>
      <w:r>
        <w:rPr>
          <w:b/>
        </w:rPr>
        <w:t>[Pages 7–9]</w:t>
      </w:r>
    </w:p>
    <w:p>
      <w:r>
        <w:t xml:space="preserve">3. On the contributory capacity of the companies involved ......................................... 175  </w:t>
        <w:br/>
        <w:t xml:space="preserve">a) On the contributory capacity of the Grain Millers group .................................... 176  </w:t>
        <w:br/>
        <w:t xml:space="preserve">b) On the contributory capacity of Bliesmühle .................................................... 176  </w:t>
        <w:br/>
        <w:t xml:space="preserve">c) On the contributory capacity of VK Mühlen ................................................... 176  </w:t>
        <w:br/>
        <w:t xml:space="preserve">d) On the contributory capacity of Flechtorfer .................................................... 176  </w:t>
        <w:br/>
        <w:t xml:space="preserve">e) On the contributory capacity of Grands Moulins de Strasbourg ..................... 177  </w:t>
        <w:br/>
        <w:t xml:space="preserve">f) On the contributory capacity of Grands Moulins de Paris ............................... 177  </w:t>
        <w:br/>
        <w:t>DECISION ........................................................................................................................ 182</w:t>
      </w:r>
    </w:p>
    <w:p>
      <w:r>
        <w:t xml:space="preserve">I. Findings  </w:t>
        <w:br/>
        <w:t xml:space="preserve">A. THE PROCEDURE  </w:t>
        <w:br/>
        <w:t xml:space="preserve">1. By minutes dated March 4, 2008, the company Wilh. Werhahn GmbH &amp; Co. KG and its subsidiaries requested the implementation of the leniency procedure provided for in IV of Article L. 464-2 of the Commercial Code from the General Rapporteur of the Competition Council. Concurrently with this request to the French authority, the company also sought the benefit of leniency from the German competition authority (hereinafter "the Bundeskartellamt").  </w:t>
        <w:br/>
        <w:t xml:space="preserve">2. By notice No. 08-AC-01 dated May 27, 2008, the Competition Council (hereinafter "the Council") granted these companies conditional leniency, in the form of a total exemption from sanctions. Furthermore, the Council took the initiative to investigate practices implemented in the food flour sector by decision No. 08-SO-05 dated April 23, 2008 (reference 1).  </w:t>
        <w:br/>
        <w:t xml:space="preserve">3. By letter dated April 23, 2008, the General Rapporteur of the Council referred the matter to the Director General of Competition, Consumer Affairs, and Fraud Control (DGCCRF) for the execution of search and seizure operations (reference 5). The judge of freedoms and detention of the Paris High Court, by order dated June 17, 2008, authorized these search and seizure operations in the premises of the companies France Farine, Farine Grand Public, Groupe Meunier Celbert, Grands Moulins de Paris, Grands Moulins de Strasbourg, Moulins Soufflet SA, Euromill (and its subsidiaries located at the same address) and Minoteries Cantin (references 51 to 59).  </w:t>
        <w:br/>
        <w:t xml:space="preserve">4. The seized documents, two reports concerning the exploitation of computer seizures as well as a copy of the request for investigative measures from the Bundeskartellamt were transmitted to the Council on November 24, 2008, and January 28, 2009.  </w:t>
        <w:br/>
        <w:t xml:space="preserve">5. By order dated October 22, 2009, the magistrate delegated by the first president of the Paris Court of Appeal annulled the order of the judge of freedoms and detention concerning the search and seizure operations that took place in the premises of the company Moulins Soufflet SA. The minister responsible for the economy filed an appeal in cassation against this annulment, which he withdrew on October 15, 2010.  </w:t>
        <w:br/>
        <w:t xml:space="preserve">6. By order dated January 15, 2010, the judge of freedoms and detention of the Paris High Court, seized by the company France Farine of a recourse against the search and seizure operations, ordered the complete restitution, in original or in copy, of certain of the seized computer documents from its premises and prohibited any use by the administration. These documents were returned by the Competition Authority (hereinafter "the Authority") on April 29, 2010 (minutes of restitution, references 13 843 to 13 861).  </w:t>
        <w:br/>
        <w:t>7. On January 26, 2010, the Authority separated from case 08/0040 F the aspect of the referral concerning practices implemented in the artisanal bakery sector (reference 11 196).</w:t>
      </w:r>
    </w:p>
    <w:p>
      <w:r>
        <w:t xml:space="preserve">8. On February 15, 2010, a notification of grievances was sent to the parties in accordance with the provisions of Articles L. 463-2 and following of the Commercial Code.  </w:t>
        <w:br/>
        <w:t xml:space="preserve">9. By letter dated April 29, 2010, the Deputy General Rapporteur granted all parties an additional period of two months from the receipt of all the documents in the file to present observations on the notification of grievances of February 15, 2010.  </w:t>
        <w:br/>
        <w:t xml:space="preserve">10. On April 1, 2011, evidence concerning the present case was transmitted by the Bundeskartellamt to the Authority in accordance with Article 12, paragraph 2, of Council Regulation (EC) No. 1/2003 of December 16, 2002, on the implementation of the competition rules provided for in Articles 81 and 82 of the Treaty (hereinafter "Regulation No. 1/2003") (references 12 477 to 12 629). This evidence was communicated to the recipients of the notification of grievances on May 18, 2010, and an autonomous period of two months was granted to them to present their observations on it (references 12 449 to 12 476).  </w:t>
        <w:br/>
        <w:t xml:space="preserve">11. Following the receipt of the parties' observations, a report was sent to them on January 17, 2011, in accordance with Article L. 463-2 of the Commercial Code.  </w:t>
        <w:br/>
        <w:t xml:space="preserve">12. In order to gather their observations on the main elements of law and fact in the file that could influence, according to the investigation services, the determination of monetary sanctions, a supplementary report was sent to the parties and the government commissioner on May 20, 2011.  </w:t>
        <w:br/>
        <w:t xml:space="preserve">13. The hearing before the Authority took place on October 10 and 11, 2011.  </w:t>
        <w:br/>
        <w:t xml:space="preserve">B. THE RELEVANT SECTOR  </w:t>
        <w:br/>
        <w:t xml:space="preserve">1. PRESENTATION OF THE SECTOR  </w:t>
        <w:br/>
        <w:t xml:space="preserve">14. The present case concerns the sector of flour intended for human consumption, which is derived from the milling of soft wheat. Milling is the primary transformation activity of the raw agricultural product, soft wheat, into a semi-finished product, flour, intended for the agri-food industry and the general public market.  </w:t>
        <w:br/>
        <w:t xml:space="preserve">15. Generally speaking, Germany and France are respectively the first and second largest producers of soft wheat in Europe by volume. In 2008, the production of soft wheat in France was 35 million tons of grain, of which approximately 16% was intended for French flour production for human consumption (reference 3 716).  </w:t>
        <w:br/>
        <w:t xml:space="preserve">16. According to data from the National Interprofessional Office for Grain Production (ONIGC), the volumes processed in France, that is to say the quantities of wheat milled to produce flour, have been stable since 2002 (5.74 million tons in 2002; 5.63 million tons in 2003; 5.6 million tons in 2004; 5.59 million tons in 2005).  </w:t>
        <w:br/>
        <w:t>17. In 2006, 5.1 million tons of soft wheat flour were produced in Germany. As for France, the production of soft wheat flour in volume (in thousands of tons), for all uses combined, is as follows:</w:t>
      </w:r>
    </w:p>
    <w:p>
      <w:r>
        <w:rPr>
          <w:b/>
        </w:rPr>
        <w:t>[Pages 10–12]</w:t>
      </w:r>
    </w:p>
    <w:p>
      <w:r>
        <w:t xml:space="preserve">2003 2004 2005 2006 2007 2008  </w:t>
        <w:br/>
        <w:t xml:space="preserve">4,380 4,361 4,337 4,428 4,486 4,305  </w:t>
        <w:br/>
        <w:t>Source: National Interprofessional Office for Major Crops (hereinafter "ONIGC"), November 2008 bulletin</w:t>
      </w:r>
    </w:p>
    <w:p>
      <w:r>
        <w:t xml:space="preserve">18. The French milling industry very marginally resorts to wheat imports for its milling activity, but exports 14% of its flour production.  </w:t>
        <w:br/>
        <w:t xml:space="preserve">19. Between 2000 and 2008, the selling price of flour, all uses combined, increased in France by approximately 25% (references 12,044 to 12,120, Xerfi study page 29). The cost price of flour is partly dependent on the price of wheat, which is consulted daily, with the price of the raw material constituting approximately 60% of this price. This share in the cost price can, moreover, be temporarily higher, to the extent that the price of wheat is particularly high, as was the case in 2007 when it increased by approximately 60%.  </w:t>
        <w:br/>
        <w:t>20. In France, the milling sector generated a turnover of 1.53 billion euros in 2006 and 1.9 billion euros in 2007 (source: agriculture.gouv.fr).</w:t>
      </w:r>
    </w:p>
    <w:p>
      <w:r>
        <w:t xml:space="preserve">2. PRESENTATION OF THE PRODUCT IN QUESTION: PACKAGED FLOUR  </w:t>
        <w:br/>
        <w:t xml:space="preserve">21. The demand for soft wheat flour intended for human consumption is broken down according to the following uses:  </w:t>
        <w:br/>
        <w:t xml:space="preserve">- artisanal bakery (flour intended for use by bakers);  </w:t>
        <w:br/>
        <w:t xml:space="preserve">- user industry (flour used for industrial purposes for biscuits or the production of other products);  </w:t>
        <w:br/>
        <w:t xml:space="preserve">- packaged flour for the general public and consumers: packets and mixes (preparations based on flour) sold primarily to large and medium-sized retailers (hereinafter "GMS"), as well as to hard discount distribution;  </w:t>
        <w:br/>
        <w:t xml:space="preserve">- semi-industrial bakery (or GMS bakeries), most commonly referred to as "hot spots GMS";  </w:t>
        <w:br/>
        <w:t xml:space="preserve">- export, which can concern the four destinations presented above, but which constitutes a full-fledged commercial activity for millers.  </w:t>
        <w:br/>
        <w:t>22. The decree of August 31, 1938, relating to the declarations of stocks of wheat, flour, and semolina and to compensatory fees (last amended by decree No. 2009-319 of March 20, 2009, relating to milling and amending Book VI of the Rural Code) established in France a typology of the different types of flour based on the ash content that is part of their composition. The ash content corresponds to the proportion of the wheat grain used. Furthermore, a 1963 order homologates flours according to these contents, as the higher the ash content, the less the flour is considered "white." For example, the least fine and most "brown" flour is T 150, while the finest and "white," used for pastry and biscuit making, is T 45.</w:t>
      </w:r>
    </w:p>
    <w:p>
      <w:r>
        <w:t xml:space="preserve">23. A similar typology also exists in some European countries, for example in Germany. In comparison with the French nomenclature, the equivalences based on ash content are as follows:  </w:t>
        <w:br/>
        <w:t xml:space="preserve">FRANCE  |  GERMANY  </w:t>
        <w:br/>
        <w:t xml:space="preserve">Type 45  |  Type 405  </w:t>
        <w:br/>
        <w:t xml:space="preserve">Type 55  |  Type 550  </w:t>
        <w:br/>
        <w:t xml:space="preserve">Type 65  |  Type 80 or 812  </w:t>
        <w:br/>
        <w:t>Type 110  |  Type 1050</w:t>
      </w:r>
    </w:p>
    <w:p>
      <w:r>
        <w:t xml:space="preserve">24. However, the flour of type 405 produced in Germany contains a slightly lower ash content than that of type 45 produced by the French milling industry.  </w:t>
        <w:br/>
        <w:t xml:space="preserve">a) Packaged flour  </w:t>
        <w:br/>
        <w:t xml:space="preserve">25. The sector of packaged flour, at issue in this case, consists of three categories of products: so-called "classic" flours, preparations, and bread flours.  </w:t>
        <w:br/>
        <w:t xml:space="preserve">26. The so-called "classic" flours represent the largest volume segment of this sector. They are low ash content flour of type 45 or 55 (405 or 550 in Germany). They are characterized by low product differentiation. However, millers have diversified their product offerings by proposing various ranges of flour: all-purpose flours, fluid, pastry, extra fluid, lump-free, etc. The packaging is generally one kilogram for packets in France.  </w:t>
        <w:br/>
        <w:t xml:space="preserve">27. Sweet or savory preparations known as "mixes," such as preparations for pancakes, cakes, or pizzas, have seen increasing outlets due to changing eating habits.  </w:t>
        <w:br/>
        <w:t xml:space="preserve">28. Bread flours (which combine flour and yeast) have recently gained popularity due to the success of bread machines among households.  </w:t>
        <w:br/>
        <w:t xml:space="preserve">29. According to data from ONIGC, packaged flour produced in France (excluding preparations and mixes) increased from 188,807 tons in 2003 to 255,583 tons in 2008 (lines 40 and 41 aggregating data collected from mills). The French market for packaged flour (including the marketing activity of yeast) represented a turnover of approximately 171 million euros in 2008, of which 138 million euros for "classic" flour and 13 million euros for mixes.  </w:t>
        <w:br/>
        <w:t xml:space="preserve">30. According to data provided by the Bundeskartellamt, packaged flour produced in Germany represented approximately 320,000 tons in 2007.  </w:t>
        <w:br/>
        <w:t xml:space="preserve">b) Brands of packaged flour  </w:t>
        <w:br/>
        <w:t xml:space="preserve">31. Once the flour is produced, it is then packaged. The mills, established in France or Germany, carry out this packaging operation themselves or entrust it to a third party with the required infrastructure. At this stage, millers (or large and medium-sized retailers in the case of private label brands or "MDD") can affix their respective brands on the packets. Additionally, there is a third category of flour packets sold in large and medium-sized retail outlets, the "low-price" or "PP," on which no specific brand is affixed. Such unbranded flour packets can also be found in hard discount retail outlets.  </w:t>
        <w:br/>
        <w:t xml:space="preserve">32. In France, some millers have their own brands, the main one being marketed by the company France Farine, which is the Francine brand. It is also worth mentioning the brands Treblec, Gruau d'Or, or Melix (the latter being used only for preparations).  </w:t>
        <w:br/>
        <w:t xml:space="preserve">33. Francine is a nationally recognized brand, "leader" in the packaged flour sector. In 2007, products sold under the Francine brand accounted for, overall, more than half of the French market share for flour. It outperformed private label brands (MDD) as well as low-price brands, as shown in the table below:  </w:t>
        <w:br/>
        <w:t xml:space="preserve">Value Shares  |  Volume Shares  </w:t>
        <w:br/>
        <w:t xml:space="preserve">Francine  |  52.6%  |  36.2%  </w:t>
        <w:br/>
        <w:t xml:space="preserve">MDD/private label  |  25.5%  |  30.2%  </w:t>
        <w:br/>
        <w:t xml:space="preserve">PP/Low Price  |  12%  |  28.2%  </w:t>
        <w:br/>
        <w:t xml:space="preserve">Others  |  9.9%  |  5.4%  </w:t>
        <w:br/>
        <w:t xml:space="preserve">Total  |  100%  |  100%  </w:t>
        <w:br/>
        <w:t xml:space="preserve">Source: Xerfi Study (reference 12,057).  </w:t>
        <w:br/>
        <w:t xml:space="preserve">34. In the same year, the market shares of the Francine brand (reference 494) are distributed, according to the three product categories that constitute the packaged flour sector, as follows:  </w:t>
        <w:br/>
        <w:t xml:space="preserve">- packets of so-called "classic" flour: 28.5% in volume, 40.7% in value;  </w:t>
        <w:br/>
        <w:t xml:space="preserve">- bread flour: 70.5% in volume, 75.4% in value;  </w:t>
        <w:br/>
        <w:t xml:space="preserve">- preparations (mixes): 66.3% in volume, 68% in value.  </w:t>
        <w:br/>
        <w:t xml:space="preserve">35. Sales under the Francine brand represented a turnover of approximately 90 million euros in 2006 (reference 83).  </w:t>
        <w:br/>
        <w:t xml:space="preserve">36. In Germany, at least three nationally recognized brands coexist: Aurora, Kampffmeyer, and Rosenmehl (references 13,011 to 13,177).  </w:t>
        <w:br/>
        <w:t xml:space="preserve">c) National Particularities  </w:t>
        <w:br/>
        <w:t>37. The price of flour produced in Germany is, for technical and structural reasons, lower than in France. German millers place more value on "co-products" (bran) by marketing less "white" flours, which meet the demand for a wider range of breads. This stems from consumption habits in Germany that differ from those observed in France. Indeed, German consumers purchase many varieties of bread, including dark bread, which are produced from "brown" flour, while French consumers primarily source white bread of the "baguette" type. In the French market, co-products are mainly intended for animal feed.</w:t>
      </w:r>
    </w:p>
    <w:p>
      <w:r>
        <w:rPr>
          <w:b/>
        </w:rPr>
        <w:t>[Pages 13–15]</w:t>
      </w:r>
    </w:p>
    <w:p>
      <w:r>
        <w:t xml:space="preserve">38. For its part, the French market is characterized, unlike Germany, by specific regulations and taxation.  </w:t>
        <w:br/>
        <w:t xml:space="preserve">The quotas and milling rights  </w:t>
        <w:br/>
        <w:t xml:space="preserve">39. The French regulation of the milling activity, established in 1938 and overseen by the National Interprofessional Office for Major Crops (ONIGC), aims to gradually reduce the productive capacities of the industry for flours marketed in France.  </w:t>
        <w:br/>
        <w:t xml:space="preserve">40. Consequently, each mill has a crushing ceiling, or quota, expressed in tons. This quota can be transformed, wholly or partially under the control of the ONIGC, into milling rights, which can be transferred or leased to other millers. Thus, new millers can only produce flour marketed in France if they acquire or lease milling rights or, if applicable, acquire a production tool (mills) to which a milling right is already attached. According to publicly available data from the National Association of French Milling (ANMF), the crushing ceiling of the mills located in France was 5,216,769 tons in December 2006.  </w:t>
        <w:br/>
        <w:t xml:space="preserve">41. It is noted, however, that the crushing of wheat for the purpose of producing flour intended for export is not covered by this regulation, which only targets the production of flour for domestic consumption in France.  </w:t>
        <w:br/>
        <w:t xml:space="preserve">The taxation  </w:t>
        <w:br/>
        <w:t xml:space="preserve">42. Article 1618 septies of the General Tax Code established in 1954 a tax known as "BAPSA," which has become "FFIPSA" since 2004, which serves to finance the agricultural social security system. It is collected by the agricultural social organizations designated in Article L. 731-1 of the Rural Code. Furthermore, its collection is carried out by customs services in cases of importation of products covered by this regulation.  </w:t>
        <w:br/>
        <w:t xml:space="preserve">43. Amounting to 15.24 euros per ton, this tax applies to flours, semolinas, or grits of soft wheat delivered or put into use for human consumption, as well as to the same products introduced from other Member States of the European Union or imported from third countries. The tax is collected in mainland France from millers, operators who introduce products into this territory, and importers of products from third countries.  </w:t>
        <w:br/>
        <w:t xml:space="preserve">44. It therefore only applies to products derived from soft wheat flour intended for consumption in metropolitan France, with flours, semolinas, and grits of soft wheat shipped to other Member States of the European Union or to the departments of Corsica, exported or intended to be exported to third countries or to overseas departments being exempt from the tax.  </w:t>
        <w:br/>
        <w:t xml:space="preserve">C. THE COMPANIES INVOLVED IN FRANCE  </w:t>
        <w:br/>
        <w:t xml:space="preserve">45. Milling is a concentrated sector in France, with the main players being groups historically under family control. This concentration, characterized by a decreasing number of independent operators over the past twenty years due to consolidations, is expressed by the fact that a few major players hold the majority of the production tool, 488 mills spread across the entire French territory in 2008 (references 4 968 to 5 406) and the largest bagging plants, necessary for the marketing of packaged flour. This sector thus currently includes a limited number of players, but who generally have a national scope.  </w:t>
        <w:br/>
        <w:t xml:space="preserve">1. THE MILLERS  </w:t>
        <w:br/>
        <w:t xml:space="preserve">46. The French millers concerned by this decision belong to four groups of companies whose annual production capacity exceeds 300,000 tons of soft wheat flour:  </w:t>
        <w:br/>
        <w:t xml:space="preserve">- the Nutrixo group, which owns the companies Grands Moulins de Paris, Euromill Nord, and Grands Moulins de Storione;  </w:t>
        <w:br/>
        <w:t xml:space="preserve">- the Epis-Centre cooperative, which owns the company Minoteries Cantin and the group Meunier Celbert;  </w:t>
        <w:br/>
        <w:t xml:space="preserve">- the Grands Moulins de Strasbourg, predominantly owned by the company Sofracal;  </w:t>
        <w:br/>
        <w:t xml:space="preserve">- the family group Soufflet, which owns Moulins Soufflet SA.  </w:t>
        <w:br/>
        <w:t xml:space="preserve">47. These millers hold 55.2% of the total crushing rights authorized in France to produce soft wheat flour. (Source www.meuneriefrancaise.com).  </w:t>
        <w:br/>
        <w:t xml:space="preserve">48. Each of them has at least one bagging plant.  </w:t>
        <w:br/>
        <w:t xml:space="preserve">a) The Nutrixo group  </w:t>
        <w:br/>
        <w:t xml:space="preserve">49. The Nutrixo group was established in 2001. Its main activities are milling, the production of fresh and frozen bakery products, as well as semolina production. Since its creation, the parent company of the Nutrixo group, Nutrixo SAS, has directly or indirectly held the companies Grands Moulins de Paris, Euromill Nord, and Grands Moulins Storione.  </w:t>
        <w:br/>
        <w:t xml:space="preserve">50. In this regard, the holding company Nutrixo SAS, chaired by Mr. Hubert Y..., holds 100% of the capital of the financial company of Ivry, as well as of the holding company Euromill SAS.  </w:t>
        <w:br/>
        <w:t xml:space="preserve">Grands Moulins de Paris  </w:t>
        <w:br/>
        <w:t xml:space="preserve">51. Established in 1919, the company Grands Moulins de Paris has been engaged in milling activities since then. Currently, this company operates fifteen flour production sites spread across the national territory, of which eleven are owned and four are operated under lease management. In addition to mills, these fifteen production sites include two bagging plants. These two production units, necessary for the marketing of packaged flour, are located in Revel in Haute-Garonne and in Gennevilliers in the Paris region (references 4 711 and 4 712).  </w:t>
        <w:br/>
        <w:t xml:space="preserve">52. Since the creation of the Nutrixo group, all of the capital and voting rights of the company Grands Moulins de Paris SA have been or are currently held by the holding companies Financière d’Ivry or Euromill SAS. The entirety of the capital of these last two companies is also 100% held by the company Nutrixo SAS.  </w:t>
        <w:br/>
        <w:t xml:space="preserve">53. Depending on the various changes in the management structure of Grands Moulins de Paris, Mr. Hubert Y..., who is also the president of Nutrixo, has been at the head of Grands Moulins de Paris since at least 1998. Since March 22, 2002, he has been the chairman and CEO. Mr. Michel Z... has been managing its milling activity since 1999 and has served as a director since October 8, 2001. As for Mr. Guillaume A..., he was a director of Grands Moulins de Paris from March 22, 2002, to October 8, 2003.  </w:t>
        <w:br/>
        <w:t xml:space="preserve">54. Grands Moulins de Paris holds a stake in the companies France Farine and Bach Mühle, respectively since 1992 and 2001, of 12.48% and 12.5% of the capital of each of these companies (references 4 712, 4 478, and 19 243).  </w:t>
        <w:br/>
        <w:t xml:space="preserve">Euromill Nord  </w:t>
        <w:br/>
        <w:t xml:space="preserve">55. Euromill Nord operates two production sites for soft wheat flour that it owns in Reims and Saint-Quentin (in the Aisne department). The Reims site also includes a bagging plant that it operates to be active in the packaged flour sector.  </w:t>
        <w:br/>
        <w:t xml:space="preserve">56. Its shareholding has remained unchanged since at least 2003. The holding company Euromill SAS, which is itself 100% owned by the holding company Nutrixo SAS, holds 100% of the capital of Euromill Nord (reference 4 860).  </w:t>
        <w:br/>
        <w:t xml:space="preserve">57. Mr. Yves B... has been the president of the company Euromill Nord since 1999.  </w:t>
        <w:br/>
        <w:t xml:space="preserve">58. Euromill Nord holds a stake in the companies France Farine and Bach Mühle, respectively since 1994 and 2003, of 25% and 12.5% of their capital (references 4 860 and 4 891).  </w:t>
        <w:br/>
        <w:t xml:space="preserve">Grands Moulins Storione  </w:t>
        <w:br/>
        <w:t xml:space="preserve">59. Grands Moulins Storione is a public limited company that has a production site in Marseille, which is also a bagging plant.  </w:t>
        <w:br/>
        <w:t xml:space="preserve">60. Its shareholding has remained unchanged since at least 2003. The holding company Euromill SAS, which is itself 100% owned by the holding company Nutrixo SAS, holds 99.76% of the capital, the remainder of its share capital being distributed between the company Euromill Nord (0.07%) and some of its directors (reference 9 946).  </w:t>
        <w:br/>
        <w:t xml:space="preserve">61. Its various leaders from 2002 to 2007 were:  </w:t>
        <w:br/>
        <w:t xml:space="preserve">- until 2004: Messrs. Yves B... (president) and Jean-Claude C... (general director);  </w:t>
        <w:br/>
        <w:t xml:space="preserve">- between 2004 and 2005: Messrs. Yves B... (president), Jean-Claude C... (general director), and Arnaud D... (deputy general director);  </w:t>
        <w:br/>
        <w:t xml:space="preserve">- since 2005: Messrs. Michel Z... (president and general director) and Arnaud D... (deputy general director).  </w:t>
        <w:br/>
        <w:t xml:space="preserve">62. Grands Moulins Storione has held a stake in the company Bach Mühle of 12.5% of its capital since 2003.  </w:t>
        <w:br/>
        <w:t xml:space="preserve">b) The cooperative Epis-Centre and its subsidiaries  </w:t>
        <w:br/>
        <w:t xml:space="preserve">63. Epis-Centre is an agricultural and agro-industrial cooperative group based in Bourges. Its activities revolve around three trades, both in France and internationally: grain trades, European trading (buying/selling grains and logistics services), and grain processing, which includes milling.  </w:t>
        <w:br/>
        <w:t>64. Epis-Centre is the third largest milling group in France (source: Epis-Centre website). Its products are marketed notably under the brands Francine,</w:t>
      </w:r>
    </w:p>
    <w:p>
      <w:r>
        <w:rPr>
          <w:b/>
        </w:rPr>
        <w:t>[Pages 16–18]</w:t>
      </w:r>
    </w:p>
    <w:p>
      <w:r>
        <w:t xml:space="preserve">Lemaire and Treblec. The cooperative achieved a consolidated turnover of 1.77 billion euros for the full accounting year 2007-2008, with a net profit of 23 million euros.  </w:t>
        <w:br/>
        <w:t xml:space="preserve">65. Epis-Centre holds 70.7% of the capital of the company Axiane Meunerie, the holding company for the milling branch of Epis-Centre, which in turn holds 82.6% of the capital of Groupe Meunier Celbert and 100% of the company Minoteries Cantin, respectively since 2008 and 2002.  </w:t>
        <w:br/>
        <w:t xml:space="preserve">The Groupe Meunier Celbert  </w:t>
        <w:br/>
        <w:t xml:space="preserve">66. The Groupe Meunier Celbert is historically a family group, located in Maure-de-Bretagne. Founded in 1922, it was active in the artisanal bakery sector, then diversified in 1954 by starting to market packaged flour. It then pursued a development strategy through the acquisition of family mills in western France.  </w:t>
        <w:br/>
        <w:t xml:space="preserve">67. At the time of its acquisition by the cooperative Epis-Centre on April 3, 2008, it owned 11 mills and a packaging plant located in Maine-de-Bretagne in Ille-et-Vilaine.  </w:t>
        <w:br/>
        <w:t xml:space="preserve">68. The Groupe Meunier Celbert, resulting from the merger in 2006 of the companies Groupe Celbert (holding of the former Celbert group) and the company Jean Celbert, is structured as follows. It is headed by a holding company, Groupe Meunier Celbert holding (now Axiane Meunerie), which holds all the shares of the group's subsidiaries (seven companies, including AMO Moulin de la Gare), all of which are active in the milling sector.  </w:t>
        <w:br/>
        <w:t xml:space="preserve">69. The Groupe Meunier Celbert, through its subsidiary AMO Moulin de la Gare, holds 12.5% of the capital of the companies France Farine and Bach Mühle, respectively.  </w:t>
        <w:br/>
        <w:t xml:space="preserve">Minoteries Cantin  </w:t>
        <w:br/>
        <w:t xml:space="preserve">70. The company Minoteries Cantin, acquired by the cooperative Epis-Centre in 2002, is a simplified joint-stock company whose headquarters is located at Moulin de la Cour in Reuilly. It directly or indirectly owns four mills: the mills of Reuilly (which is also a packaging plant), Semblançay, Saint-Germain-de-Salles, and Meung-sur-Loire.  </w:t>
        <w:br/>
        <w:t xml:space="preserve">71. Until its takeover in 2002 by Epis-Centre, the companies Minoteries Cantin, Poirier, Thivat Meunerie, and Grands Moulins de Semblançay formed the Cantin group. In 2005, Epis-Centre restructured its milling division by grouping the companies Thivat Meunerie and Poirier under Minoteries Cantin.  </w:t>
        <w:br/>
        <w:t xml:space="preserve">72. Minoteries Cantin has held a stake in the companies France Farine and Bach Mühle, respectively since 1979 and 2001, of 12.5% of their capital. It also holds a 33.33% stake in the company Farines Grand Public, which holds 12.5% of the company France Farine (references 4 778 and 4 891).  </w:t>
        <w:br/>
        <w:t xml:space="preserve">c) The Groupe Grands Moulins de Strasbourg  </w:t>
        <w:br/>
        <w:t xml:space="preserve">73. Active since 1955, the Groupe Grands Moulins de Strasbourg is a family group led by Mr. Bertrand E.... It is active in all areas of milling in France, as well as, for some, in Germany. Its activity of marketing packaged flour is ensured by the company GMS Meunerie.  </w:t>
        <w:br/>
        <w:t xml:space="preserve">74. The Groupe Grands Moulins de Strasbourg is structured around its industrial holding company, the company Grands Moulins de Strasbourg, as follows. The company Sofracal, a holding company whose majority shareholder is indirectly Mr. Bertrand E..., holds 58.28% of the company Grands Moulins de Strasbourg, which holds 100% of the capital of all the subsidiaries of the group, including the company GMS Meunerie. The remainder of the capital of the company Grands Moulins de Strasbourg is held by Moulins Soufflet (24.82%), the E... family (5.19%), and by the public for the rest (references 10 017 and 13 778).  </w:t>
        <w:br/>
        <w:t xml:space="preserve">75. Mr. Bertrand E... is the chairman and CEO of the company Grands Moulins de Strasbourg, while Mr. René X..., who is also the president of the company Bach Mühle, has been the commercial director since 2000.  </w:t>
        <w:br/>
        <w:t xml:space="preserve">76. Through the company Sofracal, the Groupe Grands Moulins de Strasbourg holds, respectively at 12.5% and 25% since 1966 and 2001, a stake in the companies France Farine and Bach Mühle.  </w:t>
        <w:br/>
        <w:t xml:space="preserve">d) The Groupe Soufflet  </w:t>
        <w:br/>
        <w:t xml:space="preserve">77. Since its creation, the Groupe Soufflet has been 100% owned by the Soufflet family, today through the holding Groupe Familial Soufflet. This agro-industrial group primarily operates in two cereal sectors, barley and wheat, both in France and in Europe. Specialized in the first transformation, it is active in the global malt market and engages in milling activities in Europe.  </w:t>
        <w:br/>
        <w:t xml:space="preserve">78. The company Moulins Soufflet SA operates seven production sites located in France: in Saint-Genest-de-Contest, Thor, Lozanne, Corbeil, Rouen, Dienville, Pornic, and Strasbourg. Moulins Soufflet SA also operates two packaging plants located in Pont-sur-Seine and Corbeil. It is 95% owned by Établissements Jean Soufflet, which are themselves controlled at 85% by the holding Groupe Familial Soufflet. It also holds 24.82% of the capital of Grands Moulins de Strasbourg since 1994.  </w:t>
        <w:br/>
        <w:t xml:space="preserve">79. Moulins Soufflet SA has held 12.5% of the capital of the company Bach Mühle since 2003 (reference 4 688).  </w:t>
        <w:br/>
        <w:t xml:space="preserve">2. MARKETING STRUCTURES  </w:t>
        <w:br/>
        <w:t xml:space="preserve">80. In France, a significant portion of packaged flour is marketed through joint ventures or cooperatives. This is particularly the case for the companies France Farine, Bach Mühle, and Générale des Farines. This is, moreover, a difference with Germany where packaged flour is marketed directly by the millers themselves.  </w:t>
        <w:br/>
        <w:t xml:space="preserve">a) The company France Farine  </w:t>
        <w:br/>
        <w:t xml:space="preserve">81. The company France Farine was created on December 18, 1965, in the form of a limited liability company by seven shareholders: five companies active in the milling sector (Grands Moulins Becker, the sons of Michel Storione, Celbert Frères, Minoteries biscuiterie d’Echenon, and Hurtrel Grands Moulins d’Artois) and two individual shareholders (Messrs. Jean F... and Marc-André G...), each of the shareholders holding an equal share of the capital (references 20 273 to 20 289). On May 25, 1966, the company Sofracal also became a shareholder of France Farine. From that date, each of its initial shareholders held a 12.5% share of the capital of France Farine (reference 4 445).  </w:t>
        <w:br/>
        <w:t xml:space="preserve">82. In 1975, the company was transformed into a public limited company with a management board and a supervisory board while retaining its corporate purpose until 1985, at which point it was extended to include trading in food products conducted in its own name. On December 7, 1988, France Farine was transformed into a public limited company with a board of directors (reference 2 278).  </w:t>
        <w:br/>
        <w:t xml:space="preserve">83. Since 1965, the structure of the shareholding of France Farine has evolved according to perimeter operations, particularly through mergers and acquisitions experienced by the initial shareholders, in line with the trend of concentration in the milling sector in France. Stable since at least 2003 (with the exception of the sale in 2008 of the sole share of Mr. Jean H... to the company AMO Moulin de la Gare), the shareholding of France Farine until January 17, 2012, is as follows (references 12 131 and 12 134):  </w:t>
        <w:br/>
        <w:t xml:space="preserve">- AMO Moulin de la Gare (Epis-Centre group): 12.5% of the capital (500 shares),  </w:t>
        <w:br/>
        <w:t xml:space="preserve">- Euromill S.A.S. (Nutrixo group): 12.48% of the capital (499 shares),  </w:t>
        <w:br/>
        <w:t xml:space="preserve">- Euromill Nord (Nutrixo group): 25% of the capital (1,000 shares),  </w:t>
        <w:br/>
        <w:t xml:space="preserve">- Farines Grand Public: 12.5% of the capital (500 shares),  </w:t>
        <w:br/>
        <w:t xml:space="preserve">- Grands Moulins de Paris (Nutrixo group): 12.5% of the capital (500 shares),  </w:t>
        <w:br/>
        <w:t xml:space="preserve">- Minoteries Cantin (Epis-Centre group): 12.5% of the capital (500 shares),  </w:t>
        <w:br/>
        <w:t xml:space="preserve">- Sofracal (Groupe Grands Moulins de Strasbourg): 12.48% of the capital (499 shares),  </w:t>
        <w:br/>
        <w:t xml:space="preserve">- Mr. Guillaume A...: 1 share,  </w:t>
        <w:br/>
        <w:t xml:space="preserve">- Mr. Bertrand E...: 1 share.  </w:t>
        <w:br/>
        <w:t xml:space="preserve">84. Thus, since its establishment in 2001, the Nutrixo group, through its subsidiaries Grands Moulins de Paris, Euromill, and Euromill Nord, has held 50% of the share capital of the company France Farine. Furthermore, through indirect holdings (via Euromill and Grands Moulins Storione), the Nutrixo group holds 66.6% of the company Farines Grand Public, a shareholder of France Farine at 12.5% of its capital.  </w:t>
        <w:br/>
        <w:t xml:space="preserve">85. Since its creation, the company France Farine has primarily aimed, as a non-exclusive agent for its shareholders, to act to carry out all operations related to the marketing of products derived from milling. It is also linked to its shareholders by commission contracts that make it a sales agent acting on their behalf, but not in their name. In this capacity, it is primarily active in any marketing operation of packaged flour, notably through the Francine brand, of which it is the owner, alongside other brands such as Melix or Bonne Fournée (references 4 777 and 13 322).  </w:t>
        <w:br/>
        <w:t xml:space="preserve">86. France Farine holds 99.7% of the capital of the Société française d’industrie alimentaire (SOFRIA), active in the field of manufacturing and packaging preparations based on flours intended for the agri-food industries, and 100% of the capital of the company Epicore, which aims to sell pre-cooked breads under the "Francine" brand.  </w:t>
        <w:br/>
        <w:t>87. Until October 2003, Mr. Paul I... was the chairman and CEO of France Farine. Mr. Guillaume A... succeeded him in this role on October 12, 2003.</w:t>
      </w:r>
    </w:p>
    <w:p>
      <w:r>
        <w:rPr>
          <w:b/>
        </w:rPr>
        <w:t>[Pages 19–21]</w:t>
      </w:r>
    </w:p>
    <w:p>
      <w:r>
        <w:t xml:space="preserve">part, Mr. Eric J… was the commercial director of France Farine from August 1994 to January 2008 (reference 6 377).  </w:t>
        <w:br/>
        <w:t xml:space="preserve">88. Furthermore, a memorandum of understanding, which was brought to the attention of the chairperson on the day of its signing, October 6, 2011, and then to the Authority during the meeting of October 10 and 11, 2011, was signed by the shareholders of France Farine and the company Nutrixo, the parent company of the Nutrixo group. This memorandum was signed voluntarily by the shareholders of France Farine and does not respond in any way to a request from the investigation services or the board to undertake commitments in the context of this case.  </w:t>
        <w:br/>
        <w:t xml:space="preserve">89. This memorandum, initiated by the shareholders of France Farine, provides for the sale for remuneration of all the shares of the shareholders of France Farine to the company Nutrixo. Under the terms of this memorandum of understanding, all transfers of shares of France Farine must be completed no later than January 17, 2012. Consequently, the company Nutrixo, and thus the Nutrixo group, would hold all the share capital of France Farine.  </w:t>
        <w:br/>
        <w:t xml:space="preserve">90. In addition, this memorandum of understanding includes a "regulation of operational aspects," following the transfer of all shares of France Farine to the company Nutrixo, particularly in order to organize the use of the brand "Francine" after this date. This regulation provides for the companies AMO Moulin de la Gare, Minoteries Cantin, and Sofracal to conclude a subcontracting agreement for the production of flour in bags marketed under the brand "Francine" for a duration of one year starting from January 1, 2012, as well as the conclusion of a "rebranding" contract for the same duration so that it can continue to temporarily use, in a form defined in the standard "rebranding" agreement attached to the memorandum of understanding, the brand "Francine."  </w:t>
        <w:br/>
        <w:t xml:space="preserve">91. The company France Farine and its shareholders subsequently informed the Authority that the change of shareholders of France Farine became effective on January 17, 2012, in accordance with the terms of the aforementioned memorandum of understanding.  </w:t>
        <w:br/>
        <w:t xml:space="preserve">b) The company Bach Mühle  </w:t>
        <w:br/>
        <w:t xml:space="preserve">92. The company Bach Mühle was established in 1971 in the form of a limited liability company (SARL) by Grands Moulins de Strasbourg, of which it was a 100% subsidiary. Its purpose was to engage in the trading of flour in bags to a specific clientele, the hard discount distributors (reference 4 890).  </w:t>
        <w:br/>
        <w:t xml:space="preserve">93. Following the significant development of hard discount in France, the corporate form of Bach Mühle was changed to a simplified joint-stock company and its capital was opened on December 10, 2001, to other partners: the companies AMO Moulin de la Gare, Minoteries Cantin SA (now Minoteries Cantin SAS), Euromill SA (now Euromill SAS), and Grands Moulins de Paris. Since then, Bach Mühle has exclusively engaged in the activity of sales agent on behalf of its shareholders and their subsidiaries, as well as for companies that entered into a commission contract with it on December 20, 2001, for the purpose of marketing flour in bags to hard discount distribution chains (references 4 897).  </w:t>
        <w:br/>
        <w:t xml:space="preserve">94. Since 2003, its shareholding has been stable and is composed as follows:  </w:t>
        <w:br/>
        <w:t xml:space="preserve">- AMO Moulin de la Gare (Epis-Centre group): 12.5% of the capital (50 shares),  </w:t>
        <w:br/>
        <w:t xml:space="preserve">- Euromill Nord (Nutrixo group): 12.5% of the capital (50 shares),  </w:t>
        <w:br/>
        <w:t xml:space="preserve">- Grands Moulins de Paris (Nutrixo group): 12.5% of the capital (50 shares),  </w:t>
        <w:br/>
        <w:t xml:space="preserve">- Grands Moulins de Strasbourg: 25% of the capital (100 shares),  </w:t>
        <w:br/>
        <w:t xml:space="preserve">- Grands Moulins de Storione: 12.5% of the capital (50 shares),  </w:t>
        <w:br/>
        <w:t xml:space="preserve">- Minoteries Cantin (Epis-Centre group): 12.5% of the capital (50 shares),  </w:t>
        <w:br/>
        <w:t xml:space="preserve">- Moulins Soufflet SA: 12.5% of the capital (50 shares) (reference 4 891).  </w:t>
        <w:br/>
        <w:t xml:space="preserve">95. Under Article 5 of its bylaws, the term of the partnership contract of Bach Mühle was set to December 31, 2010 (reference 10 247). Its duration was explicitly extended by its shareholders until December 31, 2011, in order to continue to ensure its marketing activities for flour in bags.  </w:t>
        <w:br/>
        <w:t xml:space="preserve">96. Since December 27, 2001, the president of the company Bach Mühle has been Mr. René X…, who is also the commercial director of Grands Moulins de Strasbourg (reference 4 891).  </w:t>
        <w:br/>
        <w:t xml:space="preserve">c) The General Cooperative of Flours  </w:t>
        <w:br/>
        <w:t xml:space="preserve">97. The General Cooperative of Flours was established in 1982. Constituted as a public limited company with variable capital, the General Cooperative of Flours brings together ten independent mills: nine millers located throughout France and one miller located in Germany (reference 12 645). Its member mills crushed 80,000 tons of wheat in 2008-2009. In addition to its support, development, and definition of a national commercial policy for its members, the General Cooperative of Flours conducts flour sales nationwide to large distribution clients, sourcing from its cooperative members for this purpose. Regarding the marketing of flour, it is active for all destinations reserved for this product, except for export activities (reference 12 645).  </w:t>
        <w:br/>
        <w:t xml:space="preserve">98. While the majority of its products are marketed without a brand, it nevertheless markets the brands Malicia, Mellina, Côté Four, Shake &amp; Cook, and Réussir (references 6 790 to 6 765).  </w:t>
        <w:br/>
        <w:t xml:space="preserve">99. Mr. K… was, from its creation until 2005, the general director of the General Cooperative of Flours. After this date, he was succeeded in this position by Mr. Jean-Marie L… (reference 6 764).  </w:t>
        <w:br/>
        <w:t xml:space="preserve">D. THE COMPANIES INVOLVED IN GERMANY  </w:t>
        <w:br/>
        <w:t xml:space="preserve">100. In Germany, as in France, the milling sector has experienced significant concentration. Indeed, the production tool, which counted more than 600 mills in 1990, recorded only 308 in 2008, spread across the entire territory.  </w:t>
        <w:br/>
        <w:t>101. Two groups, Werhahn Mühlen and VK Mühlen, are significantly prominent in the German market alongside many medium-sized structures. It is also worth noting that, in 2004, a third group of companies in the German milling market was formed: the Grain Millers group.</w:t>
      </w:r>
    </w:p>
    <w:p>
      <w:r>
        <w:t xml:space="preserve">1. VK MÜHLEN  </w:t>
        <w:br/>
        <w:t xml:space="preserve">102. VK Mühlen AG, which is part of the Kampffmeyer group, is the largest milling group in Germany. As such, its activity is primarily centered around the production of flour, of all qualities and destinations, which represents 70% of its turnover. It also engages in activities in several other agri-food sectors, particularly additives and cereal-based ingredients for bakers.  </w:t>
        <w:br/>
        <w:t xml:space="preserve">103. VK Mühlen AG is present in the sector of packaged flour production, which represented 6.4% of its total turnover in 2009. In order to produce flour in bags, it has three packaging plants located in Hamburg, Berlin, and Landschut (Bavaria). It is the only German milling company that owns nationally recognized packaged flour brands: Aurora, Diamant (a brand jointly operated with the Werhahn company), and Rosenmehl (references 4 566 and 15 706). Furthermore, its production capacity is 2 million tons of flour per year.  </w:t>
        <w:br/>
        <w:t xml:space="preserve">2. WERHAHN  </w:t>
        <w:br/>
        <w:t xml:space="preserve">104. Werhahn Mühlen is the second largest German milling group. It belongs to the Werhahn group, which is active in the construction sector, the manufacture and sale of knives and scissors, and the production and sale of bakery products, which includes its milling activity, particularly the production of flours for end consumers (reference 58, case no. 08/0024 AC).  </w:t>
        <w:br/>
        <w:t xml:space="preserve">105. Its milling activity is primarily carried out by seven companies, whose capital is wholly owned by Wilh Werhahn KG (reference 12 851), across nine production sites based in Germany (except for one located in Poland) (references 4 566 and 4 567).  </w:t>
        <w:br/>
        <w:t xml:space="preserve">106. Werhahn has a production capacity of approximately one million tons of soft wheat flour per year (reference 4 570). 90% of its soft wheat flour production is intended for professional bakery clients or for industrial use. The remainder of its production is sold in bags to consumers through food distribution outlets (reference 59, case no. 08/0024 AC). Werhahn is primarily active in Germany, where it co-operates with VK Mühlen on the Diamant brand, the regional brand Goldpuder, or markets its flour under private label brands. It marginally exports packaged flour outside German borders (references 4 565 and 4 566).  </w:t>
        <w:br/>
        <w:t xml:space="preserve">3. THE GRAIN MILLERS GROUP  </w:t>
        <w:br/>
        <w:t>107. Following a concentration operation, the Grain Millers group was established in Germany as of January 1, 2004. It resulted from the merger of the activities of three previously independent companies in the milling sector: Mills United Hovestadt &amp; Münstermann GmbH &amp; Co. - of which Emil Stenzel GmbH &amp; Co. was a subsidiary until 2002 - Bremer Rolandmuhle Erling GmbH &amp; Co., and Heyl GmbH &amp; Co.</w:t>
      </w:r>
    </w:p>
    <w:p>
      <w:r>
        <w:rPr>
          <w:b/>
        </w:rPr>
        <w:t>[Pages 22–24]</w:t>
      </w:r>
    </w:p>
    <w:p>
      <w:r>
        <w:t xml:space="preserve">108. The structure of the Grain Millers group is as follows:  </w:t>
        <w:br/>
        <w:t xml:space="preserve">- the operational company at the head of the group is Grain Millers GmbH &amp; Co. KG since January 1, 2004. It is indirectly active in the packaged flour sector and is owned by three holding companies, including Emil Stenzel GmbH &amp; Co. KG, which itself has no activity (references 18 787 and 18 789);  </w:t>
        <w:br/>
        <w:t>- the companies Mills United Hovestadt &amp; Münstermann GmbH &amp; Co. and Heyl GmbH &amp; Co., active in the production of packaged flour before January 1, 2004, have been integrated into the Grain Millers group and are 100% owned by Grain Millers GmbH &amp; Co. KG (reference 18 789).</w:t>
      </w:r>
    </w:p>
    <w:p>
      <w:r>
        <w:t xml:space="preserve">4. OTHER COMPANIES INVOLVED IN GERMANY  </w:t>
        <w:br/>
        <w:t xml:space="preserve">109. Friessinger Mühle GmbH, headquartered in Bad Wimpfen, is managed by Messrs. M… and Willi N…. It owns a mill with an annual production of 250,000 tons of flour. It produces so-called "classic" packaged flour, sweet preparations, and bread flour. It has been exporting packaged flour to France since 1999 (reference 15 991).  </w:t>
        <w:br/>
        <w:t xml:space="preserve">110. Flechtorfer Mühle Walter Thönebe GmbH is a company active in the milling sector, headquartered in Lehre. It is managed by Mr. Walter O….  </w:t>
        <w:br/>
        <w:t xml:space="preserve">111. Bliesmühle GmbH, headquartered in Blieskastel, is a company active in the milling sector. It is managed by Mr. Peter P… and exports packaged flours to France.  </w:t>
        <w:br/>
        <w:t xml:space="preserve">112. Karl Bindewald Kupfermülhe GmbH is active in the milling sector through a mill located in France in Bischheim. It is managed by Messrs. Gerhard Q… and Erhard R…. It also has packaging facilities in Germany (references 15 527 and 15 528). It has been marketing packaged flour in France since 2001, when it concluded its first supply contract with a brand of the large and medium-sized French distribution (reference 10 336).  </w:t>
        <w:br/>
        <w:t xml:space="preserve">113. Saalemühle Alsleben GmbH, headquartered in Alseben, is a limited liability company governed by German law. It is 100% owned by the holding company Bindewald und Gutting Verwaltungs-GmbH. Its managing director is Mr. Michael S… (reference 12 165). It was active in the packaged flour sector until it sold this activity on June 7, 2004, to Heyl GmbH (references 18 894 to 18 897). Packaged flour represented about 10% of its turnover until that date, which was otherwise generated by the marketing of special flours for industrial clients.  </w:t>
        <w:br/>
        <w:t>114. Gebr. Engelke Grosse Mühle Hasede KG, headquartered in Hasede, had between February 1998 and August 2010 Mr. Fritz T… as shareholder and manager (limited partner holding 45% of the share capital). Its main activity focuses on the production of durum wheat flour and, to a lesser extent, on the production of soft wheat flour in packages (references 13 832 and 18 497).</w:t>
      </w:r>
    </w:p>
    <w:p>
      <w:r>
        <w:t xml:space="preserve">E. PROFESSIONAL ORGANIZATIONS  </w:t>
        <w:br/>
        <w:t xml:space="preserve">115. In France, as in Germany, milling activity is traditionally organized into unions, with the majority of companies in the sector belonging to these professional organizations. The development of the domestic market has led these national organizations to group together at the European level.  </w:t>
        <w:br/>
        <w:t xml:space="preserve">1. NATIONAL UNIONS  </w:t>
        <w:br/>
        <w:t xml:space="preserve">116. The National Association of Millers of France (ANMF) is a federation of regional unions that brings together 330 members. Since November 2006, its president has been Mr. Joseph U…. René X… presides over the Alsace Lorraine region, Messrs. V…, W…, and Z… are ex officio members. Messrs. Jean-Marie 1… and Hubert Y… are members of the board.  </w:t>
        <w:br/>
        <w:t>117. Verband Deutscher Mühle (VDM) is the union of German millers that had over 300 members in 2007. This union was chaired in 2003 and 2004 by Mr. 2….</w:t>
      </w:r>
    </w:p>
    <w:p>
      <w:r>
        <w:t xml:space="preserve">2. EUROPEAN ORGANIZATIONS  </w:t>
        <w:br/>
        <w:t>118. The Group of Milling Associations (GAM), chaired in 2004 by Mr. Hubert Y…, organizes an annual seminar to which all millers from the European Union who are members of a milling association are invited.</w:t>
      </w:r>
    </w:p>
    <w:p>
      <w:r>
        <w:t xml:space="preserve">F. IDENTIFIED PRACTICES  </w:t>
        <w:br/>
        <w:t xml:space="preserve">1. PRACTICES IMPLEMENTED BY FRENCH AND GERMAN MILLERS  </w:t>
        <w:br/>
        <w:t xml:space="preserve">119. The elements gathered during the investigation highlighted the existence of meetings between French and German millers. The facts relating to the meetings that took place between French and German millers (a), the content of the discussions during these meetings (b), and the surveillance measures put in place to ensure compliance with the common principles established during the meetings (c) are presented below.  </w:t>
        <w:br/>
        <w:t xml:space="preserve">a) Meetings between French and German millers  </w:t>
        <w:br/>
        <w:t>120. The documents produced by the leniency applicant, as well as those resulting from the search and seizure operations, revealed the existence of at least ten meetings held between French millers and German millers between May 2002 and the end of 2004, concerning the marketing of packaged flours in France and Germany. The documents subsequently provided by the Bundeskartellamt corroborated the existence of some of these meetings, on the one hand, and identified other meetings during the same period, on the other hand. The locations of the meetings alternated between France and Germany (Paris, Strasbourg, Düsseldorf, Frankfurt, etc.).</w:t>
      </w:r>
    </w:p>
    <w:p>
      <w:r>
        <w:t xml:space="preserve">Initial contacts between French and German millers  </w:t>
        <w:br/>
        <w:t xml:space="preserve">121. It appears from the case files that contacts between French and German millers took place during the period 2000-2002 regarding commercial cooperation projects (creation of a marketing structure in Germany similar to those existing in France such as France Farine and possible entry of German millers into French marketing structures).  </w:t>
        <w:br/>
        <w:t xml:space="preserve">122. A letter from the VDM invites German millers to a meeting in Frankfurt on March 14, 2000, concerning "commercial cooperation in the small packaging sector," particularly in the presence of representatives from France Farine, Euromill, and Grands Moulins de Strasbourg (references 12 486 and 12 503). A note dated March 15, 2000, summarizing the discussions that took place during this meeting, specifies that it aimed at the possibility of "creating a joint sales company for flour in small packages" (i.e., in bags) among German millers, and that French millers had been "invited to this meeting to share their experience with the sales companies France Farine and Générale des Farines" (references 12 490, 12 491, 12 507, and 12 508). The same note states that this initiative among German millers aimed to "achieve generally comfortable prices [in Germany] in this market segment but unsuitable to attract too much interest from newcomers," with a view to "the stabilization sought" (reference 12 507).  </w:t>
        <w:br/>
        <w:t xml:space="preserve">123. A letter from the VDM to German millers dated March 12, 2002, regarding "our project for cooperation in marketing," indicates that "the French colleagues have informed us that they are willing to discuss with the German millers present in the French packaged flour market the question of a presence within the local sales structures" (reference 12 532).  </w:t>
        <w:br/>
        <w:t xml:space="preserve">124. A letter of the same day sent by the VDM to the Bindewald millers (through Mr. G. Q…), Bliesmühle (through Mr. P. P…), 3..., Friessinger, and Flechtorfer indicates that it has "discussed the matter with the President of France Farine, Mr. I…, who also presides over the National Association of French Milling. He informed me that both France Farine and Générale des Farines, represented by Mr. K…, are willing to discuss the subject. Mr. I… proposed various dates for this purpose (…). He would agree for the meeting to take place in Karlsruhe/Ettlingen" (reference 12 544). The physical contact with the French millers is also confirmed by a letter from the VDM dated May 8, 2002, which reports that, on the sidelines of a meeting between German millers, "a report will be made regarding the meeting with our French colleagues" (reference 12 542).  </w:t>
        <w:br/>
        <w:t xml:space="preserve">125. However, this Franco-German commercial cooperation project within marketing structures did not materialize.  </w:t>
        <w:br/>
        <w:t xml:space="preserve">126. These initial contacts between French and German millers are also corroborated by the leniency applicant who stated:  </w:t>
        <w:br/>
        <w:t>"During one of these meetings [among German millers], Mr. X… from Rheintal Mühle, a subsidiary of Grands Moulins de Strasbourg, was present. It is likely that Mr. X… proposed at that time to set up meetings with representatives of France Farine SA to discuss issues related to the French market." (reference 6, application No. 08/0024 AC).</w:t>
      </w:r>
    </w:p>
    <w:p>
      <w:r>
        <w:rPr>
          <w:b/>
        </w:rPr>
        <w:t>[Pages 25–27]</w:t>
      </w:r>
    </w:p>
    <w:p>
      <w:r>
        <w:t xml:space="preserve">The meetings between French and German millers  </w:t>
        <w:br/>
        <w:t xml:space="preserve">Meeting 1: InterCity Treff, Frankfurt Central Station, May 14, 2002  </w:t>
        <w:br/>
        <w:t xml:space="preserve">127. It follows from the letters and invitations sent by the VDM to the German millers that a meeting was held with French representatives on May 14, 2002. These letters, sent between March 12, 2002, and April 16, 2002, primarily aimed to find a date when all German participants would be available to meet with the French representatives. The VDM's letters are as follows:  </w:t>
        <w:br/>
        <w:t xml:space="preserve">Date of letter | Recipients | Subject | References  </w:t>
        <w:br/>
        <w:t xml:space="preserve">March 12, 2002 | Messrs. N…, 3…, Q…, P… and O… | "Meeting 'small packaging'" | 12 487 and 12 504  </w:t>
        <w:br/>
        <w:t xml:space="preserve">April 4, 2002 | Messrs. N…, 3…, Q…, P… and O… | "Meeting 'small packaging'" | 12 514 and 12 535  </w:t>
        <w:br/>
        <w:t xml:space="preserve">April 15, 2002 | Mr. J…, France Farine | "Date of meeting" | 12 482 and 12 499  </w:t>
        <w:br/>
        <w:t xml:space="preserve">April 15, 2002 | Messrs. N…, 3…, Q…, P… and O… | "Meeting 'small packaging'" | 12 527 and 12 548  </w:t>
        <w:br/>
        <w:t>April 16, 2002 | Messrs. N…, 3…, Q…, P…, O… and 4… | "Meeting with the French on May 14 in Frankfurt" | 12 529 and 12 550</w:t>
      </w:r>
    </w:p>
    <w:p>
      <w:r>
        <w:t>128. On the one hand, the planning of the meeting on May 14, 2002, is confirmed by the invitation letter sent to Mr. Eric J…, commercial director of France Farine (references 12 482 and 12 499), as well as by the letter sent to Messrs. N…, 3…, Q…, P… and O… addressing them "the invitation sent to the French participants for the meeting on May 14, 11 a.m., at the InterCity Treff of Frankfurt Central Station" (references 12 527 and 12 548). On the other hand, the holding of this meeting is confirmed by the VDM's letter of May 29, 2002, which, in view of convening a new meeting between German and French millers, mentions this "first meeting of May 14 in Frankfurt." This letter was addressed to the representatives of Bindewald (Mr. Q…), Bliesmühle (Mr. P…), Flechtorfer (Mr. O…), N… and 3… (references 12 513 and 12 534).</w:t>
      </w:r>
    </w:p>
    <w:p>
      <w:r>
        <w:t>129. This meeting initially seems to have aimed at the entry of German manufacturers into the French marketing structures. A letter from Mr. 2…, president of the VDM, to Mr. J…, representative of France Farine, announcing the holding of the meeting on May 14, 2002, and requesting a list of French participants, specifies: "it was unfortunately not possible to organize a meeting in Karlsruhe/Ettlingen" (reference 12 499), as initially mentioned by Messrs. 2… (VDM) and I… (France Farine) (reference 12 544).</w:t>
      </w:r>
    </w:p>
    <w:p>
      <w:r>
        <w:t xml:space="preserve">Meeting 2: Hotel Monopol Excelsior in Frankfurt, June 24, 2002  </w:t>
        <w:br/>
        <w:t xml:space="preserve">130. An invitation was sent by the VDM to the German millers Bindewald (Mr. Q…), Bliesmühle (Mr. P…), Flechtorfer (Mr. O…), N… and 3… for a "second meeting with the French" on June 24, 2002 (references 12 513, 12 516, 12 534 and 12 537).  </w:t>
        <w:br/>
        <w:t xml:space="preserve">131. On the letterhead of the Hotel Monopol Excelsior in Frankfurt seized in the premises of Groupe Meunier Celbert, Mr. H… drew a seating plan outlining the location and names of the participants at this meeting (references 3 394 and 3 395). According to this document, the following individuals were present: Mr. H… (Groupe Celbert), two representatives from France Farine, a representative from the German relay of Générale de Farines through Mr. O…, Mr. 3… (Heyl GmbH), Mr. 2… (VDM), Mr. "Q… B.", and a director "B.". According to Mr. H…, the initial "B." corresponds to the German miller Bindewald or Bliesmühle. According to Mr. H...'s statements, France Farine was represented by Mr. J… and Mr. I… or Mr. X…, also commercial director of Grands Moulins de Strasbourg and president of Bach Mühle (reference 4 791).  </w:t>
        <w:br/>
        <w:t xml:space="preserve">132. During a hearing by the investigative services, Mr. J… also stated that he was present at this meeting. He did not deny the presence of Messrs. I… and X… at this same meeting (reference 6 379).  </w:t>
        <w:br/>
        <w:t xml:space="preserve">133. When questioned by the Bundeskartellamt on behalf of the Authority, Mr. Q…, director of the company Bindewald, stated that he had attended a meeting with French millers, which took place in Frankfurt in June 2002, and identified Mr. J… as present at this meeting (reference 10 339). His statements are as follows:  </w:t>
        <w:br/>
        <w:t xml:space="preserve">"I therefore went to an event organized in June 2002 in Frankfurt by the VDM. All German producers of flour in small packaging were represented; on the French side, Mr. J… was present. I still remember because he spoke German. (…) Several French mills were also represented, but I do not know them well. During the meeting, the French indicated to the participants which quantities were delivered by which German mills to which locations in France. The French then expressed the wish that the German mills would not further increase the volumes delivered in France. The representatives of the German companies nodded in agreement, especially since the French had stated that they wanted to make offers in Germany if the volumes increased. This would have disadvantaged the German producers of small packaging. I also nodded in agreement on behalf of Bindewald, in order not to betray the company's strategy regarding the French market. We continued our policy. The president of the VDM at that time was Mr. 2…. "  </w:t>
        <w:br/>
        <w:t xml:space="preserve">134. Handwritten notes from H... also confirm the holding of this meeting, as they report the content of the discussions that took place (references 3 394 and 3 395).  </w:t>
        <w:br/>
        <w:t>135. Finally, a fax on the letterhead of Grands Moulins de Strasbourg, dated October 10, 2002, signed by Mr. X… (Bach Mühle and Grands Moulins de Strasbourg) and addressed to Messrs. 5… (Minoteries Cantin), I… (France Farine), Y… (Euromill), E… (GMS) and H… (Groupe Meunier Celbert), refers, in relation to the "Intermarché Agenor client," to the withdrawal of the German miller Bliesmühle "after the discussions in Frankfurt" (reference 2497).</w:t>
      </w:r>
    </w:p>
    <w:p>
      <w:r>
        <w:t xml:space="preserve">Meeting 3: Deutsche Bahn Lounge, Frankfurt Central Station, May 6, 2003  </w:t>
        <w:br/>
        <w:t xml:space="preserve">136. A letter from the VDM, sent by Mr. 2… (VDM) to Messrs. I… and J… (France Farine) and to Mr. X… (Bach Mühle and Grands Moulins de Strasbourg) as well as on the German side to Messrs. N… (Friessinger) and P… (Bliesmühle), invites the recipients to a meeting on May 6, 2003, in the Deutsche Bahn Lounge of Frankfurt station (references 12 570 and 12 589).  </w:t>
        <w:br/>
        <w:t xml:space="preserve">Meeting 4: Novotel Hotel in Roissy, July 23, 2003  </w:t>
        <w:br/>
        <w:t xml:space="preserve">137. According to the invitation and the letter, respectively dated July 10, 2003, and July 21, 2003, sent by the VDM, this meeting was held on July 23, 2003, at the Novotel hotel at Roissy Charles de Gaulle airport (references 12 556, 12 567, 12 575 and 12 586). The subject of the invitation is "Meeting with the French on July 23, 2003, in Paris," and that of the confirming letter of July 21, 2003, is "Meeting in Paris."  </w:t>
        <w:br/>
        <w:t xml:space="preserve">138. During a hearing by the investigative services of the Authority, Mr. H… indicated that the German participants at this meeting were Mr. 2… (VDM), the representatives of Friessinger, Bliesmühle and Bindewald, and Mr. 6…. The French participants at this meeting were, besides himself, "probably" France Farine, represented by Messrs. J… and X… (reference 4 790). For his part, Mr. J… stated that he was present at this meeting and confirmed the presence of Messrs. I…, X… and H…, as well as other German millers (reference 6 382).  </w:t>
        <w:br/>
        <w:t xml:space="preserve">139. Handwritten notes from Mr. H…, written on letterhead from the Novotel hotel chain, were seized in the premises of Groupe Meunier Celbert. They report the content of the discussions that took place during this meeting (references 3 389 to 3 391).  </w:t>
        <w:br/>
        <w:t xml:space="preserve">Meeting 5: Maison Kammerzell in Strasbourg, August 26, 2003  </w:t>
        <w:br/>
        <w:t xml:space="preserve">140. The holding of this meeting was mentioned by the leniency applicant, who provided in support of his statement a copy of the agenda of Mr. 7…, head of Werhahn present at this meeting. This document bears the mention "small packages, Strasbourg" on the date of August 26, 2003 (reference 49, application no. 08/0024 AC).  </w:t>
        <w:br/>
        <w:t xml:space="preserve">141. Regarding participation in this meeting, the leniency applicant stated:  </w:t>
        <w:br/>
        <w:t xml:space="preserve">"The following individuals participated in this meeting:  </w:t>
        <w:br/>
        <w:t xml:space="preserve">Mr. René X…, commercial director of Grands Moulins de Strasbourg  </w:t>
        <w:br/>
        <w:t xml:space="preserve">Mr. Eric J…, commercial director of France Farine  </w:t>
        <w:br/>
        <w:t xml:space="preserve">Mr. Jean-Christophe H…, Celbert  </w:t>
        <w:br/>
        <w:t xml:space="preserve">Mr. Paul 8…, Grain Millers  </w:t>
        <w:br/>
        <w:t xml:space="preserve">Mr. N…, Friessinger Mühle GmbH  </w:t>
        <w:br/>
        <w:t xml:space="preserve">Mr. P…, Bliesmühle  </w:t>
        <w:br/>
        <w:t xml:space="preserve">Probably Mr. O…, Flechtorfer Mühle Thönebe  </w:t>
        <w:br/>
        <w:t xml:space="preserve">Probably Mr. Christoph T…, Gebr. Engelke  </w:t>
        <w:br/>
        <w:t xml:space="preserve">Probably Mr. Peter 4…, Mühlschlegel  </w:t>
        <w:br/>
        <w:t xml:space="preserve">Probably Mr. 9…, Südhannoversche Mühlenwerke  </w:t>
        <w:br/>
        <w:t>Probably 19..., Werhahn</w:t>
      </w:r>
    </w:p>
    <w:p>
      <w:r>
        <w:rPr>
          <w:b/>
        </w:rPr>
        <w:t>[Pages 28–30]</w:t>
      </w:r>
    </w:p>
    <w:p>
      <w:r>
        <w:t xml:space="preserve">Dr. Hans 7…, Werhahn  </w:t>
        <w:br/>
        <w:t xml:space="preserve">and probably other participants.”  </w:t>
        <w:br/>
        <w:t xml:space="preserve">142. The holding of this meeting is corroborated by a fax sent by Mr. J… (France Farine) to Mr. H… indicating “Gentlemen, I inform you that a meeting is organized in Strasbourg (Maison Kammerzell) on 26.08.03. The appointment is set for 11:30 and the meeting will take place from 14:30 (…)” (reference 3 385).  </w:t>
        <w:br/>
        <w:t xml:space="preserve">143. Two letters from the VDM, communicated by the Bundeskartellamt, refer to this meeting. A first invitation for this same meeting, dated August 19, 2003, was sent to the following German millers: Erling, Friessinger, Heyl, Gebr. Engelke, Mühlschlegel, Thönebe, Bliesmühle, Südhannoversche MW, Bindewald, Gutting, Stenzel, Hovestadt, Plange, and VK – Eisenschmidt (references 12 563, 12 564, and 12 582). This last letter further specifies that “the meeting room is reserved under the names ‘Syndicat des Meuniers’ and ‘Moulins de Strasbourg’.”  </w:t>
        <w:br/>
        <w:t xml:space="preserve">144. Mr. H… (Groupe Meunier Celbert) stated that fourteen German millers were present, which is also evident from his handwritten notes (references 4 790 and 3 386). According to the second letter from the VDM dated August 24, 2003, the meeting took place in the afternoon of August 26, 2003, following a meeting of the group of German experts on “small packaging” (references 12 576 and 12 582).  </w:t>
        <w:br/>
        <w:t xml:space="preserve">145. For the French side, Mr. H… stated that “the representative of France Farine Mr. Éric J… and the manager of France Farine, Mr. X… representing GMS, and myself” participated in this meeting (reference 4 790). During his hearing on March 16, 2009, Mr. J… (France Farine) stated: “My president, Mr. I…, was there. Messrs. X… and H… were also present. There were only partners of France Farine in these meetings” (reference 6 380).  </w:t>
        <w:br/>
        <w:t xml:space="preserve">146. Handwritten notes, dated, from Mr. H… were seized in the premises of Groupe Meunier Celbert. They are written on “Guy Pierre 20…” paper, the owner of Maison Kammerzel, and confirm the holding of this meeting (references 3386 to 3388).  </w:t>
        <w:br/>
        <w:t xml:space="preserve">Meeting 6: Restaurant Cosmopolitan in Frankfurt, September 24, 2003  </w:t>
        <w:br/>
        <w:t xml:space="preserve">147. This meeting was the subject of letters sent by the VDM, with the meeting with the French millers taking place following a meeting of the group of German experts on “small packaging” (references 12 554, 12 562, 12 573, and 12 581).  </w:t>
        <w:br/>
        <w:t xml:space="preserve">148. According to Mr. H… (Groupe Meunier Celbert), it would involve the millers whose names are indicated on the business cards seized in the premises of his company, namely the representatives of Aurora Mühlen (Mr. 10…), Werhahn (Messrs. 7… and Q…), Mills United (Mr. 8…), Saalemühle (Mr. 11…), Bliesmühle (Mr. P…), and the VDM (references 3 382 and 4 789). These business cards were seized in the premises of Groupe Meunier Celbert and were stapled to a sheet, which was itself stapled to Mr. H…’s notes reporting the content of the discussions during this meeting. Mr. H… also specified, as noted at the bottom of the sheet in question, that the business cards of two German millers present at this meeting, Messrs. N… and O… were missing (reference 4 789).  </w:t>
        <w:br/>
        <w:t xml:space="preserve">149. The significant number of German millers present at this meeting is further corroborated by the statements of Mr. A… (France Farine and Grands Moulins de Paris) (reference 4 812).  </w:t>
        <w:br/>
        <w:t xml:space="preserve">150. The holding of this meeting was also confirmed by the millers interviewed, who confirmed their presence at it. This is notably the case for Messrs. A… (employee and director of Grands Moulins de Paris at that date, reference 4 812), H… (Groupe Meunier Celbert, reference 4 789), X… (Bach Mühle and Grands Moulins de Strasbourg, references 5 411 and 5 427), Z… (Grands Moulins de Paris, reference 5 510). Mr. X… also stated that Mr. I… (France Farine) was present at this meeting.  </w:t>
        <w:br/>
        <w:t xml:space="preserve">151. The travel of the French millers is further evidenced by expense receipts present in the accounting of France Farine, namely collective transport tickets for five people and a restaurant bill listing the names of the attendees, Messrs. I…, A…, J…, X…, Z…, and H… (references 541 and 6 382).  </w:t>
        <w:br/>
        <w:t xml:space="preserve">152. Handwritten notes were also seized in the premises of Groupe Meunier Celbert. They were taken on the letterhead paper of the restaurant Cosmopolitan and bear the mention “meeting of September 24, 2003” (reference 3 384). These notes contain two tables: the first concerns the ITM (Intermarché) offer which lists German and French millers, prices, bases, and volumes; the second concerns prices and deadlines for two hard discount brands.  </w:t>
        <w:br/>
        <w:t xml:space="preserve">153. Mr. Z… (Grands Moulins de Paris) recounted this meeting in the following terms: “At that time, the large and medium-sized stores (GMS) were launching European tenders: Agenor for Intermarché, Copernic for Leclerc. The objective for the German and French millers was to set up a structure similar to France Farine at the European level to meet the demand of the GMS. This structure was not created because the participants were too numerous. We also talked about the subject of mycotoxins at that time.” (reference 5 510).  </w:t>
        <w:br/>
        <w:t xml:space="preserve">Meeting 7: Pavillon Gabriel in Paris, October 17, 2003  </w:t>
        <w:br/>
        <w:t xml:space="preserve">154. Seized in the premises of Groupe Meunier Celbert, a fax from Mr. J… (commercial director of France Farine) dated October 13, 2003, addressed to Messrs. A… and I… (France Farine), Z… (Grands Moulins de Paris), H… (Groupe Meunier Celbert), and X… (Bach Mühle and Grands Moulins de Strasbourg) mentions “the meeting on Friday, October 17, 2003, starting at 11 a.m.” (reference 3 392).  </w:t>
        <w:br/>
        <w:t xml:space="preserve">155. It contains annotations in Mr. H…’s handwriting, who indicated the names of certain millers, including Mr. O… (Flechtorfer). During his hearing, he indicated that “about a dozen representatives of German mills” were present at this meeting (reference 4 791). Mr. X… (Bach Mühle and Grands Moulins de Strasbourg) indicated the presence of Mr. 8… (Mills United) and “between 6 and 10 German millers” (reference 5 412).  </w:t>
        <w:br/>
        <w:t xml:space="preserve">156. German millers were invited to participate in this meeting, as indicated by the invitation sent by the VDM on October 13, 2003, whose subject is “meeting in Paris” (references 12 565 and 12 584). The list of recipients is attached to this invitation: Friessinger, Heyl, Gebr. Engelke, Mühlschlegel, Thönebe, Bliesmühle, Südhannoversche MW, Bindewald, Gutting, Stenzel, Hovestadt, Plange, and VK – Eisenschmidt (reference 12 566). Their participation is corroborated by the statements of Mr. A…: “Regarding the Germans, I do not remember the names but generally the same as for the meeting of 24/09/2003. There were about ten of them.” (reference 4 813).  </w:t>
        <w:br/>
        <w:t xml:space="preserve">157. As for the French representatives, Messrs. J… (France Farine, reference 6 383), A… (Grands Moulins de Paris and France Farine, reference 4 813), X… (Bach Mühle and Grands Moulins de Strasbourg, reference 5 427), and H… (Groupe Meunier Celbert, reference 4 791) confirmed their presence at this meeting. Furthermore, in addition to corroborating the presence of the aforementioned French representatives, Mr. X… stated that Mr. Z… (Grands Moulins de Paris) may also have been present at this meeting (reference 5 427).  </w:t>
        <w:br/>
        <w:t xml:space="preserve">158. According to Mr. X…, this meeting aimed to extend the invitation to the German millers, “who wanted to come to Paris,” to the reception at the Cosmopolitan hotel (reference 5 412).  </w:t>
        <w:br/>
        <w:t xml:space="preserve">159. Regarding the organization of this meeting, it appears that it was set up by France Farine. Indeed, Mr. H… stated that “I think France Farine paid the bill for this meeting” (reference 4 791). This is confirmed by the statements of Mr. A… (reference 4 813). Moreover, for the smooth conduct of exchanges between participants, France Farine engaged the services of an interpreter, Mrs. 17…, which she confirmed during a hearing by the investigating services (reference 6 295).  </w:t>
        <w:br/>
        <w:t xml:space="preserve">160. Mr. A… (France Farine) explained regarding this meeting: “Following the previous meeting, we had a number of technical subjects to address, notably mycotoxins. Moreover, the German millers wanted to come to Paris at that time. Their objective was to continue to put pressure on us” (reference 4 813).  </w:t>
        <w:br/>
        <w:t xml:space="preserve">Meeting 8: IndustrieClub in Düsseldorf, December 4, 2003  </w:t>
        <w:br/>
        <w:t xml:space="preserve">161. The holding of a meeting at the IndustrieClub in Düsseldorf was cited by the applicant for clemency, in his initial request, on a date situated “during the years 2004, 2005, and 2006” (reference 7, application 08/0024 AC). He subsequently specified his statements by placing it more precisely between January and June of the year 2004 (reference 48, application 08/0024 AC). Regarding this meeting at the IndustrieClub in Düsseldorf, he further stated that the following persons participated:  </w:t>
        <w:br/>
        <w:t xml:space="preserve">“Mr. René X…, Grands Moulins de Strasbourg  </w:t>
        <w:br/>
        <w:t xml:space="preserve">Mr. Eric J…, France Farine  </w:t>
        <w:br/>
        <w:t xml:space="preserve">Mr. Jean-Christophe H…, Celbert  </w:t>
        <w:br/>
        <w:t xml:space="preserve">Mr. Paul 8…, Grain Millers  </w:t>
        <w:br/>
        <w:t xml:space="preserve">Mr. N…, Friessinger Mühle GmbH  </w:t>
        <w:br/>
        <w:t xml:space="preserve">Mr. O…, Flechtorfer Mühle Thönebe  </w:t>
        <w:br/>
        <w:t xml:space="preserve">Mr. Christoph T…, Gebr. Engelke  </w:t>
        <w:br/>
        <w:t xml:space="preserve">Dr. Hans 7…, Werhahn  </w:t>
        <w:br/>
        <w:t xml:space="preserve">And probably other participants.” (reference 7, application 08/0024 AC)  </w:t>
        <w:br/>
        <w:t xml:space="preserve">162. The holding and date of this meeting are evidenced by various accounting documents seized in the premises of the French companies subject to the inspection and seizure operations (references 527, 528, 544 to 551, 2 220, and 2 221). These include taxi receipts and expense reports from Messrs. X… (Bach Mühle and Grands Moulins de Strasbourg) and J… (France Farine). The holding of this meeting is further confirmed by Mr. Q…, manager of the Bindewald company, who stated he was present (reference 10 339).  </w:t>
        <w:br/>
        <w:t>163. The holding of this meeting is also attested by various letters from the VDM, which were sent to some of its members and show that the meeting on December 4, 2003, with the French representatives took place on the sidelines of another meeting concerning only the German millers scheduled for December 3 and 4, 2003. Among the letters related to the organization of these two days of meetings in Düsseldorf, two specifically concern the contacts with the French representatives:</w:t>
      </w:r>
    </w:p>
    <w:p>
      <w:r>
        <w:rPr>
          <w:b/>
        </w:rPr>
        <w:t>[Pages 31–33]</w:t>
      </w:r>
    </w:p>
    <w:p>
      <w:r>
        <w:t xml:space="preserve">- the letter from the VDM dated October 29, 2003, addressed to Mr. J..., "for transmission to the French colleagues," which is an official invitation to the meeting on Thursday, December 4, 2003, at the IndustrieClub e.V. in Düsseldorf. It particularly states: "The extraordinary hospitality shown to us by our French colleagues during our last meeting in Paris should encourage us to participate in large numbers at this meeting." (references 12 560 and 12 579);  </w:t>
        <w:br/>
        <w:t xml:space="preserve">- the letter from the VDM dated November 12, 2003, to the German millers, which states: "Since the meeting on December 4, 2003, with the French will take place at the nearby Industry Club, we have taken the precaution of reserving rooms at the Parkhotel." (references 12 552 and 12 571).  </w:t>
        <w:br/>
        <w:t xml:space="preserve">164. Regarding participation in this meeting, in addition to the express confirmatory statements from Werhahn and Bindewald, the letters from the VDM sent to the German millers, communicated by the Bundeskartellamt, did not include lists of recipients. Nevertheless, the letter from the VDM dated October 29, 2003, shows that the expected participation from the German side was significant and in line with the level of participation at previous meetings. Furthermore, the letter from the VDM dated October 21, 2003, addressed to the German millers forming part of the "expert group" (related to national arrangements in Germany regarding packaged flour) includes the following mention: "Another meeting will take place with the French - in the presence of all members of the expert group - on November 28 or December 4 in Düsseldorf. An invitation will be sent to you by separate mail." (reference 12 577). This significant participation is corroborated by the statements of Mr. X..., who stated that "about ten German millers" were present at this meeting (reference 5 429).  </w:t>
        <w:br/>
        <w:t xml:space="preserve">165. Regarding the participation of French millers, Messrs. A... and J... (France Farine) and X... (Bach Mühle and Grands Moulins de Strasbourg) stated that they were present at these meetings (references 4 813, 6 433, and 5 429).  </w:t>
        <w:br/>
        <w:t xml:space="preserve">166. When questioned by the Bundeskartellamt in the presence of the rapporteur from the Authority, Mr. Q..., director of Bindewald, stated regarding this meeting: "The day began with a meeting of the VDM expert group on 'small packaging,' which I attended. The French arrived in the afternoon. I had not been informed in advance of the arrival of French participants. Upon noticing that everyone was only criticizing Bindewald due to our contacts with the French distributors and the orders we were about to win, I left the room. Mr. J..., representative of France Farine, demanded that Bindewald cease its activities in France, speaking half in French, half in German. An interpreter translated his remarks. (...) I left the room also because it had been decided at Bindewald that we would no longer speak about France in a larger circle. Bindewald did not receive any further invitations to meetings with French participants on the topic of small packaging. The French then directly approached Bindewald, which the VDM could no longer 'retain in its nets' through joint meetings. Bindewald left the VDM in 2005 or 2006." (references 10 339 to 10 340).  </w:t>
        <w:br/>
        <w:t xml:space="preserve">Meeting 9: Düsseldorf Airport Lounges, March 31, 2004  </w:t>
        <w:br/>
        <w:t xml:space="preserve">167. Three letters from the VDM, addressed to the concerned German millers, allow for the identification of a meeting with representatives of the French milling industry on March 31, 2004, at the congress center of Düsseldorf Airport:  </w:t>
        <w:br/>
        <w:t xml:space="preserve">- letter from the VDM dated February 2, 2004, mentioning several possible meeting dates, including March 21, 2004, proposed by the "French colleagues" (references 12 603 and 12 619);  </w:t>
        <w:br/>
        <w:t xml:space="preserve">- letter from the VDM dated February 18, 2004, with the subject "Meeting with French colleagues," inviting to the meeting on March 31, 2004, at 11 a.m. at the "Steinberger Conferencepoint of Düsseldorf Airport" (references 12 590 and 12 607);  </w:t>
        <w:br/>
        <w:t xml:space="preserve">- letter from the VDM dated March 25, 2004, confirming the holding of this meeting with "the French colleagues" and canceling another meeting planned exclusively for the German millers. In particular, this letter states: "The meeting scheduled with the French colleagues – Messrs. A..., J..., X... – will indeed take place on March 31, 2004, at 11 a.m. at the Congress Center of Düsseldorf Airport." (references 12 591 and 12 608).  </w:t>
        <w:br/>
        <w:t xml:space="preserve">168. The holding of this meeting was confirmed by Mr. X... (Bach Mühle and Grands Moulins de Strasbourg), who stated that "German and French millers were present, roughly the same as those previously mentioned. There were 3 or 4 from France and the Germans were a bit more numerous. (...) " (references 5 412 and 5 413).  </w:t>
        <w:br/>
        <w:t xml:space="preserve">Meeting 10: Restaurant "la Cour d’Alsace" in Obernai, July 23, 2004  </w:t>
        <w:br/>
        <w:t xml:space="preserve">169. This meeting was announced by an invitation from the president of the VDM dated July 19, 2004, whose subject was a "meeting with [the] French colleagues," addressed to the representatives of Bliesmühle (Mr. P...), Friessinger, Bindewald (Mr. Q...), Werhahn (Mr. 7...), VK Mühlen (Mr. 10...) and to Mr. 8... (Mills United) (references 12 601 and 12 617).  </w:t>
        <w:br/>
        <w:t xml:space="preserve">170. The holding of this meeting is also evidenced by expense receipts from Mr. A... (France Farine, references 537 and 539), the agenda of Mr. X... (Bach Mühle and Grands Moulins de Strasbourg, reference 1 696), and by the testimony of Mrs. 17... who was present as an interpreter (reference 6 295). Messrs. J... and A... (France Farine), and X... confirmed their participation in this meeting (references 6 434, 4 813, and 5 413). The latter indicated: "There were 4-5 French millers and about ten German millers present."  </w:t>
        <w:br/>
        <w:t xml:space="preserve">171. Mr. X... (Bach Mühle and Grands Moulins de Strasbourg) stated regarding this meeting: "We talked about the new cereal campaign and where to buy good quality wheat at a good price. We did not talk about our prices. We spoke with the Germans because we had a problem with the bags" (reference 5 413). Mr. J... (France Farine) clarified that the objective of this "friendly" lunch was to extend an invitation to the Germans (reference 6 434).  </w:t>
        <w:br/>
        <w:t xml:space="preserve">Meeting 11: Düsseldorf Airport Lounges, August 18, 2004  </w:t>
        <w:br/>
        <w:t xml:space="preserve">172. This meeting was first mentioned by the applicant for clemency as having taken place in 2006 (reference 7, application 08/0024 AC). He subsequently corrected this statement by asserting, based on the agenda of one of his executives (Mr. 7...), that it took place on August 18, 2004 (reference 48, application 08/0024 AC). This fact was confirmed by the invitations sent by the VDM on July 27, 2004, concerning a meeting of the "expert group on 'small packaging'" and stating that "the French colleagues" would join the group of German millers "at 2 p.m." (references 12 484 and 12 501).  </w:t>
        <w:br/>
        <w:t xml:space="preserve">173. Regarding participation in this meeting, the applicant for clemency states: "The following individuals participated in the meeting:  </w:t>
        <w:br/>
        <w:t xml:space="preserve">Mr. Paul 8..., Grain Millers  </w:t>
        <w:br/>
        <w:t xml:space="preserve">Mr. N..., Friessinger Mühle GmbH  </w:t>
        <w:br/>
        <w:t xml:space="preserve">Mr. P..., Bliesmühle  </w:t>
        <w:br/>
        <w:t xml:space="preserve">Probably Mr. Matthias O..., Flechtorfer Mühle Thönebe  </w:t>
        <w:br/>
        <w:t xml:space="preserve">Mr. Christoph T..., Gebr. Engelke  </w:t>
        <w:br/>
        <w:t xml:space="preserve">Probably Mr. Peter 4..., 4...  </w:t>
        <w:br/>
        <w:t xml:space="preserve">F. Q..., Werhahn  </w:t>
        <w:br/>
        <w:t xml:space="preserve">Probably 19..., Werhahn  </w:t>
        <w:br/>
        <w:t xml:space="preserve">And probably a representative from France Farine, as well as  </w:t>
        <w:br/>
        <w:t xml:space="preserve">Probably other participants." (references 7 and 8, application No. 08/0024 AC)  </w:t>
        <w:br/>
        <w:t xml:space="preserve">174. For certain French representatives, a trip to Düsseldorf on this date is confirmed, based on documents seized at France Farine and Grands Moulins de Strasbourg. Regarding Mr. A... (France Farine), expense reports and supporting documents (taxi and restaurant receipts) confirm a trip to Düsseldorf on August 18, 2004 (references 529 to 535). These documents notably mention the names of Messrs. J... (France Farine) and X... (Bach Mühle and Grands Moulins de Strasbourg) as well as the first name "Margite," which corresponds to the interpreter Mrs. 17.... Regarding Mr. X... (Bach Mühle and Grands Moulins de Strasbourg), on August 18, 2004, his agenda notes "Düsseldorf airport conference lounge 22" (reference 1 703). Additionally, the American Express statement from Grands Moulins de Strasbourg mentions an expense corresponding to a flight from Strasbourg to Düsseldorf (via Charles de Gaulle) on August 18, 2004, for passenger René X... (references 1 904).  </w:t>
        <w:br/>
        <w:t xml:space="preserve">175. Furthermore, this trip was the subject of a re-invoicing from Grands Moulins de Strasbourg to Bach Mühle on August 24, 2004. The invoice sent by Grands Moulins de Strasbourg to Bach Mühle for the reimbursement of this flight states "meeting bags Germany" (reference 1 903). Another version of the same document was seized, in which this indication is crossed out, with the marginal note "mention to be deleted" (reference 1 902).  </w:t>
        <w:br/>
        <w:t xml:space="preserve">176. Messrs. A... (France Farine) and X... (Bach Mühle and Grands Moulins de Strasbourg) confirmed their participation in this meeting (references 4 813 and 5 414). The latter indicated that "about ten German millers and 4 or 5 French millers" participated in this meeting (reference 5 429). Finally, Mr. A... stated that Mr. J... (France Farine) also participated in this meeting (reference 4 814).  </w:t>
        <w:br/>
        <w:t xml:space="preserve">177. Mr. X... (Bach Mühle and Grands Moulins de Strasbourg) stated regarding this meeting: "We talked about the market for packaged flour in Germany and Europe. Our concerns in the profession are macroeconomic; we need to consider the market at the European level" (reference 5 429).  </w:t>
        <w:br/>
        <w:t>178. Mr. A... (France Farine) stated: "The important subject was the subcontracting of the Spanish market. They definitively refused the subcontracting of the Spanish market for packaged flour for hard discount" (reference 4 814).</w:t>
      </w:r>
    </w:p>
    <w:p>
      <w:r>
        <w:rPr>
          <w:b/>
        </w:rPr>
        <w:t>[Pages 34–36]</w:t>
      </w:r>
    </w:p>
    <w:p>
      <w:r>
        <w:t xml:space="preserve">Meeting 12: Headquarters of the ANMF, Paris, September 21, 2004  </w:t>
        <w:br/>
        <w:t xml:space="preserve">179. A meeting was held in Paris on September 21, 2004, at the headquarters of the National Association of French Milling, between German and French millers. Its convening is evidenced by two letters from the VDM:  </w:t>
        <w:br/>
        <w:t xml:space="preserve">- letter from Mr. 2... dated September 2, 2004, inviting members of the VDM to a meeting with the "French colleagues" on September 21, 2004, at the headquarters of the ANMF – geographical indications provided for getting there – (references 12 594 and 12 610);  </w:t>
        <w:br/>
        <w:t xml:space="preserve">- letter from Mr. 2... dated September 13, 2004, with the subject: "Meeting of September 21 in Paris." It also includes the following mention: "Mr. 8... asks me to kindly remind you of the meeting scheduled for September 21 in Paris. He wishes for a representative German delegation to be present." (references 12 479 and 12 496).  </w:t>
        <w:br/>
        <w:t xml:space="preserve">Summary of the various meetings between French and German millers  </w:t>
        <w:br/>
        <w:t xml:space="preserve">180. The table below summarizes all the meetings recorded between French and German millers during the period from May 14, 2002, to September 21, 2004:  </w:t>
        <w:br/>
        <w:t xml:space="preserve">Meeting Date Location  </w:t>
        <w:br/>
        <w:t xml:space="preserve">Meeting 1 May 14, 2002 Hotel InterCity/Treff - Frankfurt  </w:t>
        <w:br/>
        <w:t xml:space="preserve">Meeting 2 June 24, 2002 Hotel Monopol Excelsior - Frankfurt  </w:t>
        <w:br/>
        <w:t xml:space="preserve">Meeting 3 May 6, 2003 Deutsche Bahn Lounge - Frankfurt  </w:t>
        <w:br/>
        <w:t xml:space="preserve">Meeting 4 July 23, 2003 Novotel Hotel - Roissy  </w:t>
        <w:br/>
        <w:t xml:space="preserve">Meeting 5 August 26, 2003 Restaurant Maison Kammerzel - Strasbourg  </w:t>
        <w:br/>
        <w:t xml:space="preserve">Meeting 6 September 24, 2003 Restaurant Cosmopolitan - Frankfurt  </w:t>
        <w:br/>
        <w:t xml:space="preserve">Meeting 7 October 17, 2003 Pavillon Gabriel - Paris  </w:t>
        <w:br/>
        <w:t xml:space="preserve">Meeting 8 December 4, 2003 Industrie Club - Düsseldorf  </w:t>
        <w:br/>
        <w:t xml:space="preserve">Meeting 9 March 31, 2004 Airport Lounge - Düsseldorf  </w:t>
        <w:br/>
        <w:t xml:space="preserve">Meeting 10 July 23, 2004 Restaurant La Cour d’Alsace - Obernay  </w:t>
        <w:br/>
        <w:t xml:space="preserve">Meeting 11 August 18, 2004 Airport Lounge - Düsseldorf  </w:t>
        <w:br/>
        <w:t xml:space="preserve">Meeting 12 September 21, 2004 Headquarters of the ANMF - Paris  </w:t>
        <w:br/>
        <w:t xml:space="preserve">b) The content of the discussions during the meetings  </w:t>
        <w:br/>
        <w:t xml:space="preserve">181. The documents in the file indicate that, during the various meetings mentioned above, the discussions between the French and German millers present at these meetings focused on the volumes of imported packaged flour from Germany to France, and vice versa, as well as on prices, volumes, and clients to be supplied with packaged flour, primarily in France or in Europe (in the event of purchases by purchasing centers at the European level).  </w:t>
        <w:br/>
        <w:t>182. These discussions primarily resulted in principles of "non-aggression" jointly decided between the French and German millers aimed at limiting the imports of packaged flour between France and Germany. In order to implement this "non-aggression" arrangement, customer allocations and price smoothing practices for the sales of packaged flour were also observed.</w:t>
      </w:r>
    </w:p>
    <w:p>
      <w:r>
        <w:t xml:space="preserve">The purpose of the meetings  </w:t>
        <w:br/>
        <w:t xml:space="preserve">183. Numerous statements collected by the investigative services during hearings of representatives of the French milling industry present at the previously described meetings shed light on the main purpose of these meetings and the context in which they took place.  </w:t>
        <w:br/>
        <w:t xml:space="preserve">184. When asked about the purpose of Meeting 6 (paragraphs 147 and following above), which was the first he attended, Mr. A... (president of France Farine and director of Grands Moulins de Paris) stated:  </w:t>
        <w:br/>
        <w:t xml:space="preserve">"I quickly understood that the German millers wanted to protect their market and they proposed that we not deliver flour to Germany and vice versa. The volume delivered to Germany was zero while the volume of flour delivered by the Germans was about 15,000 tons. The reason for the absence of French millers from the German market is that structurally we cannot be competitive. The Germans value their co-products more. Finally, the Germans are not subject to the taxes that French millers are subject to, particularly the BAPSA which has become FIPSA. It is the producing miller who pays this tax." (reference 4 182).  </w:t>
        <w:br/>
        <w:t xml:space="preserve">185. When asked about the purpose of this same meeting, Mr. H... (Groupe Meunier Celbert) stated that "the goal was to make contact with the Germans who were present in the French market for 1 KG flour. (...) Each miller present spoke about their profession from production to marketing of flour. The foreign or French establishment on French soil. The millers described their activity in terms of volume and/or price." (reference 4 789).  </w:t>
        <w:br/>
        <w:t xml:space="preserve">186. In relation to the handwritten notes he took during Meeting 5 (paragraphs 140 and following above), Mr. H... further stated that: "It is always the same issue of market allocation that is reported by segmenting according to the 4 types of flour. The noted price is the retail price observed at Intermarché. (...) We wanted the German millers not to progress further in the French market." (reference 4 790).  </w:t>
        <w:br/>
        <w:t xml:space="preserve">187. In relation to his handwritten notes taken during Meeting 2 (paragraphs 130 and following above), Mr. H... stated:  </w:t>
        <w:br/>
        <w:t xml:space="preserve">"The subject of the meeting was a discussion on the presence of German millers in the French market regarding packaged flour in the GMS segment. (PP meaning first price, and MDD) The figures describe the volumes carried out annually by the two German millers present in France, O... for GFF and N.... They mainly talked about Intermarché. I may not be the author of the price entries in red. On the back, it would be a draft proposal made to the Germans encouraging them not to increase their market share in packaged flour in France in order to slow down their progress or even stop it. We accepted their presence in flour up to 5,000 tons." (reference 4 791).  </w:t>
        <w:br/>
        <w:t xml:space="preserve">188. Finally, when asked about the purpose of Meeting 9 (paragraphs 167 and following above), Mr. X... (Bach Mühle and Grands Moulins de Strasbourg) stated regarding the purpose of this meeting: "We were reviewing the evolution of our professions. The hard discount was "exploding" at that time, we needed to assess the consequences for our profession." (reference 5 428). This statement also confirms that the discussions that took place during the meetings were equally related to marketing to both large and medium distribution as well as to hard discount distribution. This point is also confirmed by the statements of Mr. A... (reference 4 184).  </w:t>
        <w:br/>
        <w:t xml:space="preserve">189. According to the leniency applicant, the general purpose of his leniency request was related to "agreements concerning prices and clients regarding flours (which) were established at least from 2003. The products concerned are flours of all kinds, particularly qualities 405 and potentially qualities 550, 997, 1050, 1152, and 1370 or corresponding qualities. All these packages of flour are intended for retail sale. The flours for retail sale are sold in packages ranging from 500 g to 2,500 g. The most commonly used packaging is the 1,000 g package." (reference 5, application No. 08/0024 AC).  </w:t>
        <w:br/>
        <w:t xml:space="preserve">190. He also explained regarding the purpose of his presence at the meetings mentioned above:  </w:t>
        <w:br/>
        <w:t xml:space="preserve">"(...) Questions related to the French market were raised by some German millers during more general meetings in Germany concerning the German market. The margins in France were very high on small packaged flour and the German millers primarily wanted to prevent any commercial offensive from the French millers in their market by lowering margins. Werhahn wanted to keep an eye on Franco-German relations concerning the small packaged flour market." (reference 4 655).  </w:t>
        <w:br/>
        <w:t xml:space="preserve">191. According to Werhahn, the agreements he refers to stipulated that "(i) German milling companies should not increase their sales volumes in France and French companies should not increase their sales volumes in Germany either, and (ii) companies should, in the long term, only increase their market shares through acquisitions but not through aggressive price competition." (reference 6, application No. 08/0024 AC).  </w:t>
        <w:br/>
        <w:t xml:space="preserve">192. Regarding more specifically the sector of packaged flour (according to his terms the "private labels"), the leniency applicant stated:  </w:t>
        <w:br/>
        <w:t xml:space="preserve">"An agreement was reached between French and German companies, under which the latter were not to distribute in France more packages than in previous years (around 15,000 tons per year). These agreements were concluded during meetings in Frankfurt involving German milling companies that supplied the retail market with packaged flour." (reference 6, application 08/0024 AC).  </w:t>
        <w:br/>
        <w:t xml:space="preserve">193. In this regard, the mention of initial exchanges between French and German millers, aiming at mutual limitations on the import of packaged flour, during meetings in Frankfurt corresponds with all the documents submitted to the file. On the one hand, it appears that the company Werhahn was neither invited nor participated in the previously mentioned meetings until Meeting 6 (paragraphs 147 and following above), of which it reported the existence to the Authority as soon as it made its initial leniency request. On the other hand, the documents in the file indicate that the first two meetings between French and German millers (paragraphs 127 and 135 above) took place in Frankfurt on May 14, 2002, and June 24, 2002.  </w:t>
        <w:br/>
        <w:t>194. These statements from the leniency applicant regarding the purpose of the meetings are corroborated by two documents, dated June 13, 2002, and August 22, 2002, which report on the different stages of negotiation between the French and German millers during the first period of the meetings.</w:t>
      </w:r>
    </w:p>
    <w:p>
      <w:r>
        <w:rPr>
          <w:b/>
        </w:rPr>
        <w:t>[Pages 37–39]</w:t>
      </w:r>
    </w:p>
    <w:p>
      <w:r>
        <w:t xml:space="preserve">195. Firstly, a document seized in the premises of Groupe Meunier Celbert outlines the initial position of the French millers towards their German counterparts. It is a letter dated June 13, 2002, unsigned, but stapled to the notes of Mr. H... (Groupe Meunier Celbert) taken during meeting 2 which took place on June 24, 2002, at the Monopol Excelsior hotel in Frankfurt.  </w:t>
        <w:br/>
        <w:t xml:space="preserve">"Following our meeting, I thought it useful to summarize, in writing, what we discussed. (...) If this little memo satisfies you, it will serve as a basis for your meetings and negotiations with our colleagues across the Rhine.  </w:t>
        <w:br/>
        <w:t xml:space="preserve">1) We are united and supportive, in a common approach, against the German packagers.  </w:t>
        <w:br/>
        <w:t xml:space="preserve">2) We do not intend to engage in aggressive actions in the German brands and thus allow the packagers of this country to arbitrate among themselves and preserve their margins, despite the sharp drop in raw material prices and in the face of concentrated and powerful distribution.  </w:t>
        <w:br/>
        <w:t xml:space="preserve">3) In return, we wish that they make no offers in France and renounce the possibility of giving prices on private label brands: pastry type 45 (1 and 2 kg), fluid, cakes, or others; of course, the Intermarché / Netto France market will not be renewed.  </w:t>
        <w:br/>
        <w:t xml:space="preserve">4) We also wish that on the "lowest prices," intended for the French market, they increase the offers they make (an increase of 0.023 euros on the German price, which is set and/or should be set around 0.25 euros).  </w:t>
        <w:br/>
        <w:t xml:space="preserve">5) We are unanimously and solidly resolved to respond "tit for tat." Any official or unofficial offer, or through an intermediary, that would lead us to doubt the loyalty of our German colleagues will push us to react very aggressively, with the consequences one can imagine.  </w:t>
        <w:br/>
        <w:t xml:space="preserve">6) We propose that our German friend, who has been retired for two years and is based in Hamburg, serve as a receiver for all tenders issued in Germany concerning the French market and for all tenders issued in France concerning the German market. It is up to him to indicate to the different parties the policy to adopt.  </w:t>
        <w:br/>
        <w:t>I hope I have correctly summarized our remarks, their spirit, and our intentions. (...)” (reference 3 396).</w:t>
      </w:r>
    </w:p>
    <w:p>
      <w:r>
        <w:t>196. This letter is annotated with several handwritten remarks by Mr. H..., including the comment: “and Intermarché who delivers it if the Germans leave?”</w:t>
      </w:r>
    </w:p>
    <w:p>
      <w:r>
        <w:t>197. When questioned about this document, Mr. H... stated that this document "was probably sent to me by France Farine, I must have been the recipient. (...) It is a roadmap established by someone from France Farine, either their CEO or their sales director" (reference 4 792). He specified that this document was probably drafted following a meeting between him and a representative of France Farine.</w:t>
      </w:r>
    </w:p>
    <w:p>
      <w:r>
        <w:t xml:space="preserve">198. Secondly, a letter dated August 22, 2002, communicated by the Bundeskartellamt, reports a proposal from the German millers following the initial discussions that took place with their French counterparts. The content of this letter, unsigned and addressed to Mr. I... (President of France Farine), is as follows:  </w:t>
        <w:br/>
        <w:t xml:space="preserve">"For transmission to other interested parties  </w:t>
        <w:br/>
        <w:t>Mr. I...,</w:t>
      </w:r>
    </w:p>
    <w:p>
      <w:r>
        <w:t xml:space="preserve">Our meeting on Tuesday, August 27, scheduled in Frankfurt at 11 a.m. had to be postponed to 2 p.m. for scheduling reasons. A new invitation is attached to this letter.  </w:t>
        <w:br/>
        <w:t xml:space="preserve">In accordance with what has been agreed, I remind you of the content of the German proposal;  </w:t>
        <w:br/>
        <w:t xml:space="preserve">1. First price flour type 55  </w:t>
        <w:br/>
        <w:t xml:space="preserve">Quantity accepted to be supplied by Germany 12,000 T, of which approximately 5,000 T from this total (4 warehouses at Aldi, as before).  </w:t>
        <w:br/>
        <w:t xml:space="preserve">This flour must be offered at the floor price of 26 cents/kg (excluding BAPSA).  </w:t>
        <w:br/>
        <w:t xml:space="preserve">An adapted distribution will need to be planned in case Aldi builds new warehouses in France.  </w:t>
        <w:br/>
        <w:t xml:space="preserve">2. Flour type 45 and special flours  </w:t>
        <w:br/>
        <w:t xml:space="preserve">German suppliers no longer offer these flours directly for sale in France. The French colleagues commit to purchasing a total of 3,000 T, whether the quantity ceded by the German colleagues actually returns to them or not.  </w:t>
        <w:br/>
        <w:t xml:space="preserve">The French pay for the quantity in question at the price that can be obtained from the customer (and commit to providing proof), deducting BAPSA and shipping costs.  </w:t>
        <w:br/>
        <w:t xml:space="preserve">Particular agreements between a German supplier and the French miller groups are not affected.  </w:t>
        <w:br/>
        <w:t xml:space="preserve">3. In the event that this agreement proves fruitful during the next campaign, the French colleagues already commit to bringing in a representative from the German milling industry into their commercial system for the next campaign to ensure complete transparency of practices and to allow him to agree with the German colleagues on all necessary details.  </w:t>
        <w:br/>
        <w:t xml:space="preserve">The points of disagreement are:  </w:t>
        <w:br/>
        <w:t xml:space="preserve">- regarding 1: F = 10,000 D = 12,000  </w:t>
        <w:br/>
        <w:t>- regarding 2: F = 2,500 D = 3,000” (references 12 478 and 12 495).</w:t>
      </w:r>
    </w:p>
    <w:p>
      <w:r>
        <w:t>199. On one hand, in accordance with the statements of the applicant for leniency, the distribution of flour deliveries in France by the German millers shows a total of 15,000 tons, according to the wishes of the latter (see the last two lines and the points of disagreement, with "D" indicating the German proposal). On the other hand, and as expressed by the terms "in accordance with what has been agreed" at the beginning of the letter, the content of this letter is fully consistent with the notes taken by Mr. H... during meeting 2 on June 24, 2002, in Frankfurt (references 3 394 and 3 395).</w:t>
      </w:r>
    </w:p>
    <w:p>
      <w:r>
        <w:t>200. Finally, documents submitted to the file refer to a quota of packaged flour of 15,000 tons, or a monetary value close to it, directly linking it to German millers. This is particularly the case for notes from Mr. H..., taken during meeting 5 on August 26, 2003 (paragraphs 140 and following above), which refers to a quota of "14,500," according to two different allocation keys, but significantly close (references 3 386 and 3 387). Seized in the premises of Groupe Meunier Celbert, the fax dated October 13, 2003, from Mr. J… (France Farine), announcing meeting 7 at the Pavillon Gabriel (paragraphs 154 and following above), is also annotated with the handwritten mention "quota 14,500 t." It is also accompanied by the mention "(missing 5,000 t)" and handwritten references to German millers, Bindewald or Bliesmühle and Thönebe. The mention "Missing 5,000 T" is also linked to ITM (Intermarché) offers, for which delivery quotas of flour appear to have been allocated to the two German millers at 3,000 and 2,000 tons respectively (references 3 392).</w:t>
      </w:r>
    </w:p>
    <w:p>
      <w:r>
        <w:t xml:space="preserve">The practical arrangements agreed upon between the French and German millers  </w:t>
        <w:br/>
        <w:t>201. The notes taken by Mr. H... (Groupe Meunier Celbert) specify the content of the discussions that took place during meetings 2, 4, 5, and 6 (see above paragraphs 130, 137, 140, and 147 above). They indicate, firstly, the existence of exchanges of information between the French and German millers particularly concerning the quantities of packaged flour delivered in France. They detail, secondly, a number of arrangements agreed upon between the German and French millers, which concern allocations of delivery volumes for certain millers, customer distributions, as well as price smoothing.</w:t>
      </w:r>
    </w:p>
    <w:p>
      <w:r>
        <w:t xml:space="preserve">The handwritten notes taken during meeting 2  </w:t>
        <w:br/>
        <w:t xml:space="preserve">202. In addition to the seating plan intended to "better identify the German participants" (reference 4 971), the handwritten notes, seized in the premises of Groupe Meunier Celbert, are written on letterhead from the Monopol Excelsior hotel in Frankfurt (the meeting location). They contain the following mentions:  </w:t>
        <w:br/>
        <w:t>"objective: to take back the private labels (+Rv pb 45 instead of 55)." On this same sheet, a table titled "distribution" includes four columns corresponding to the purchasing centers of large and medium distribution ("GMS," 1st column), the volume of first price flour ("PP," 2nd column), the volume accompanied by a price for flour sold under private labels ("MDD," 3rd column), the names of suppliers - N... and O... - as well as a volume of 2,000 tons (4th column). These notes report a "proposal" concerning four points: (i) maintaining delivery of 5,000 T of PP type 55 to 4 Aldi warehouses, (ii) a purchase commitment of 2,000 T of type 45 at the reduced price of "- 6 €," (iii) German millers more offering at ITM [Intermarché] except those under control, and (iv) a proposed increase quantified at 26.50 (references 3 394 and 3 395). This proposal is consistent with that made in the letter dated August 22, 2002, addressed to Mr. I... (President of France Farine) (references 12 478 and 12 495).</w:t>
      </w:r>
    </w:p>
    <w:p>
      <w:r>
        <w:t>203. When questioned about the meaning of these notes, Mr. H... stated: "The subject of the meeting was a discussion on the presence of German millers in the French market concerning packaged flour in the GMS segment (PP (...) and MDD). The figures describe the volumes produced annually by the two German millers present in France, O… for GFF and N.... They mainly talked about Intermarché. I may not be the author of the price entries in red. On the back, it would be a draft proposal made to the Germans encouraging them not to increase their market share on packaged flour in France in order to slow down their progress or even stop it. We accepted their presence on flour up to 5,000 tons" (reference 4 791).</w:t>
      </w:r>
    </w:p>
    <w:p>
      <w:r>
        <w:t xml:space="preserve">The handwritten notes taken during meeting 4  </w:t>
        <w:br/>
        <w:t>204. Seized in the premises of Groupe Meunier Celbert, the handwritten notes of Mr. H... were taken on letterhead from Novotel hotels (the meeting location) (references 3 389 to 3 391).</w:t>
      </w:r>
    </w:p>
    <w:p>
      <w:r>
        <w:rPr>
          <w:b/>
        </w:rPr>
        <w:t>[Pages 40–42]</w:t>
      </w:r>
    </w:p>
    <w:p>
      <w:r>
        <w:t>205. The notes contain, under the heading "problem," annotations regarding Auchan's supply for the Lille warehouse of flour types T45 to T55. The name of the miller Bindewald is also mentioned, followed by a price increase and the note "if loss, Francine compensates from T 45." There is then a table titled "PVC" (consumer selling price), which establishes a comparison of prices "ITM" (Intermarché) and German bread. At the bottom of the page is the note "8 bases and return 3 bases." The word "base" refers to the warehouses to be delivered. Other annotations relate to a "proposal" for a price increase of €3.5 for Germany and to volumes concerning distributors, millers, or the flour segment "MDD" or "PP."</w:t>
      </w:r>
    </w:p>
    <w:p>
      <w:r>
        <w:t>206. Finally, the document outlines under the title "Agreements 2003" the following distribution: "Aldi: 5 warehouses delivered by the Germans (7,000 T); 4 warehouses delivered by the French; New warehouse to be delivered by the French." There is also mention of another distribution for ITM, with the note of an "agreement from N... for 2,500 T" and other price variations.</w:t>
      </w:r>
    </w:p>
    <w:p>
      <w:r>
        <w:t>207. When asked about the meaning of these notes, Mr. H... stated: "It is always the same issue of market distribution that is reported by segmenting according to 4 types of flour. The noted price is the consumer selling price observed at Intermarché. The mention 'Agreement 2003' relates to a personal reflection on an optimal scheme concerning deliveries by the Germans of 3 French brands. We wanted the Germans not to progress further in the French market" (reference 4 790).</w:t>
      </w:r>
    </w:p>
    <w:p>
      <w:r>
        <w:t xml:space="preserve">The notes taken during meeting 5  </w:t>
        <w:br/>
        <w:t>208. Also seized in the premises of Groupe Meunier Celbert, the notes taken by Mr. H..., on the paper of the Strasbourg restaurant, are organized into two parts that he titled "A" and "B." (references 3 386 to 3 388)</w:t>
      </w:r>
    </w:p>
    <w:p>
      <w:r>
        <w:t>209. Part "A" relates to the millers present, while part "B" concerns price increases and the distribution of the Belgian market. A final part of the notes refers to deliveries to "ITM" (Intermarché).</w:t>
      </w:r>
    </w:p>
    <w:p>
      <w:r>
        <w:t>210. Initially, these notes indicate the communication of information regarding volumes delivered by German millers for certain brands. These exchanges are reported, for example, at the beginning of the notes under the mentions:</w:t>
        <w:br/>
        <w:t>- "Intervention O… (Contract 300 t / delivered 2000 t)",</w:t>
        <w:br/>
        <w:t>- "Intervention Mr. Q… to change the type of flour" (references 3 386).</w:t>
      </w:r>
    </w:p>
    <w:p>
      <w:r>
        <w:t>211. Subsequently, the annotations reveal that discussions focused on the volumes to be delivered or delivered for the brands Aldi, ITM, Auchan, and Lidl by at least the millers Bindewald and Thonebe. Delivery volume distributions and price references related to the brands ITM, Auchan, and Aldi appear. The volume of "14,500" tons is mentioned twice, broken down in different ways in the "PP" and "MDD" distribution and the delivered brands. The volume distribution of the 14,500 tons is notably indicated as follows (reference 3 386):</w:t>
      </w:r>
    </w:p>
    <w:p>
      <w:r>
        <w:t xml:space="preserve">Volume  </w:t>
        <w:br/>
        <w:t xml:space="preserve">MDD ITM 2500 t  </w:t>
        <w:br/>
        <w:t xml:space="preserve">PP + Auchan 6000 t (including 1000 t/Auchan  </w:t>
        <w:br/>
        <w:t xml:space="preserve">4000 t ITM  </w:t>
        <w:br/>
        <w:t xml:space="preserve">1000 t Tonebe  </w:t>
        <w:br/>
        <w:t xml:space="preserve">Aldi 4500 t  </w:t>
        <w:br/>
        <w:t xml:space="preserve">5000 (6000 t?)  </w:t>
        <w:br/>
        <w:t>13000 t + Tonebe (1500) = 14500</w:t>
      </w:r>
    </w:p>
    <w:p>
      <w:r>
        <w:t xml:space="preserve">212. In a third phase, the notes indicate mentions related to price. At the beginning of part "B," prices for the hard discount brands are mentioned and were therefore discussed:  </w:t>
        <w:br/>
        <w:t xml:space="preserve">"Liedel 27.75  </w:t>
        <w:br/>
        <w:t>Aldi 28.20" (reference 3 387).</w:t>
      </w:r>
    </w:p>
    <w:p>
      <w:r>
        <w:t>213. The front of the page contains, in relation to the subjects "ITM increase" or "Intermarché," a price "Average 42 €" and a price "Freisinger 33.50 €." Following is the note "33.5 €, 6 € increase = 39.50 € (Freisinger offer)," then a table reflecting a €6 increase on current prices ("current + 6"), particularly for the lines "wheat," "fluid," and "cakes" (reference 3 388).</w:t>
      </w:r>
    </w:p>
    <w:p>
      <w:r>
        <w:t>214. When asked about this meeting, Mr. H... stated: "There were technical exchanges. On the commercial aspect, we wanted to show the Germans our presence in the market and show them that we knew it well. We did not want them to continue investing in the French market; they were introducing between 13,000 and 15,000 tons into the French market at that time, and we wanted them not to exceed that volume (...)" (references 4 790).</w:t>
      </w:r>
    </w:p>
    <w:p>
      <w:r>
        <w:t xml:space="preserve">The notes taken during meeting 6  </w:t>
        <w:br/>
        <w:t>215. Taken on the letterhead of the Cosmopolitan restaurant in Frankfurt (meeting location), Mr. H...'s notes mainly report exchanges of information regarding prices and volumes to be offered for, on one hand, the offers to the Intermarché central ("offer: ITM") and, on the other hand, for deliveries concerning two hard discount brands (Aldi and "Liedel") (reference 3 384).</w:t>
      </w:r>
    </w:p>
    <w:p>
      <w:r>
        <w:t>216. The table related to "offer: ITM" includes prices, bases, and volumes of flours. A specific section of the table is dedicated to the German millers ("German"), referring in particular to the delivery volumes of N... and the price charged by the latter ("37.2 (excluding Bapsa)") as well as general allocations for "PP" flours to the German miller "B."</w:t>
      </w:r>
    </w:p>
    <w:p>
      <w:r>
        <w:t>217. The second table, for its part, reports prices for deliveries to the two hard discount brands. The mention "German" is present in relation to the brand "Liedel." Deadlines are then indicated.</w:t>
      </w:r>
    </w:p>
    <w:p>
      <w:r>
        <w:t xml:space="preserve">c) Monitoring of the agreed principles  </w:t>
        <w:br/>
        <w:t>218. The elements present in the file indicate that the principles of import limitation, as well as the agreed distributions of volumes and clients, have been monitored regarding their implementation, at least by the French millers. This monitoring continued after the last meeting mentioned previously and lasted at least until June 2008.</w:t>
      </w:r>
    </w:p>
    <w:p>
      <w:r>
        <w:t xml:space="preserve">The statements of the leniency applicant  </w:t>
        <w:br/>
        <w:t>219. Regarding the follow-up and monitoring of the agreed principles, Werhahn stated: "There was no particular interlocutor; the agreements were monitored during the meetings" (reference 4 655). This statement is corroborated by the exchanges of information between the German and French millers that took place during the previously mentioned meetings.</w:t>
      </w:r>
    </w:p>
    <w:p>
      <w:r>
        <w:t>220. In particular, the notes taken by Mr. H... during meetings 4, 5, and 6 attest to the existence of such exchanges, notably for the German millers to report on the volumes already delivered and the prices charged (references 3 384 and 3 386). In this regard, the notes related to meeting 5 mention under the heading "history" certain past deliveries (reference 3 386). Furthermore, numerous tables concerning prices and deliveries contain numerical data (references 3 384 and 3 388).</w:t>
      </w:r>
    </w:p>
    <w:p>
      <w:r>
        <w:t>221. Moreover, the leniency applicant indicated the existence of compensation mechanisms in case of deviations from the jointly agreed principles. Following the sale in France of flour packaged in bags by the German miller Bindewald starting in 2004, France Farine allegedly requested the German millers to compensate for the loss caused by Bindewald. It also issued threats of retaliation against the German millers in the form of an aggressive sales policy in Germany. Werhahn specified that France Farine received compensation of €150,000 to end this conflict and that the principle of compensation as well as the question of the distribution of this amount among the German companies were discussed during several previously mentioned meetings: meeting 8 on December 4, 2003, at the "IndustrieClub" in Düsseldorf and meeting 11 on August 18, 2004, in the lounges of Düsseldorf airport (references 7, 8, and 48, referral 08/0024 AC).</w:t>
      </w:r>
    </w:p>
    <w:p>
      <w:r>
        <w:t xml:space="preserve">The fax of October 10, 2002, signed by Mr. X...  </w:t>
        <w:br/>
        <w:t>222. A fax dated October 10, 2002, on the letterhead of Grands Moulins de Strasbourg was seized in the premises of Groupe Meunier Celbert. It is signed by Mr. X... (Bach Mühle and Grands Moulins de Strasbourg) and addressed to Messrs. 5... (Minoteries Cantin), I... (France Farine), Y... (Euromill and Grands Moulins de Paris), E... (Grands Moulins de Strasbourg), and H... (Groupe Meunier Celbert).</w:t>
      </w:r>
    </w:p>
    <w:p>
      <w:r>
        <w:t xml:space="preserve">223. It attests that, following discussions that took place at least during meetings 1 and 2 (paragraphs 127 to 135 above), the behavior of the German millers was monitored, notably by Mr. X.... Deviations from the principles agreed upon between French and German millers are noted in general terms, particularly regarding offers made to "client Intermarché Agenor."  </w:t>
        <w:br/>
        <w:t>"After the discussions in Frankfurt, Bliesmühle withdrew and Friesinger undercut everyone by offering directly, refusing to withdraw from the file by submitting prices, knowingly providing French market prices, and thus solidified his position. We believe he will do about 6 to 8,000 tons with Intermarché France this year. (...) Pushing back Friesinger with offers in Germany is otherwise much more delicate, as the increases obtained to date with many clients are the result of the reasonable behavior of all other German millers except for Heyl." (reference 2 497).</w:t>
      </w:r>
    </w:p>
    <w:p>
      <w:r>
        <w:rPr>
          <w:b/>
        </w:rPr>
        <w:t>[Pages 43–45]</w:t>
      </w:r>
    </w:p>
    <w:p>
      <w:r>
        <w:t xml:space="preserve">224. Following is a summary table of the price offers made to Intermarché Netto France by Générales des Farines, Friessinger, a Spanish company, and France Farine for packaged flour (type 45 or 55) "PP", "MDD", "Fluide MDD", and "Gâteaux".  </w:t>
        <w:br/>
        <w:t xml:space="preserve">The statements regarding the threats faced by the company Bindewald  </w:t>
        <w:br/>
        <w:t xml:space="preserve">225. When questioned by the Bundeskartellamt in the presence of the rapporteur from the Authority, Mr. Q..., director of the company Bindewald, stated:  </w:t>
        <w:br/>
        <w:t xml:space="preserve">"In 2000/2001, after Bindewald entered into its first contracts with French retailers, France Farine contacted Bindewald by phone. Since I do not speak French, contact was established with Mr. Erhard R...; he was invited to a meeting aimed at getting acquainted. I accompanied him to learn more about the market operation and to be able to assess it. I believe it was in Strasbourg. This first meeting took place in a friendly atmosphere. We met Mr. X..., from Grands Moulins de Strasbourg (GMS), who represented France Farine. We talked about the flour market and the companies' strategies. (...) During the conversation, we were made to understand that we would do well to stay away from the French market for small packaging as we were not welcome. (...) We interpreted Mr. X...'s remarks as a threat in case we really wanted to establish ourselves in the German market. But at that time, we were only a modest producer of small packaging, and a massive influx of French millers into the German market would have harmed us little." (reference 10 338).  </w:t>
        <w:br/>
        <w:t xml:space="preserve">226. Mr. R..., a shareholder of the company, further explained:  </w:t>
        <w:br/>
        <w:t xml:space="preserve">"Once the French side understood that Kupfermühle (Bindewald) would not disappear from the French market, Messrs. J... and A... proposed that we cap our deliveries to French buyers. I proposed 9,000 to 10,000 tons per year maximum; Mr. J... immediately reacted by saying that we could not supply such volumes. I then understood that Mr. J... and France Farine knew exactly what quantities each mill delivered to the clients' warehouses. I then said that I could accept 8,000 tons – not with the intention of sticking to that quantity; I was bluffing to be left alone. At that time, we were delivering rather 4,000 tons to France. During my next meeting with Mr. J... at the Packaging Fair, I was again asked to completely disappear from the French market. I do not know if such conversations took place with other German millers regarding quantities. I had the impression that there was some sort of understanding between the French milling industry and the German milling industry so that each would leave the other in peace, but in France, Aldi and Lidl constituted a permanent point of friction (...)" (references 10 321 and 10 322).  </w:t>
        <w:br/>
        <w:t xml:space="preserve">227. Regarding the behavior of the French millers in response to Bindewald's refusal to limit its deliveries in France, he indicated:  </w:t>
        <w:br/>
        <w:t xml:space="preserve">"In 2004, I was approached by Mr. Hubert Y... during an event gathering members of the GAM (...). Mr. Y..., who represented the Nutrixo group, reiterated and intensified the threats we had been facing since the launch of our activities in France. As in subsequent discussions with other individuals, these threats consisted of predicting the arrival of French mills in the German market if Kupfermühle did not withdraw from the French market. My concern was always to reassure our interlocutors so that they would not carry out their threats. (...) I believe I met Mr. A... about 3 or 4 times, including once at Roland-Garros, on a first Monday in June, for a strictly private conversation and another, 2 or 3 years ago, at the Packaging Fair in Paris. This time, Messrs. René X... and H... were present for a painful cross-examination session, one among others (...)" (reference 10 320).  </w:t>
        <w:br/>
        <w:t xml:space="preserve">228. In a spontaneous statement attached to Bindewald's observations on the notification of grievances, Mr. R... specified the dates of his meetings with Mr. A..., during which the presence of Bindewald in France was discussed. They are as follows:  </w:t>
        <w:br/>
        <w:t xml:space="preserve">- October 2006 (French food industry fair, October 22 to 26, 2006) (reference 12 572);  </w:t>
        <w:br/>
        <w:t xml:space="preserve">- Early 2007 (in Strasbourg, in the presence of Messrs. X... and Q...) (reference 12 574);  </w:t>
        <w:br/>
        <w:t xml:space="preserve">- Late October or early November 2007 (international packaging fair in Paris, in the presence of Messrs. J..., X..., and H...) (references 12 574 and 12 575).  </w:t>
        <w:br/>
        <w:t xml:space="preserve">229. Mr. Q... also specified:  </w:t>
        <w:br/>
        <w:t xml:space="preserve">"From my recollection, 2 to 3 meetings took place between Messrs. Erhard R..., A..., and J.... The subject was always the same: deliveries to France and the cessation of the supply of small packaging to the French market by Bindewald. There was never any discussion of reducing the existing delivery volume. (...) I have no information regarding any potential compensation requests related to Bindewald's behavior in the market (...) When it became clear, during personal conversations with representatives of France Farine, that R... would not adhere to what had been said, the trust of other small packaging producers was lost for good. (...) After leaving the VDM, we no longer received any invitations. I do not know if there are still exchanges with the French. We left the federation in anger because we were victims of espionage during the construction of our new production unit; we heard that R... was unreliable and that we would be reported to our clients" (reference 10 340).  </w:t>
        <w:br/>
        <w:t xml:space="preserve">The notes of Mr. H... taken during the general assembly of France Farine  </w:t>
        <w:br/>
        <w:t xml:space="preserve">230. Handwritten notes from Mr. H..., seized in the premises of Groupe Meunier Celbert, were taken during the general assembly of France Farine on June 6, 2007, as evidenced by the initial mention "Outside AG". They show that discussions took place regarding contacts with German millers at that time. There are two references under the mention "Bach Mühle" (reference 3 431).  </w:t>
        <w:br/>
        <w:t xml:space="preserve">231. First, a "Meeting on June 13, 07 in Strasbourg at 'OVERSTAT' (Mills Group)" is mentioned. When questioned about this document, Mr. H... stated: "I was not at the meeting on June 13, 2007, planned in Strasbourg. The mention 'overstat' may correspond to the German miller 8...." (reference 4 792). This interpretation regarding the holding of a meeting between French and German millers on that date is corroborated by the management positions held at that time by Mr. 8... within the company Mills United, belonging to the Grain Millers group.  </w:t>
        <w:br/>
        <w:t xml:space="preserve">232. Secondly, the following indications follow: the delivery volume of "14,000 t" linked by a line and then a brace to the approximate transcriptions of the names of four German millers active in the French packaged flour market: "Freisinger", "Tunebee", "Bismule", and "Binenwald". When questioned about this document,  </w:t>
        <w:br/>
        <w:t xml:space="preserve">44  </w:t>
        <w:br/>
        <w:t xml:space="preserve">Mr. H... stated: "The amount of 14,000 tons approximately corresponds to the share of the Germans in France on packaged flour (...)" (reference 4 792).  </w:t>
        <w:br/>
        <w:t xml:space="preserve">The emails seized in the premises of the French companies  </w:t>
        <w:br/>
        <w:t xml:space="preserve">233. An email sent on June 12, 2008, to Mr. 12... by Mr. 13... of Minoteries Cantin is written in the following terms (references 2 475 and 2 476):  </w:t>
        <w:br/>
        <w:t xml:space="preserve">234. An email sent on June 16, 2008, to Mr. A... (France Farine) and Mr. Z... (Grands Moulins de Paris) by Mr. 14... (Grands Moulins de Paris) states: "Here are the prices we have just agreed upon, but there is a hitch regarding the application date, and I remain firm on 1/09. I am waiting for news from the Germans" (reference 608).  </w:t>
        <w:br/>
        <w:t xml:space="preserve">2. THE PRACTICES IMPLEMENTED BY THE FRENCH MILLERS  </w:t>
        <w:br/>
        <w:t xml:space="preserve">a) The practices noted within the framework of the joint venture France Farine  </w:t>
        <w:br/>
        <w:t xml:space="preserve">The main purpose of France Farine  </w:t>
        <w:br/>
        <w:t xml:space="preserve">235. Established on December 18, 1965, France Farine is a joint venture whose main purpose is to market, as an agent for its partners, a number of products related to the milling sector that they produce.  </w:t>
        <w:br/>
        <w:t xml:space="preserve">236. According to Article 3 of its statutes, which were last amended on March 20, 2007, and have remained unchanged since 1965, its purpose is as follows.  </w:t>
        <w:br/>
        <w:t xml:space="preserve">"The company aims, directly or indirectly, in France or abroad:  </w:t>
        <w:br/>
        <w:t>- to carry out, on behalf of and as an agent for the partners, all operations related to the marketing of food products, especially those from the milling industry and in particular:</w:t>
      </w:r>
    </w:p>
    <w:p>
      <w:r>
        <w:rPr>
          <w:b/>
        </w:rPr>
        <w:t>[Pages 46–48]</w:t>
      </w:r>
    </w:p>
    <w:p>
      <w:r>
        <w:t xml:space="preserve">- the ownership and operation of a national brand for the sale of products of the group corresponding to defined types;  </w:t>
        <w:br/>
        <w:t xml:space="preserve">- commercial prospecting with major national sales organizations;  </w:t>
        <w:br/>
        <w:t xml:space="preserve">- entering into national contracts with these organizations for the delivery of products for sale both under the company's brands and under those owned by each partner.  </w:t>
        <w:br/>
        <w:t xml:space="preserve">- entering into, on behalf of and as an agent for the partners, all contracts related to the acquisition of equipment and packaging items concerning the milling industry and trade.  </w:t>
        <w:br/>
        <w:t xml:space="preserve">And finally, all industrial, financial, and commercial operations directly or indirectly related to the above-defined purpose and that may contribute to the development of the company." (references 13 864, 20 278, and 20 279).  </w:t>
        <w:br/>
        <w:t xml:space="preserve">237. In 1985, a new trading activity was added to the scope of the corporate purpose of France Farine: "the execution of all operations of purchase, sale, manufacturing, representation, importation, exportation, of all food products" (references 4 770 and 13 864).  </w:t>
        <w:br/>
        <w:t xml:space="preserve">238. France Farine indicates that the products it markets on behalf of its partners are:  </w:t>
        <w:br/>
        <w:t xml:space="preserve">- "packaged flours (mainly 1 kg), either of the brand 'Francine', or under a brand owned by one of its shareholders, or under a distributor brand; (...);  </w:t>
        <w:br/>
        <w:t xml:space="preserve">- flour-based preparations (preparation for pancakes...); these products are manufactured by Sofria (a subsidiary of France Farine), purchased by its principals, and marketed by France Farine (...);  </w:t>
        <w:br/>
        <w:t xml:space="preserve">- yeasts and corn starch: these products are purchased by the principals of France Farine from third-party manufacturers, then marketed by France Farine (...);  </w:t>
        <w:br/>
        <w:t xml:space="preserve">- finally, bulk packaging intended for the bakeries of supermarkets" (reference 4 770).  </w:t>
        <w:br/>
        <w:t xml:space="preserve">239. In practical terms and according to the statements of France Farine, its main activities "consist of:  </w:t>
        <w:br/>
        <w:t xml:space="preserve">- creating new products (Research &amp; Development);  </w:t>
        <w:br/>
        <w:t xml:space="preserve">- conducting communication and promotional actions aimed at promoting the brands;  </w:t>
        <w:br/>
        <w:t xml:space="preserve">- referencing and marketing packaged flours, preparations, and other products (yeasts and corn fine) in its name and on behalf of its principals;  </w:t>
        <w:br/>
        <w:t xml:space="preserve">- managing the sales of products on behalf of its principals (billing clients, collecting billed amounts and remitting to the principals, managing commercial agreements). (...)  </w:t>
        <w:br/>
        <w:t xml:space="preserve">Additionally, since 2003, France Farine has engaged in two other activities:  </w:t>
        <w:br/>
        <w:t xml:space="preserve">- buying and reselling packaged flours and preparations under the 'Francine' brand outside of France but within the European Union;  </w:t>
        <w:br/>
        <w:t xml:space="preserve">- acting in its name but on behalf of its principals, France Farine invoices (collects and remits to its principals) the amount of sales of flours and preparations delivered to the bakeries of large and medium-sized stores ("the Labs"). This billing and collection activity with the Labs substantially decreased in 2008 and will cease in 2009, as the milling shareholders of France Farine will bill the Labs directly." (references 4 770 and 4 771).  </w:t>
        <w:br/>
        <w:t xml:space="preserve">The contracts concluded between France Farine and its shareholders  </w:t>
        <w:br/>
        <w:t xml:space="preserve">240. From the creation of France Farine, the partners individually entered into commission contracts with France Farine, which are identical (reference 14 027).  </w:t>
        <w:br/>
        <w:t xml:space="preserve">241. Furthermore, for the exploitation of the brands owned by France Farine, trademark license agreements were concluded with the shareholders starting in 1984 (reference 4 448). These license agreements are, among others, listed in a special report by the statutory auditor of France Farine dated May 28, 2008 (references 264 to 272).  </w:t>
        <w:br/>
        <w:t xml:space="preserve">242. The year 1984 also marks a general overhaul of the contractual system binding France Farine and its partners, as, concurrently with the conclusion of the first trademark license agreements between France Farine and its shareholders, all commission contracts were also modified and expressly renewed.  </w:t>
        <w:br/>
        <w:t xml:space="preserve">The commission contracts  </w:t>
        <w:br/>
        <w:t xml:space="preserve">243. Even though its statutes provide for an agency role, France Farine acts as a sales agent on behalf of its shareholders and has entered into commission contracts with each of its milling shareholders, covering both branded products (particularly Francine) and "MDD" products (private label brands) and "PP" (first price). According to the statements of France Farine, this means that the company acts as a sales agent for so-called "classic" packaged flour, preparations and mixes, and yeast and corn starch on behalf of its principals (reference 4 770).  </w:t>
        <w:br/>
        <w:t xml:space="preserve">244. The initial commission contracts, concluded in 1965, stipulate that the SARL France Farine has been entrusted with the "mission to sell in its name and on behalf of [the principal], goods consisting of wheat flour packaged in bags of 500 g, 1 kg or 2 kg" (Article 2) and that it "must respect the sales conditions and the prices defined by the partners gathered in 'administrative-commercial'" (Article 3). Under these contracts, France Farine invoices and collects in its name but on behalf of its principals, to whom it regularly reports on the operations carried out. In remuneration for its services, France Farine receives a commission calculated on the quantities sold (references 20 250 and following).  </w:t>
        <w:br/>
        <w:t xml:space="preserve">245. The purpose of these contracts was extended in 1984, and then in 1995 (when they were last renewed for the majority of the current partners of France Farine), to include all branded products owned by France Farine.  </w:t>
        <w:br/>
        <w:t xml:space="preserve">246. The commission contracts in force bind France Farine and all its shareholders and certain of their subsidiaries (references 4 770 and 4 773). In this regard, France Farine specified that it had a commission agent activity, during the period 2003-2007 and under commission contracts concluded in 1995, for the companies Minoteries Cantin, AMO Moulin de la Gare, Grands Moulins de Paris, Grands Moulins Storione, Grands Moulins de Strasbourg, Euromill Nord, and Farines Grand Public (reference 4 786).  </w:t>
        <w:br/>
        <w:t xml:space="preserve">247. Under Article 2 of the commission contracts concluded in 1995, their purpose is to "entrust France Farine with the task of negotiating and concluding non-exclusively in the national territory the sales of packaged flours conditioned by (the principal), as well as possibly any other product (of the principal) after agreement between the parties. France Farine acts in its name, on behalf of (its principal) and proceeds to the invoicing and collection of the products sold." In return for its services, France Farine receives a commission calculated based on the turnover achieved on behalf of its principals (Article 6) (see, for example, the contract concluded with Grands Moulins de Paris, references 7 724 and following).  </w:t>
        <w:br/>
        <w:t xml:space="preserve">248. The first commission contracts dating from 1965 (or from 1966 in the case of Grands Moulins de Strasbourg/Sofracal) were concluded for an indefinite duration (Article 6, reference 20 251). The contracts in force are concluded for a duration of one year, renewable by tacit renewal (references 7 724 and following). Furthermore, it has been brought to the attention of the Authority by the parties that the commission contracts binding France Farine and its partners AMO Moulin de la Gare, Minoteries Cantin, and Sofracal/Grands Moulins de Strasbourg were terminated by France Farine on July 29, 2010, effective December 31, 2011.  </w:t>
        <w:br/>
        <w:t xml:space="preserve">249. Finally, it has been noted that almost all sales of packaged flour (under brands, private labels, or first price) by the principals are made through France Farine as a sales agent, regardless of the non-exclusive nature of the commission contracts (references 6 355, 6 580, and 9 909). Direct sales from these producers to large retailers are very marginal.  </w:t>
        <w:br/>
        <w:t xml:space="preserve">The trademark license and sub-license agreements  </w:t>
        <w:br/>
        <w:t xml:space="preserve">250. France Farine is the owner of trademarks, including Francine, Melix, or Bonne Fournée, registered as an agent for its shareholders (reference 4 783, and 14 467 and following).  </w:t>
        <w:br/>
        <w:t xml:space="preserve">251. License agreements have been concluded between France Farine and its shareholders for the exploitation of these trademarks since 1984. Some shareholders have entered into sub-license agreements with certain companies in their respective groups. The first trademark license agreements were concluded on December 21, 1984 (reference 4 487) and are all identical. They have since been renewed, particularly in accordance with changes in the shareholding of France Farine, as was the case for the companies AMO Moulin de la Gare or Farines Grand Public, respectively on December 31, 1990, and September 3, 1990 (references 5 677 to 5 690, and 5752 to 5762).  </w:t>
        <w:br/>
        <w:t xml:space="preserve">252. In 2008, trademark license agreements bound France Farine and the companies Grands Moulins de Paris, Euromill, Euromill Nord, Sofracal, AMO Moulin de la Gare, Minoteries Cantin, and Farines Grand Public (references 4 784, 6 832, a copy of each of the contracts in force for the period 2003-2007 is found in references 5 677 and following).  </w:t>
        <w:br/>
        <w:t xml:space="preserve">253. The main characteristics of this contract, identical for each of the partners, are as follows:  </w:t>
        <w:br/>
        <w:t xml:space="preserve">- "It grants the licensee the right to market its products, notably packaged flours, under the trademarks owned by France Farine in a defined geographical area either according to an exclusive concession right or according to a simple concession right, with the presence of several co-licensees in certain departments;  </w:t>
        <w:br/>
        <w:t>- the licensee delivers orders from clients located in its geographical area or from national purchasing centers but whose products are intended for delivery points located in said area;</w:t>
      </w:r>
    </w:p>
    <w:p>
      <w:r>
        <w:rPr>
          <w:b/>
        </w:rPr>
        <w:t>[Pages 49–51]</w:t>
      </w:r>
    </w:p>
    <w:p>
      <w:r>
        <w:t xml:space="preserve">- the licensee is prohibited from conducting an active sales policy outside of its geographical area. However, it retains the possibility of fulfilling orders that it receives spontaneously from a client located outside its area;  </w:t>
        <w:br/>
        <w:t xml:space="preserve">- the licensee agrees to comply with the manufacturing and packaging measures defined by France Farine;  </w:t>
        <w:br/>
        <w:t xml:space="preserve">- the license agreement is granted for the duration of the validity of the trademark registrations, with an obligation for France Farine to proceed with their renewal;  </w:t>
        <w:br/>
        <w:t xml:space="preserve">- only the licensee may terminate this contract at the end of each renewal period, with one year's notice;  </w:t>
        <w:br/>
        <w:t xml:space="preserve">- the license agreement is granted to the licensee in consideration of its status as a shareholder;  </w:t>
        <w:br/>
        <w:t>- the trademark and advertising royalty, initially set by the license agreement, is determined annually by the Board of Directors of France Farine, each shareholder having a position as a director (reference 4 447).</w:t>
      </w:r>
    </w:p>
    <w:p>
      <w:r>
        <w:t>254. The geographical operating areas, exclusive or shared, of the trademarks of France Farine by its partners are annexed to each of the trademark license agreements. This distribution has been clarified by France Farine (references 4 784 and 6 832).</w:t>
      </w:r>
    </w:p>
    <w:p>
      <w:r>
        <w:t>255. The remuneration of France Farine for the exploitation of its trademarks by its clients is based on a fee referred to as "marketing contribution." It is paid by the partners for the development of the brand and is calculated based on the turnover that France Farine generates on behalf of each licensee (reference 4 817). The contributions (marketing, management, and various services) paid by the partners represent between 40 and 50% of the production cost per ton of packaged flour and approximately 60% of the amounts received by France Farine for its own activity. A portion of these revenues is invested in the Francine brand (references 4 785 and 10 476).</w:t>
      </w:r>
    </w:p>
    <w:p>
      <w:r>
        <w:t>256. Furthermore, SA Storione (now Euromill) and Sofracal have entered into sublicense agreements with certain of their subsidiaries. Thus, SA Storione entered into such an agreement on December 1, 1985, with Grands Moulins Storione, and Sofracal with Grands Moulins de Strasbourg on January 2, 1985. These agreements, which replicate the stipulations of the trademark license agreements concluded with France Farine, have subsequently been periodically renewed and are still in effect today (references 262 and following). They grant these subsidiaries the right to exploit the trademarks of France Farine designated in the granted geographical territory (references 5 716 to 5 727, and 5 798 to 5 806).</w:t>
      </w:r>
    </w:p>
    <w:p>
      <w:r>
        <w:t xml:space="preserve">The internal functioning of France Farine  </w:t>
        <w:br/>
        <w:t>257. According to Articles 22 and 23 of the bylaws, the company is managed by a Board of Directors, which "determines the orientations of the company's activity and ensures their implementation," within which "decisions are made by a majority of the votes of the members present or represented." It appears from the minutes of the Board of Directors that each shareholder of the company is a member thereof through a representative, a named individual. These representatives are also required to participate in other internal organizational committees of France Farine mentioned below.</w:t>
      </w:r>
    </w:p>
    <w:p>
      <w:r>
        <w:t>258. According to Articles 38, 40, and 41 of the bylaws of France Farine, the general assembly, whose regular decisions "bind all shareholders," makes "all decisions exceeding the powers of the Board of Directors" and votes by a majority of the votes of the shareholders present. However, it emerges from an arbitral award of July 4, 2007, that "decision-making occurs, historically although not statutorily, by unanimous consent of the partners of France Farine" (reference 14 471).</w:t>
      </w:r>
    </w:p>
    <w:p>
      <w:r>
        <w:t>259. As clarified by France Farine during the hearings, the company's commission agent activity is defined within the following working committees: "The Commercial and Marketing Steering Committee (formerly known as the Commercial Commission): this working committee meets, one to four times a year depending on needs, the operational management of France Farine and all site managers of the various mills. During this committee, France Farine reports on its commercial and marketing actions and submits proposals for future commercial and marketing operations. This committee has an agenda included in the notice sent to each mill but only exceptionally results in the drafting of minutes. The Commercial Committee gathers the commercial management and regional sales managers (CVR) of France Farine and meets one to three times a year. Other departments of France Farine (such as marketing or quality management) participate occasionally in this committee when topics concerning them are addressed. This committee deals with "field" issues both commercial (commercial negotiations, promotional operations, etc.) and logistical and/or quality-related. This committee generally results in the drafting of minutes. Finally, the Technical Commission gathers, one to four times a year depending on needs, the technical and quality managers of the mills and France Farine. This commission addresses technical issues related to specifications, industrial improvements, etc." (reference 10 410).</w:t>
      </w:r>
    </w:p>
    <w:p>
      <w:r>
        <w:t xml:space="preserve">260. Furthermore, a document seized in the premises of France Farine indicates for the year 2006 the identity of the permanent representatives of the partners and clients of France Farine participating and taking part in decisions within the framework of the Board of Directors of France Farine and its Commercial and Marketing Steering Committee (reference 254). In addition to the executives of France Farine, they included Messrs.:  </w:t>
        <w:br/>
        <w:t xml:space="preserve">- Didier 15..., representative of Farines Grand Public,  </w:t>
        <w:br/>
        <w:t xml:space="preserve">- Jean-Christophe H..., representative of AMO Moulin de la Gare (Groupe Meunier Celbert),  </w:t>
        <w:br/>
        <w:t xml:space="preserve">- Michel Z..., representative of Grands Moulins de Paris,  </w:t>
        <w:br/>
        <w:t xml:space="preserve">- Hubert Y..., representative of SA Euromill,  </w:t>
        <w:br/>
        <w:t xml:space="preserve">- Bernard 12..., representative of Minoteries Cantin SA,  </w:t>
        <w:br/>
        <w:t xml:space="preserve">- Yves B..., representative of Euromill Nord,  </w:t>
        <w:br/>
        <w:t>- Bertrand E..., representative of Grands Moulins de Strasbourg.</w:t>
      </w:r>
    </w:p>
    <w:p>
      <w:r>
        <w:t xml:space="preserve">The practices implemented within the framework of the functioning of France Farine  </w:t>
        <w:br/>
        <w:t xml:space="preserve">Negotiation and price setting with large retailers  </w:t>
        <w:br/>
        <w:t>261. The course of negotiations with large retail chains is described as follows by France Farine: "Negotiation of bags and mixes (preparations): Regarding the negotiation of branded bags and mixes: France Farine has its own pricing which it sets autonomously, based on its market expertise, and also negotiates commercial agreements in the best interests of its shareholders. France Farine reports to its clients on the results of this negotiation in its capacity as a sales commission agent. Regarding the negotiation of retailer brand (MDD) and first price (PP) bags and mixes, France Farine does not have set prices but responds to calls for tenders from retailers. The negotiations are conducted by France Farine in the best interests of its shareholders, and France Farine reports to its clients on the results of this negotiation in its capacity as a sales commission agent and ensures, before accepting significantly lower requests from retailers, that these requests can be fulfilled by the mills." (reference 6 833).</w:t>
      </w:r>
    </w:p>
    <w:p>
      <w:r>
        <w:t>262. France Farine offers a single price to the purchasing centers of large retailers. Mr. A..., the current president of France Farine, thus confirms that "It is France Farine that conducts the price negotiations (...) The price sold to large retailers is the same regardless of the producer." (references 4 816 and 4 817). France Farine communicates to its partners and clients the prices set for each type of product, concerning both the products of the Francine brand and other brands owned by France Farine (references 406, 609 to 615, 657, 4 278, 11 155 to 11 157 and 11 182), as well as products under retailer brands and first price (references 655, 658, 659 and 11 182), or even flours sold to wholesale fishmongers (references 387 and 656).</w:t>
      </w:r>
    </w:p>
    <w:p>
      <w:r>
        <w:t>263. Products under the Francine brand are specifically subject to a periodic pricing grid, established by France Farine, which is subject to France Farine's standard general sales conditions. These pricing grids, which show that Francine products are marketed by France Farine at a single price for each product in the range, are communicated to partners and clients (references 10 384 and 10 388) and serve as the basis for commercial negotiations with them (references 6 825 and 6 826).</w:t>
      </w:r>
    </w:p>
    <w:p>
      <w:r>
        <w:t>264. When questioned on this point during the session, Mr. A... explained the method of price setting for the products marketed by France Farine. He once again confirmed in his response that France Farine practices a single price for packaged flour applied to all "packaged" production of the clients, although he considers that, for products under retailer brands and first price, prices are differentiated based on the outcome of the commercial negotiation with the purchasing centers of large retailers. Indeed, starting from the base price set by France Farine, each client is given a different price for their orders, depending on their negotiating power, but the price for each order remains unique and determined by France Farine from the perspective of its clients. In other words, prices vary from buyer to buyer, but all clients of France Farine sell at the same prices.</w:t>
      </w:r>
    </w:p>
    <w:p>
      <w:r>
        <w:t>265. He also added that he was responsible for setting the prices of the products marketed by France Farine, which are established with the support of his director.</w:t>
      </w:r>
    </w:p>
    <w:p>
      <w:r>
        <w:rPr>
          <w:b/>
        </w:rPr>
        <w:t>[Pages 52–54]</w:t>
      </w:r>
    </w:p>
    <w:p>
      <w:r>
        <w:t xml:space="preserve">In other words, prices vary from one buyer to another, but all the principals of France Farine sell at the same prices.  </w:t>
        <w:br/>
        <w:t xml:space="preserve">265. He also added that he was responsible for setting the prices of the products marketed by France Farine, which are established with the support of its commercial director. According to him, prices are determined, independently of the shareholders, based on the prices of the raw material (soft wheat), which are public, and the prices practiced during previous marketing campaigns. It is only during the commercial negotiation with clients, and depending on its progress, that France Farine consults the relevant principals to validate the prices under negotiation, particularly based on the production costs of each miller. He thus concluded by stating that France Farine itself internally sets the prices of all the products it markets.  </w:t>
        <w:br/>
        <w:t xml:space="preserve">266. This pricing method is corroborated by the documents in the file, which nevertheless show that the principals of France Farine are involved, in certain aspects, in setting the prices. Indeed, it is the subject of exchanges between the principals of France Farine, particularly within the framework of the steering committee or the board of directors. Mr. B..., head of Euromill Nord, states in this regard: "I participate in the commercial meeting of France Farine, which takes place every 3-4 months. We were able to discuss foreign competition, prices, and volumes of packets" (reference 6 019).  </w:t>
        <w:br/>
        <w:t xml:space="preserve">267. On the agenda of the steering committee on October 19, 2006, there is a "report on the increase in tariffs and volumes (MD, PP)" (reference 3 466) and on that of the board of directors on September 5, 2007 (where at least one employee or manager from each principal was present) a summary on the "increase in tariff" of the portioned packets (references 82 to 84). After a reminder of the context of rising wheat prices by the president of France Farine, the minutes of this board meeting indicate: "It is first recalled the modalities of the first wave of increases in progress (effective date with contractual exceptions or necessitated by industrial constraints, limitation of ordered volumes) for all products. This first wave of increase was based on the purchasing conditions of raw materials from early July. The current situation forces economic actors to review the pricing conditions as soon as possible. The board therefore unanimously requests to act accordingly as soon as possible."  </w:t>
        <w:br/>
        <w:t xml:space="preserve">268. An internal email from Minoteries Cantin dated June 12, 2008, further specifies the exchanges that took place during a meeting between the principals of France Farine following a general assembly. These discussions concerned an agreement to consider a minimum selling price deemed necessary in relation to the production costs of the packaged flour: "after exchanging the production costs of the different mills of France Farine, it appears that at the current wheat price, the mills of France Farine need a minimum selling price of 370 euros to cover fixed and variable costs" (reference 2 476).  </w:t>
        <w:br/>
        <w:t xml:space="preserve">269. Some exchanges between the principals also concerned the amount of discounts and rebates. The minutes of the steering committee on February 6, 2008, state: "Information on commercial negotiations and tariffs as of January 1, 2008: Commercial negotiations are ongoing. The initial requests from distributors were exorbitant, having the sole purpose of neutralizing recent tariff increases. The parties are legally obliged to conclude agreements by February 29. It is specified that provisionally, it was decided during the board meeting on December 6, 2007, to call for 37.5% under the commercial agreements and 3% under the rebates. We also decided to modify our tariff on January 1 with two major changes: - the removal of the 5% functional discount granted to all clients to recover a level of discount, - the shortening of the payment period from 95 to 60 days" (reference 390).  </w:t>
        <w:br/>
        <w:t xml:space="preserve">270. The exchanges on prices that occur within the framework of France Farine can also have repercussions on the bilateral relations between competing millers. An email, seized in the premises of Minoteries Cantin, sent by the head of this company to that of Groupe Meunier Celbert, states: "To confirm our various telephone exchanges, attached are the elements discussed and agreed upon together: 1/ the discrepancies observed between the AMO tariff and another member of France Farine do not allow Cantin to consider sourcing from AMO (...) 2/ we have therefore agreed for this period that AMO review its price for the period from October 1, 2007, to December 31, 2007, to match the GMP offer, and that on these new pricing bases AMO issue a credit note to Cantin" (reference 3 505).  </w:t>
        <w:br/>
        <w:t xml:space="preserve">The geographical distribution of orders among the principals  </w:t>
        <w:br/>
        <w:t xml:space="preserve">271. For all products marketed by France Farine, it passes on the orders by assigning them to the mill of the principal closest to the delivery location. Thus, depending on the geographical location of the client (in practice, from their purchasing center to which the delivery must be made), the sales volumes are automatically allocated among the principals of France Farine, without any competition taking place among them.  </w:t>
        <w:br/>
        <w:t xml:space="preserve">272. Mr. A... explained this automatic order distribution system as follows: "The commercial scheme is as follows: FF receives an order, it transmits it to the miller closest to the order site. FF invoices the client, the client pays FF, and FF pays the miller." (reference 4 816).  </w:t>
        <w:br/>
        <w:t xml:space="preserve">273. More specifically, for orders of products branded by France Farine, the distribution of orders is set by the brand licensing contracts.  </w:t>
        <w:br/>
        <w:t xml:space="preserve">274. The exploitation of branded products, including Francine, is carried out according to a geographical distribution of the operating zones assigned to each of the licensees or sub-licensees of France Farine. This distribution, which originally resulted from informal principles agreed upon among the partners (who divided the territories based on the location of their production sites, reference 4 816), has been governed since 1985 by the brand licensing and sub-licensing contracts presented above. Each brand licensing contract is accompanied by a list of territories covered exclusively by the principal. The distribution of exclusive zones has been agreed upon as follows: "The territory licensed to each shareholder is that on which their mills are located (...) and that on which each shareholder can deliver at the lowest possible price or at the most competitive price considering the geographical proximity of their mills to the relevant stores/warehouses." (reference 6 186).  </w:t>
        <w:br/>
        <w:t xml:space="preserve">275. The principals thus benefit from a predefined exclusive exploitation right over the zone reserved for them, although some zones are exploited jointly by several licensees. In this latter case, the order is assigned by France Farine based on the proximity of the production sites (reference 4 817). According to France Farine, "(...) The shared zones allow France Farine an objective management of the allocation of orders in said zones in light of the calculated tonnages and the intellectual property rights granted" (reference 6 832).  </w:t>
        <w:br/>
        <w:t xml:space="preserve">276. France Farine is responsible for ensuring that deliveries are effectively made by the principal holding the exclusive exploitation right over the licensed zone, as explained by Mr. A...: "Given the granting of licensed zones, France Farine, particularly to respect the intellectual property rights granted under the brand licensing contracts, ensures that each licensee delivers the volumes actually consumed in their zone." (reference 6 816).  </w:t>
        <w:br/>
        <w:t>277. This fixed distribution for the branded products marketed by France Farine is as follows (references 4 784 and 6 832):</w:t>
      </w:r>
    </w:p>
    <w:p>
      <w:r>
        <w:rPr>
          <w:b/>
        </w:rPr>
        <w:t>[Pages 55–57]</w:t>
      </w:r>
    </w:p>
    <w:p>
      <w:r>
        <w:t xml:space="preserve">Licensors Sub-Licensee Territories  </w:t>
        <w:br/>
        <w:t xml:space="preserve">Amo Calvados, Charentes, Charente-Maritime, Côtes-d’Armor, Eure, Moulins de la Eure-et-Loir, Gare Finistère, Ille-et-Vilaine, Loire-Atlantique, Maine-et-Loire, Manche, Mayenne, Morbihan, Orne, Sarthe, Deux-Sèvres, Vendée, Paris, Yvelines, Essonne, Hautes-de-Seine, Seine-Saint-Denis, Val-de-Marne, Val d’Oise  </w:t>
        <w:br/>
        <w:t xml:space="preserve">Euromill Grands Moulins Cose, Alpes-de-Haute-Provence, Hautes-Alpes, Alpes-Maritimes, Storione Ardèche, Bouches-du-Rhône, Drôme, Gard, Isère, Haute-Loire, Lozère, Var, Vaucluse  </w:t>
        <w:br/>
        <w:t xml:space="preserve">Euromill Nord Aisne, Ardennes, Marne, Nord, Oise, Pas-de-Calais, Seine-Maritime, Seine-et-Marne, Somme, Haute-Marne, Meurthe-et-Moselle, Meuse, Moselle, Bas-Rhin, Haut-Rhin, Haute-Saône, Vosges, Territoire-de-Belfort, Paris, Yvelines, Essonne, Hauts-de-Seine, Seine-Saint-Denis, Val-de-Marne, Val d’Oise, Belgium  </w:t>
        <w:br/>
        <w:t xml:space="preserve">Farines Grand Public Ain, Aube, Côte-d’Or, Doubs, Jura, Loire, Rhône, Saône-et-Loire, Savoie, Haute-Savoie, Yonne, Nièvre  </w:t>
        <w:br/>
        <w:t xml:space="preserve">Grands Moulins Ariège, Aude, Aveyron, Cantal, Corrèze, Dordogne, Haute-Garonne, Gers, Gironde, Hérault, Landes, Lot-et-Garonne, Pyrénées-Atlantiques, Hautes-Pyrénées, Pyrénées-Orientales, Tarn, Tarn-et-Garonne, Principality of Andorra  </w:t>
        <w:br/>
        <w:t xml:space="preserve">Minoterie Cantin Allier, Cher, Creuse, Indre, Indre-et-Loire, Loir-et-Cher, Loiret, Puy-de-Dôme, Vienne, Haute-Vienne, Paris, Yvelines, Essonne, Hauts-de-Seine, Seine-Saint-Denis, Val-de-Marne, Val d’Oise, Seine-et-Marne, Nièvre  </w:t>
        <w:br/>
        <w:t xml:space="preserve">Grands Moulins Haute-Marne, Meurthe-et-Moselle, Meuse, Moselle, Bas-Rhin, Haut-Rhin, Haute-Saône, Vosges, Territoire-de-Belfort, Ain, Aube, Côte d’Or,  </w:t>
        <w:br/>
        <w:t>Sofracal Doubs, Jura, Loire, Rhône, Saône-et-Loire, Savoie, Haute-Savoie, Yonne, Belgium</w:t>
      </w:r>
    </w:p>
    <w:p>
      <w:r>
        <w:t>278. The national territory has thus been divided among the principals as follows (reference 676):</w:t>
      </w:r>
    </w:p>
    <w:p>
      <w:r>
        <w:t xml:space="preserve">279. The exchanges concerning volumes and clientele  </w:t>
        <w:br/>
        <w:t xml:space="preserve">The distribution of volumes and clientele is, moreover, the subject of exchanges between the principals of France Farine within the framework of the steering committee or the board of directors. These exchanges of information are evidenced by documents submitted to the file.  </w:t>
        <w:br/>
        <w:t xml:space="preserve">280. A "volume update" is thus included in the agenda of the steering committees of March 16, 2006, and May 15, 2008 (references 3 408 and 3 434).  </w:t>
        <w:br/>
        <w:t xml:space="preserve">281. The minutes of the commercial commission of France Farine dated March 19, 2003, report the following information:  </w:t>
        <w:br/>
        <w:t xml:space="preserve">"Volume point PP Hard discount and Large Distribution: Eric J... presents 2 tables: the first represents the PP large distribution volumes by center and by market participant. The total market amounts to 68,560 tons, of which 42% is for France Farine. It should be noted that 3 German millers deliver 5,100 tons (just over 7%). The second table represents the PP Hard discount volumes. The total market amounts to 45,420 tons, of which 73% is for B.M. (excluding Spain). It should also be noted that a German miller, Bliesmühle, delivers 4,600 tons (10%)” (reference 2 479).  </w:t>
        <w:br/>
        <w:t xml:space="preserve">282. A document dated February 12, 2008, prepared by France Farine, summarizes the tonnages "delivered," "calculated," and the "discrepancies" observed for each of the principals at the end of the years 2006 and 2007 (reference 260). A document titled "positions as of December 31, 2007," bearing the mention "CA France Farine of April 3, 2008," contains a table summarizing this data (reference 792).  </w:t>
        <w:br/>
        <w:t xml:space="preserve">283. When questioned by the investigative services about the meaning of the first document, France Farine provided the following explanations:  </w:t>
        <w:br/>
        <w:t xml:space="preserve">"The delivered tonnages: correspond to the deliveries made by the mills following orders received by France Farine for a product intended to be delivered in the geographical area of a licensee, and transmitted to the latter.  </w:t>
        <w:br/>
        <w:t xml:space="preserve">The calculated tonnages: correspond to the theoretical deliveries of each licensee calculated based on previous historical data. (...)  </w:t>
        <w:br/>
        <w:t xml:space="preserve">Given the granting of license areas, France Farine, in particular to respect the intellectual property rights granted under the trademark license agreements, ensures that each licensee delivers the volumes actually consumed in their area.  </w:t>
        <w:br/>
        <w:t xml:space="preserve">The discrepancies correspond to the differences observed between the delivered tonnages and the calculated tonnages. Discrepancies persist at the end of each year” (reference 6 816).  </w:t>
        <w:br/>
        <w:t xml:space="preserve">284. Handwritten notes seized in the premises of Groupe Meunier Celbert also show the knowledge that this company had of the amounts delivered by each principal and for each client (references 3 411 and 3 433).  </w:t>
        <w:br/>
        <w:t xml:space="preserve">285. The information thus transmitted, within the framework of France Farine, allows the principals of France Farine to know the volumes and clients delivered by the other shareholders. They can ensure that the distribution of orders complies with the distribution keys defined jointly within the framework of France Farine.  </w:t>
        <w:br/>
        <w:t xml:space="preserve">286. They also allow the principals to agree on ad hoc arrangements to allocate certain volumes and clients, within the framework of adjustments to the distributions planned in France Farine.  </w:t>
        <w:br/>
        <w:t>287. In this regard, Mr. 12..., president of Minoteries Cantin, specifies:</w:t>
      </w:r>
    </w:p>
    <w:p>
      <w:r>
        <w:rPr>
          <w:b/>
        </w:rPr>
        <w:t>[Pages 58–60]</w:t>
      </w:r>
    </w:p>
    <w:p>
      <w:r>
        <w:t xml:space="preserve">« Depending on commercial negotiations, France Farine establishes sales forecasts. France Farine allocates delivery volumes to us based on the proximity of the delivery bases. Then, based on any upward or downward adjustments, France Farine assigns new bases or withdraws them. There is no idea of compensation but we are in a logic of dialogue » (reference 6 039).  </w:t>
        <w:br/>
        <w:t xml:space="preserve">288. For example, the volumes of packaged flour sold during the Candlemas festival in 2008 were distributed among six shareholders based on the quantities sold via France Farine in 2006 (reference 3 468).  </w:t>
        <w:br/>
        <w:t xml:space="preserve">289. A letter on Francine letterhead was seized in the premises of Groupe Meunier Celbert and is written in the following terms:  </w:t>
        <w:br/>
        <w:t xml:space="preserve">« Marketing and Commercial Committee of 11/05/06  </w:t>
        <w:br/>
        <w:t xml:space="preserve">For the distribution of the OP volumes based on commercial forecasts:  </w:t>
        <w:br/>
        <w:t xml:space="preserve">MOULINS BLE 1 kg + 500 g FLUIDE 1 kg + 500 g  </w:t>
        <w:br/>
        <w:t xml:space="preserve">AMO 490,000 179,000  </w:t>
        <w:br/>
        <w:t xml:space="preserve">CANTIN 223,000 46,500  </w:t>
        <w:br/>
        <w:t xml:space="preserve">GMS 200,000 95,500  </w:t>
        <w:br/>
        <w:t xml:space="preserve">REIMS 320,000 152,000  </w:t>
        <w:br/>
        <w:t xml:space="preserve">REVEL 165,000 98,000  </w:t>
        <w:br/>
        <w:t xml:space="preserve">STORIONE 340,000 63,000  </w:t>
        <w:br/>
        <w:t xml:space="preserve">TOTAL 1,738,000 634,000  </w:t>
        <w:br/>
        <w:t xml:space="preserve">TO BE MANUFACTURED 1,840,000 660,000  </w:t>
        <w:br/>
        <w:t xml:space="preserve">Considering that the Bread lines are nearly saturated (AMO and Gennevilliers) and that STRASBOURG produces "its bread" in June, we can propose the following distribution.  </w:t>
        <w:br/>
        <w:t xml:space="preserve">AMO - manufacturing its quotas in fluid: 179,000 (about 180 hours of production)  </w:t>
        <w:br/>
        <w:t xml:space="preserve">Gennevilliers: manufacturing the quotas of STORIONE and REIMS in fluid: 215,000 (about 160 hours of production)  </w:t>
        <w:br/>
        <w:t xml:space="preserve">CANTIN: manufacturing its own in wheat + AMO's needs in wheat: 713,000 (about 710 hours of production)  </w:t>
        <w:br/>
        <w:t xml:space="preserve">STRASBOURG: starting bread flour + manufacturing its needs + fluid needs  </w:t>
        <w:br/>
        <w:t xml:space="preserve">CANTIN: 200,000 in wheat and 14,200 in fluid (about 130 hours of production).  </w:t>
        <w:br/>
        <w:t xml:space="preserve">REVEL: needs of REIMS + STORIONE + REVEL in wheat and REVEL in fluid: 685,000 in wheat + 98,000 fluid, i.e., 783,000 (783 hours of production).  </w:t>
        <w:br/>
        <w:t xml:space="preserve">Attention to storage capacities on the sites.  </w:t>
        <w:br/>
        <w:t xml:space="preserve">Probable prices for consumables:  </w:t>
        <w:br/>
        <w:t xml:space="preserve">Bags: €38 per thousand.  </w:t>
        <w:br/>
        <w:t xml:space="preserve">Box 1/2 pallet 190 UC: €5.5 per unit.  </w:t>
        <w:br/>
        <w:t xml:space="preserve">Box pallet 400 UC: €12 per unit.  </w:t>
        <w:br/>
        <w:t xml:space="preserve">Delivery date between 14/08 and 14/10 depending on the brands.  </w:t>
        <w:br/>
        <w:t xml:space="preserve">Define for the beginning of week 20 the feasibility of the site and the transfer prices and communicate them to France Farine » (reference 3 416).  </w:t>
        <w:br/>
        <w:t xml:space="preserve">290. A document seized in the premises of Minoteries Cantin, concerning the commercial committee of France Farine of October 19, 2006, also contains the following information:  </w:t>
        <w:br/>
        <w:t xml:space="preserve">« I had a detailed meeting with Mr. 22… [Grands Moulins de Paris]. At the end of 2005, regarding the volume we need to produce, we are behind by 259 tons. From the beginning of 2006 to date, we have a backlog of 199 tons. This backlog is on products under our brands; we are ahead in private label » (reference 2 571).  </w:t>
        <w:br/>
        <w:t xml:space="preserve">291. Another document seized in the premises of this company, dated November 15, 2006, states: « the catch-up of our France Farine tonnages is underway: we are delivering two additional platforms on 1/12 (Francine products) Carrefour 69 and Casino 25 » (reference 2 516).  </w:t>
        <w:br/>
        <w:t xml:space="preserve">b) Practices identified within the framework of the joint venture Bach Mühle  </w:t>
        <w:br/>
        <w:t xml:space="preserve">History of the joint venture Bach Mühle  </w:t>
        <w:br/>
        <w:t xml:space="preserve">292. The company Bach Mühle was created in 1971 in the form of a limited liability company by Grands Moulins de Strasbourg, of which it was a 100% subsidiary (reference 4 890).  </w:t>
        <w:br/>
        <w:t xml:space="preserve">293. Following the significant development of hard discount distribution in France, the corporate form of Bach Mühle was changed to a simplified joint-stock company, and its capital was opened on December 10, 2001, to other partners. Following a change in its shareholding in 2003, notably to allow Moulins Soufflet SA to become a shareholder of Bach Mühle (references 10 212 and 10 213), this shareholding is stable and includes the companies Euromill Nord (Nutrixo group), Grands Moulins de Paris (Nutrixo group), Grands Moulins Storione (Nutrixo group), AMO Moulin de la Gare (Groupe Meunier Celbert owned by Epis-Centre), Minoteries Cantin (Epis-Centre group), Grands Moulins de Strasbourg, and Moulins Soufflet SA according to the capital modalities indicated in paragraph 94 above (reference 4 891).  </w:t>
        <w:br/>
        <w:t xml:space="preserve">294. Regarding the creation of Bach Mühle in 2001, its president Mr. X... provided the following explanations: « With the arrival of hard discount in France (in the early 2000s), it was the Germans who were delivering, and I quickly intervened to access this new clientele that I did not want to leave to the Germans » (reference 5 424).  </w:t>
        <w:br/>
        <w:t xml:space="preserve">295. Mr. B... (Euromill Nord) indicated: « The flour market is subject to strong seasonality. (…) The purpose of creating Bach Mühle was to be able to absorb these production peaks, particularly by associating with Soufflet » (reference 6 021).  </w:t>
        <w:br/>
        <w:t xml:space="preserve">The purpose of Bach Mühle  </w:t>
        <w:br/>
        <w:t xml:space="preserve">296. According to Article 2 of its statutes, the purpose of Bach Mühle is as follows:  </w:t>
        <w:br/>
        <w:t xml:space="preserve">« - the purchase and sale, both for its own account and for that of third parties or in participation, the import and export of all milling products and related items;  </w:t>
        <w:br/>
        <w:t xml:space="preserve">- the acquisition, operation, sale, or contribution of all patents and trademarks relating to this type of industry or commerce;  </w:t>
        <w:br/>
        <w:t xml:space="preserve">- the creation, acquisition, leasing, operation, and sale of all establishments relating to this type of industry or commerce;  </w:t>
        <w:br/>
        <w:t xml:space="preserve">- participation or taking interests, in any form, in all companies and in all societies created or to be created relating to this type of industry or commerce;  </w:t>
        <w:br/>
        <w:t xml:space="preserve">- and generally any industrial, commercial, financial, movable, or real estate operations directly or indirectly related to the above objects or that may promote the development of the Company. » (references 10 246 and 10 247)  </w:t>
        <w:br/>
        <w:t xml:space="preserve">297. Despite this broad purpose, the activity of Bach Mühle is limited to the sale of packaged flour and preparations (mixes) to hard discount brands, as confirmed by the presentation that Bach Mühle made of its activity, the statements of its president, Mr. X... (references 5 423 and 8 127), as well as the internal regulations of this company (reference 10 263).  </w:t>
        <w:br/>
        <w:t xml:space="preserve">The links between Bach Mühle and France Farine  </w:t>
        <w:br/>
        <w:t xml:space="preserve">The complementarity of Bach Mühle and France Farine  </w:t>
        <w:br/>
        <w:t xml:space="preserve">298. Bach Mühle and France Farine operate under the same logic both in terms of their purpose and their operational modalities. While France Farine initially aimed to meet the demand for packaged flour from large retailers (reference 4 816), Bach Mühle was established, in its current form as a joint venture, to fulfill the same role with the hard discount distribution that developed significantly at the end of the 1990s (reference 5 424).  </w:t>
        <w:br/>
        <w:t xml:space="preserve">299. Regarding the context in which the capital of Bach Mühle was opened in 2001, its president Mr. X... provided the following explanations:  </w:t>
        <w:br/>
        <w:t xml:space="preserve">« Under the pressure of large retailers, we did not want France Farine to appear as a supplier of hard discount. The use of Bach Mühle allowed us to keep our activity with hard discount discreet. We tried to bring the shareholding of Bach Mühle closer to that of France Farine. Only Soufflet was added to the shareholding. Soufflet allowed us to deliver to the Dijon and Lyon regions. It was us who approached Soufflet. In 2003, we legally structured Bach Mühle with percentages corresponding to each one's production capacities. » The delivery point « corresponds to the delivery radius of the mills » (reference 5 423).  </w:t>
        <w:br/>
        <w:t xml:space="preserve">300. For his part, Mr. W..., commercial director of Moulins Soufflet who is not a partner of France Farine, stated:  </w:t>
        <w:br/>
        <w:t xml:space="preserve">« Bach Mühle was created specifically to meet the needs of Aldi and Lidl customers. I imagine that Bach Mühle could be a "front" for France Farine to satisfy hard discount and not expose itself to tensions with large retailers, but this is a supposition as I have never been involved in the genesis of Bach Mühle. However, it is Bach Mühle that contacted Soufflet to complete its geographical coverage » (reference 10 502).  </w:t>
        <w:br/>
        <w:t xml:space="preserve">301. This explains the operational similarities between Bach Mühle and France Farine, as well as the provided relationships between the two companies, which were designed to have a similar role in two branches of the packaged flour sales activity: the marketing of their principals' products to large and medium distribution, on the one hand, and to hard discount brands, on the other.  </w:t>
        <w:br/>
        <w:t xml:space="preserve">The administrative and commercial management of Bach Mühle by France Farine  </w:t>
        <w:br/>
        <w:t xml:space="preserve">302. Bach Mühle has no operational structure of its own. It thus has no employees, all of its operational services being provided by France Farine, with which it has concluded a service agreement (reference 10 040).  </w:t>
        <w:br/>
        <w:t>303. Under this service contract dated December 20, 2001, France Farine provides Bach Mühle with the following services: « making commercial proposals, responding to calls for tenders and formalizing commercial agreements, receiving orders and assigning them to the various delivering mills, invoicing, collecting the price, and returning it to the mills, managing commercial agreements and re-invoicing them to the mills (…) » (references 282 and following). Thus, France Farine effectively carries out all the commercial negotiation functions of Bach Mühle, such as drafting its conditions.</w:t>
      </w:r>
    </w:p>
    <w:p>
      <w:r>
        <w:rPr>
          <w:b/>
        </w:rPr>
        <w:t>[Pages 61–63]</w:t>
      </w:r>
    </w:p>
    <w:p>
      <w:r>
        <w:t xml:space="preserve">general sales conditions (reference 216), with a view to marketing the products of its clients under the hard discount brands.  </w:t>
        <w:br/>
        <w:t xml:space="preserve">304. Due to these services provided to Bach Mühle, France Farine also has complete knowledge of the prices practiced by Bach Mühle, as well as the tonnages ordered and delivered by its clients. This is evidenced by the pricing and volume grids of Bach Mühle seized in the premises of France Farine (references 330 to 341).  </w:t>
        <w:br/>
        <w:t xml:space="preserve">305. This knowledge further allows the two companies to optimize their sales and delivery strategies in relation to each other, as evidenced by the report of the commercial committee of France Farine dated December 19, 2003, in which all activities of the two companies are presented jointly by the commercial director of France Farine, Mr. J....  </w:t>
        <w:br/>
        <w:t xml:space="preserve">"Volume point PP Hard discount and Large Distribution: Eric J... presents 2 tables: the first represents the PP large distribution volumes by central and by market participant. The total market amounts to 68,560 tons, of which 42% is for France Farine. It should be noted that 3 German millers deliver 5,100 tons (a little over 7%). The second table represents the PP Hard discount volumes. The total market amounts to 45,420 tons, of which 73% is for BM (excluding Spain). It should also be noted that a German miller, Bliesmühle, delivers 4,600 tons (10%)” (reference 2,479).  </w:t>
        <w:br/>
        <w:t xml:space="preserve">The commission contracts concluded between Bach Mühle and its shareholders  </w:t>
        <w:br/>
        <w:t xml:space="preserve">306. Following the opening of its capital, Bach Mühle and its shareholders concluded commission contracts so that Bach Mühle, as a sales agent, would market their flours in bags ("low-cost flour and public preparations based on flour") for the hard discount brands (references 8,126 and following).  </w:t>
        <w:br/>
        <w:t xml:space="preserve">307. Bach Mühle also signed such a commission contract with the company Moulins Soufflet as early as December 20, 2001, independently of its status as a shareholder, which it only acquired in 2003 (references 4,897 and 8,557 and following). This commission contract binding Bach Mühle and Moulins Soufflet was terminated, at the initiative of Moulins Soufflet, effective December 31, 2009 (reference 12,842).  </w:t>
        <w:br/>
        <w:t xml:space="preserve">308. These contracts, established according to a model similar to that binding France Farine and its clients, assign to Bach Mühle the mission of selling the client's products to the hard discount clientele "in its own name but on behalf of the client" (Article 1). Orders taken by Bach Mühle are delivered directly by the client to the customers (Article 3). The commissions paid to Bach Mühle are calculated based on the turnover achieved on behalf of the clients (Article 5) (references 8,126 and following).  </w:t>
        <w:br/>
        <w:t xml:space="preserve">309. These commission contracts were concluded on a non-exclusive basis with Bach Mühle. Nevertheless, a very large majority, or even in some cases the entirety, of the sales of flour in bags to the hard discount brands of its clients are made through Bach Mühle (references 6,355, 6,580, and 9,909).  </w:t>
        <w:br/>
        <w:t xml:space="preserve">310. Finally, it should be noted that, due to the fact that Bach Mühle does not own any brand, the contractual structure governing the internal functioning of Bach Mühle is simpler than that of the joint venture France Farine. No brand license contract has been concluded between Bach Mühle and its clients.  </w:t>
        <w:br/>
        <w:t xml:space="preserve">The decision-making structures of Bach Mühle  </w:t>
        <w:br/>
        <w:t xml:space="preserve">311. According to Article 16 of the company's bylaws, the definition of the company's strategy and commercial policy must be authorized by its executive committee. Article 1 of the internal regulations (reference 10,264) provides that this committee includes one member representing each of its partners. Article 5 of the internal regulations states that decisions of the executive committee are made by a majority of the members present or represented "except with regard to decisions relating to the establishment of the conditions and modalities for access to the markets and their execution." It is understood that the market access conditions "will mainly concern the price at which the [representatives of each associated miller] will agree to offer the products of the [a]ssociates for sale on the 'Hard discount' market through Bach Mühle." (reference 10,265).  </w:t>
        <w:br/>
        <w:t xml:space="preserve">312. Bach Mühle specified:  </w:t>
        <w:br/>
        <w:t xml:space="preserve">"Given the functioning of the company (sales agent), an executive committee has been established consisting of the president of the company and a representative of each shareholder. The mission and functioning of this committee have been defined by internal regulations. This committee normally meets 4 times a year. Recently, as the clientele has been reduced to two clients with fixed contractual relationships over a year, the meetings have been reduced to two per year: one to decide on the accounts of the past year and the other at the end of the year to finalize the conditions for access to the markets and their execution and decide on the subsequent budget." (reference 10,040).  </w:t>
        <w:br/>
        <w:t xml:space="preserve">The practices observed in the functioning of Bach Mühle  </w:t>
        <w:br/>
        <w:t xml:space="preserve">Negotiation and price setting with hard discount brands  </w:t>
        <w:br/>
        <w:t xml:space="preserve">313. Article 5 of the company's internal regulations states that:  </w:t>
        <w:br/>
        <w:t xml:space="preserve">"The executive committee will meet at least once a quarter to discuss and establish the conditions for market access. (...) These market access conditions will mainly concern the price at which the Directors will agree to offer the products of the Associates for sale on the 'hard discount' market through Bach Mühle. On this basis, Bach Mühle will propose the products of the Associates to the Buyers. When a Buyer requests that the products of the Associates be sold to them at a lower price than that initially proposed, based on real counteroffers made by the Buyer, the Directors will meet to decide whether or not to accept the new price requested by this Buyer. This request will be accepted if at least half of the Directors can and agree to fulfill the order of the Buyer under these conditions. Only the Associates who have accepted these conditions through their respective Directors will be obliged to execute and deliver the order in question" (references 10,265 and 10,266).  </w:t>
        <w:br/>
        <w:t xml:space="preserve">314. If the client requests a lower price, the order can only be accepted if "at least half" of the members of the executive committee agree. The orders are then distributed by the executive committee among the clients who have accepted them.  </w:t>
        <w:br/>
        <w:t xml:space="preserve">315. Furthermore, it is established that these operational modalities of Bach Mühle regarding price setting have been applied insofar as the minutes of numerous executive committee meetings of the structure report that "the conditions for market access" and "modalities for executing the markets" have been discussed and agreed upon by the members of the executive committee according to the rules defined by the internal regulations (see, for example, references 10,032 to 10,037, 10,288, 10,292, and 10,293). In particular, some executive committee minutes report discussions on prices among the clients of Bach Mühle, aimed at agreeing on price increases concerning the unique rate generally proposed (reference 10,032) or for a specific client, such as Aldi, Norma, or Lidl (reference 10,273).  </w:t>
        <w:br/>
        <w:t xml:space="preserve">316. A unique price, previously agreed upon by the clients, is therefore proposed by Bach Mühle to the hard discount brands, regardless of which producer delivers the order.  </w:t>
        <w:br/>
        <w:t xml:space="preserve">317. The pricing lists of Bach Mühle, notably for the year 2007, seized in the premises of France Farine, corroborate that these are unique prices proposed by Bach Mühle (references 376 to 384). These pricing lists indeed show that the price of deliveries per kilo is strictly identical for a given hard discount brand, regardless of the designated client for delivering the order.  </w:t>
        <w:br/>
        <w:t xml:space="preserve">The distribution of orders among the clients  </w:t>
        <w:br/>
        <w:t xml:space="preserve">318. Article 5 of the company's internal regulations states that:  </w:t>
        <w:br/>
        <w:t xml:space="preserve">"The orders will be distributed by the executive committee among the Associates who have accepted them (...). For each order, the mill of the Associate closest in terms of optimizing logistical flows and best positioned in terms of reducing manufacturing costs through the profitability of the production tool (...) will be the one to which the order will be assigned" (reference 10,266).  </w:t>
        <w:br/>
        <w:t xml:space="preserve">319. In response to a request for information from the investigation services, Bach Mühle itself confirmed that it transmits, for execution, the orders it has received to the mill geographically closest to the delivery location (reference 4,890).  </w:t>
        <w:br/>
        <w:t xml:space="preserve">320. Mr. X..., president of Bach Mühle, specified in this regard: "There is an optimization in the geographical distribution of production sites in relation to the delivery points." To the question from the investigation services, "Do you have documents regarding this distribution?", he replied: "No, it corresponds to the delivery radius of the mills. There are three criteria for executing the market: the feasibility of the contract, transport, the willingness of the associate to take the market, particularly based on price. The contracts are annual" (reference 5,423).  </w:t>
        <w:br/>
        <w:t xml:space="preserve">321. Under the same conditions as those recalled in paragraph 315, the operational modalities of Bach Mühle, described above, regarding the distribution of markets and clients have been applied in this case.  </w:t>
        <w:br/>
        <w:t xml:space="preserve">322. In particular, after discussions within Bach Mühle, adjustments to the "closest mill" rule have been agreed upon among the clients, once the contracts have been obtained and based on the constraints of each of the clients. To this end, the minutes of the executive committee of Bach Mühle dated July 20, 2006, specify: "The companies Euromill Nord and GMS respectively report their investment programs for the fall and the consequences in terms of production. They each request, as far as they are concerned, to lighten their delivery starting September 1. Consequently, it will be requested from the Soufflet mill to deliver two additional Lidl warehouses" (reference 10,292).  </w:t>
        <w:br/>
        <w:t>323. It is also noted that these exceptions to the distribution key can have a more general scope to respond, in a common manner, to the sole commercial interests of the clients of Bach Mühle. The minutes of the executive committee of</w:t>
      </w:r>
    </w:p>
    <w:p>
      <w:r>
        <w:rPr>
          <w:b/>
        </w:rPr>
        <w:t>[Pages 64–66]</w:t>
      </w:r>
    </w:p>
    <w:p>
      <w:r>
        <w:t xml:space="preserve">9 February 2005, which further specifies that the decision was made unanimously, is particularly explicit in this regard, in the section titled "Allocation of Warehouses":  </w:t>
        <w:br/>
        <w:t xml:space="preserve">"Given the activity forecasts by clients and by warehouses, a new allocation of the latter has been decided to optimize production and logistics costs as best as possible. This new distribution will be implemented as soon as possible, taking into account the packaging on site." (references 10 281 and 10 282).  </w:t>
        <w:br/>
        <w:t xml:space="preserve">Exchanges on volumes and clientele  </w:t>
        <w:br/>
        <w:t xml:space="preserve">324. Summary tables of the activities of Bach Mühle, intended for the executive committee of April 3, 2008, were seized in the premises of France Farine, indicating the distribution of volumes delivered by client and by shareholder in 2007, including from Moulins Soufflet (references 261 and 263).  </w:t>
        <w:br/>
        <w:t xml:space="preserve">325. It should finally be noted that, insofar as France Farine is responsible for the daily administrative management and the services of a commission agent on behalf of Bach Mühle, exchanges of information on the volumes of packaged flour destined for hard discount brands, as well as their allocation, also take place within the framework of the commercial and marketing steering committee of France Farine (reference 2 479).  </w:t>
        <w:br/>
        <w:t xml:space="preserve">c) Volumes delivered by the clients of France Farine and Bach Mühle  </w:t>
        <w:br/>
        <w:t xml:space="preserve">326. It results from the aggregation of the figures communicated by France Farine (reference 6 834) and Bach Mühle (reference 2 129) that the volumes of packaged flours and mixes delivered annually to large retailers and hard discount by each shareholder company are stable:  </w:t>
        <w:br/>
        <w:t xml:space="preserve">2005 2006 2007  </w:t>
        <w:br/>
        <w:t xml:space="preserve">volume % volume % volume %  </w:t>
        <w:br/>
        <w:t xml:space="preserve">France 118,946,050 129,891,342 136,515,097  </w:t>
        <w:br/>
        <w:t xml:space="preserve">Farine+Bach  </w:t>
        <w:br/>
        <w:t xml:space="preserve">Mühle  </w:t>
        <w:br/>
        <w:t xml:space="preserve">CANTIN 11,498,801 9.6 12,184,445 9.4 15,082,978 11  </w:t>
        <w:br/>
        <w:t xml:space="preserve">AMO 24,964,821 20.1 29,562,389 22.7 30,685,135 22.5  </w:t>
        <w:br/>
        <w:t xml:space="preserve">GMP 17,085,969 14.4 19,409,159 15 20,378,631 15  </w:t>
        <w:br/>
        <w:t xml:space="preserve">STORIONE 18,377,043 15.4 20,380,234 15.7 20,567,632 15  </w:t>
        <w:br/>
        <w:t xml:space="preserve">GMS 20,836,802 17.5 22,623,716 17.4 22,100,052 16.2  </w:t>
        <w:br/>
        <w:t xml:space="preserve">EUROMILL 19,947,924 16.8 21,427,907 16.5 22,395,144 16.5  </w:t>
        <w:br/>
        <w:t xml:space="preserve">SOUFFLET 6,256,000 5.2 4,416,000 3.4 5,580,000 4  </w:t>
        <w:br/>
        <w:t xml:space="preserve">G. NOTIFIED GRIEVANCES  </w:t>
        <w:br/>
        <w:t xml:space="preserve">327. The following grievances have been notified:  </w:t>
        <w:br/>
        <w:t xml:space="preserve">Grievance No. 1:  </w:t>
        <w:br/>
        <w:t xml:space="preserve">It is alleged:  </w:t>
        <w:br/>
        <w:t xml:space="preserve">- against the marketing structures France Farine and Bach Mühle;  </w:t>
        <w:br/>
        <w:t xml:space="preserve">- against the millers Grands Moulins de Paris, Grands Moulins de Strasbourg, Euromill Nord, Grand Moulins Storione, AMO/Celbert, Minoteries Cantin, Moulins Soufflet, Générales des Farines (GFF);  </w:t>
        <w:br/>
        <w:t xml:space="preserve">- against the millers Werhahn; VK Mühlen; Grain Millers; Frieβinger Mühle Gmbh; Bliesmühle; Flechtorfer Mühle Walter Thönebe GmbH, Bindewald Kupfermülhe; Mills United Hovestadt &amp; Münstermann GmbH; Saalemühle Alsleben Gmbh; Engelke Groβe Mühle Hasede-Hildesheim; Heyl Gmbh &amp; CO KG; Emil Stenzel GmbH &amp; CO KG.  </w:t>
        <w:br/>
        <w:t xml:space="preserve">1. of having established a cartel, at least since 2002, in the market for packaged flour aimed at limiting the sales of packaged flour marketed between Germany and France. These limitations were implemented by allocating clients, volumes, and agreeing on prices;  </w:t>
        <w:br/>
        <w:t xml:space="preserve">2. These limitations concern, with respect to the French millers, both the marketing through the structures France Farine and Bach Mühle, the latter acting on behalf of and for the account of their shareholder clients, but also on the sales that said shareholders make for their own account;  </w:t>
        <w:br/>
        <w:t xml:space="preserve">3. These concerted practices are still being implemented to this day for all the companies involved, except for Werhahn, for which the practices ceased in 2008. These practices aimed at and/or had the effect of preventing, restricting, or distorting competition in the European market for packaged flour are prohibited by the provisions of Articles L. 420-1 of the Commercial Code and 101, paragraph 1 of the Treaty.  </w:t>
        <w:br/>
        <w:t xml:space="preserve">Grievance No. 2:  </w:t>
        <w:br/>
        <w:t xml:space="preserve">It is alleged:  </w:t>
        <w:br/>
        <w:t xml:space="preserve">- against the company Nutrixo and its subsidiaries: Grands Moulins de Paris, Euromill Nord, and Grands Moulins Storione;  </w:t>
        <w:br/>
        <w:t xml:space="preserve">- against the company Epis Centre and its subsidiaries AMO Celbert and Minoteries Cantin;  </w:t>
        <w:br/>
        <w:t xml:space="preserve">- and against the company Sofracal and its subsidiary Grands Moulins de Strasbourg for having:  </w:t>
        <w:br/>
        <w:t xml:space="preserve">1. since 1965, within the structure France Farine, concluded agreements and implemented a cartel for the marketing of packaged flour aimed at setting common rates, allocating territories, clientele, and delivery volumes;  </w:t>
        <w:br/>
        <w:t xml:space="preserve">2. exchanged confidential information having the effect of limiting their autonomy in the soft wheat flour market;  </w:t>
        <w:br/>
        <w:t xml:space="preserve">3. hindered the emergence of several national brands through commercial coordination and significant funding of the Francine brand.  </w:t>
        <w:br/>
        <w:t xml:space="preserve">These practices aimed at and/or had the effect of preventing, restricting, or distorting competition in the European market for packaged flour are prohibited by the provisions of Articles L. 420-1 of the Commercial Code and 101, paragraph 1 of the Treaty without benefiting from the exemption provided for in Articles L. 420-4 of the Commercial Code and 101, paragraph 3 of the Treaty.  </w:t>
        <w:br/>
        <w:t xml:space="preserve">Grievance No. 3:  </w:t>
        <w:br/>
        <w:t xml:space="preserve">It is alleged:  </w:t>
        <w:br/>
        <w:t xml:space="preserve">- against the company Nutrixo and its subsidiaries: Grands Moulins de Paris, Euromill Nord, and Grands Moulins Storione;  </w:t>
        <w:br/>
        <w:t xml:space="preserve">- against the company Epis Centre and its subsidiaries AMO Celbert and Minoteries Cantin;  </w:t>
        <w:br/>
        <w:t xml:space="preserve">- against the company Sofracal and its subsidiary Grands Moulins de Strasbourg;  </w:t>
        <w:br/>
        <w:t xml:space="preserve">- and against the company Moulins Soufflet for having:  </w:t>
        <w:br/>
        <w:t xml:space="preserve">1. since 2001, within the structure Bach Mühle, concluded agreements and implemented a cartel in the market for packaged flour aimed at setting common rates, allocating territories, clientele, and delivery volumes;  </w:t>
        <w:br/>
        <w:t xml:space="preserve">2. exchanged confidential information having the effect of limiting their autonomy in the soft wheat flour market.  </w:t>
        <w:br/>
        <w:t xml:space="preserve">These practices aimed at and/or had the effect of preventing, restricting, or distorting competition in the European market for packaged flour are prohibited by the provisions of Articles L. 420-1 of the Commercial Code and 101, paragraph 1 of the Treaty without benefiting from the exemption provided for in Articles L. 420-4 of the Commercial Code and 101, paragraph 3 of the Treaty.  </w:t>
        <w:br/>
        <w:t xml:space="preserve">H. IMPLEMENTATION OF III OF ARTICLE L. 464-2 OF THE COMMERCIAL CODE  </w:t>
        <w:br/>
        <w:t xml:space="preserve">328. According to III of Article L. 464-2 of the Commercial Code, "[w]hen an organization or a company does not contest the reality of the grievances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  </w:t>
        <w:br/>
        <w:t>329. The companies Grain Millers GmbH &amp; CO, Mills United Hovestadt &amp; Münstermann GmbH &amp; CO, Emil Stenzel GmbH &amp; CO, and Heyl GmbH &amp; CO have chosen not to contest the grievances that were notified to them on February 15, 2010, under this provision.</w:t>
      </w:r>
    </w:p>
    <w:p>
      <w:r>
        <w:rPr>
          <w:b/>
        </w:rPr>
        <w:t>[Pages 67–69]</w:t>
      </w:r>
    </w:p>
    <w:p>
      <w:r>
        <w:t>330. A report of the implementation of the procedure for not contesting the grievances was signed on May 12, 2010, by the deputy rapporteur and Grain Millers GmbH &amp; CO, Mills United Hovestadt &amp; Münstermann GmbH &amp; CO, Emil Stenzel GmbH &amp; CO, and Heyl GmbH &amp; CO. In exchange for not contesting the grievances, the deputy rapporteur committed to proposing a reduction of the potential sanction of 10% of the amount that would normally have been imposed on each of these companies.</w:t>
      </w:r>
    </w:p>
    <w:p>
      <w:r>
        <w:t>331. Furthermore, Grain Millers GmbH &amp; CO, Mills United Hovestadt &amp; Münstermann GmbH &amp; CO, Emil Stenzel GmbH &amp; CO, and Heyl GmbH &amp; CO exercised the additional option available to them to propose to commit to modifying their behavior for the future under III of Article L. 464-2 of the Commercial Code. The deputy rapporteur did not follow up on this proposal.</w:t>
      </w:r>
    </w:p>
    <w:p>
      <w:r>
        <w:t>332. The commitments proposed by Grain Millers GmbH &amp; CO, Mills United Hovestadt &amp; Münstermann GmbH &amp; CO, Emil Stenzel GmbH &amp; CO, and Heyl GmbH &amp; CO consist of establishing a compliance program to ensure better adherence to competition rules by the entire Grain Millers group in the future. These commitments are attached at the end of this decision.</w:t>
      </w:r>
    </w:p>
    <w:p>
      <w:r>
        <w:t>II. Discussion</w:t>
      </w:r>
    </w:p>
    <w:p>
      <w:r>
        <w:t>333. The following will be addressed successively:</w:t>
        <w:br/>
        <w:t>- the applicability of Union competition rules;</w:t>
        <w:br/>
        <w:t>- the regularity of the procedure;</w:t>
        <w:br/>
        <w:t>- the definition of the relevant market;</w:t>
        <w:br/>
        <w:t>- the merits of the notified grievances;</w:t>
        <w:br/>
        <w:t>- the attribution of the practices in question;</w:t>
        <w:br/>
        <w:t>- the sanctions.</w:t>
      </w:r>
    </w:p>
    <w:p>
      <w:r>
        <w:t>A. ON THE APPLICABILITY OF UNION COMPETITION RULES</w:t>
      </w:r>
    </w:p>
    <w:p>
      <w:r>
        <w:t>334. The grievances were notified on the basis of Articles 101 of the TFEU and L. 420-1 of the Commercial Code.</w:t>
      </w:r>
    </w:p>
    <w:p>
      <w:r>
        <w:t>1. RECALL OF PRINCIPLES</w:t>
      </w:r>
    </w:p>
    <w:p>
      <w:r>
        <w:t>335. Article 101, paragraph 1, of the TFEU prohibits horizontal or vertical agreements that have as their object or effect, actual or potential, to restrict competition and that are likely to affect trade between Member States.</w:t>
      </w:r>
    </w:p>
    <w:p>
      <w:r>
        <w:t>336. It is established case law that, to be likely to affect trade between Member States, a decision, agreement, or concerted practice must, based on a set of factual and legal elements, allow for a sufficient degree of probability that they could exert a direct or indirect, actual or potential influence on the flow of trade between Member States, without requiring the establishment of a proven effect in this regard (judgments of the Court of Justice of the European Union, hereinafter "the Court of Justice," of January 21, 1999, Bagnasco et al., C-215/96 and C-216/96, Rec. p. I-135, paragraph 47, and of the Court of Cassation of January 31, 2012, Orange Caraïbe, p. 6).</w:t>
      </w:r>
    </w:p>
    <w:p>
      <w:r>
        <w:t>337. Based on the jurisprudence of the Union and domestic law, and in light of Communication No. 2004/C 101/07 of the European Commission of April 27, 2004, concerning guidelines relating to the notion of affecting trade as set out in Articles 81 and 82 of the Treaty (OJ 2004 C 101, p. 81), the Authority consistently considers that three elements must be demonstrated to establish that practices are likely to significantly affect trade between Member States: the existence of exchanges between Member States concerning the products or services in question, the existence of practices likely to affect those exchanges, and the significant nature of this possible effect.</w:t>
      </w:r>
    </w:p>
    <w:p>
      <w:r>
        <w:t>338. In cases of agreements extending to the entirety or vast majority of the territory of a Member State, the Court of First Instance of the European Communities (now the Court of the European Union, hereinafter "the Tribunal") has held that "there is, at the very least, a strong presumption that a restrictive practice applied throughout the territory of a Member State is likely to contribute to market partitioning and affect intra-Community trade. This presumption can only be rebutted if the analysis of the characteristics of the agreement and the economic context in which it is situated demonstrates otherwise" (judgment of December 14, 2006, Raiffeisen Zentralbank Österreich et al./Commission, T-259/02 to T-264/02 and T-271/02, Rec. p. II-5169, paragraph 181). On appeal, the Court of Justice clarified in a judgment of September 24, 2009, that "(...) the fact that an agreement only concerns the marketing of products in a single Member State is not sufficient to exclude that trade between Member States may be affected. Indeed, an agreement extending throughout the territory of a Member State has, by its very nature, the effect of consolidating national partitioning, thereby hindering the economic interpenetration intended by the [TFEU]" (judgment of September 24, 2009, Erste Group Bank/Commission, C-125/07 P, C-133/07 P, and C-137/07 P, Rec. p. I-8681, paragraph 38).</w:t>
      </w:r>
    </w:p>
    <w:p>
      <w:r>
        <w:t>339. Furthermore, it is established case law that the demonstration of the significant nature of the direct or indirect, potential or actual effect on trade between Member States can result from a set of criteria, among which are the nature of the practices, the nature of the products concerned, and the position of the companies involved in the market (judgment of the Court of Cassation of January 31, 2012, cited above, p. 6).</w:t>
      </w:r>
    </w:p>
    <w:p>
      <w:r>
        <w:t>2. ASSESSMENT BY THE AUTHORITY</w:t>
      </w:r>
    </w:p>
    <w:p>
      <w:r>
        <w:t>340. Groupe Meunier Celbert and Minoteries Cantin challenge the application of Article 101 of the TFEU to the practices referred to in grievances No. 2 and No. 3, arguing that the actual impact of these practices on trade between Member States has not been demonstrated.</w:t>
      </w:r>
    </w:p>
    <w:p>
      <w:r>
        <w:t>341. However, this element goes beyond what is necessary for the Authority to demonstrate that agreements, decisions, or concerted practices are likely to directly or indirectly, currently or potentially, influence the flow of trade between Member States in the sense of the established case law cited above.</w:t>
      </w:r>
    </w:p>
    <w:p>
      <w:r>
        <w:t>342. In this case, a distinct assessment must be made for the practices referred to under grievance No. 1, on the one hand, and grievances No. 2 and 3, on the other hand.</w:t>
      </w:r>
    </w:p>
    <w:p>
      <w:r>
        <w:t>343. Regarding grievance No. 1, the companies involved are accused of implementing a secret agreement aimed at limiting reciprocal imports of packaged flour, of all types and regardless of the distribution channel, between France and Germany. It should be noted that exports of packaged flour have been observed both from France to Germany and vice versa, as some parties themselves mentioned (reference 19 219). The nature and very objective of the agreement they are accused of, which aims to limit outlets between two Member States of the Union, among the largest in size, in relation to a product that is commonly consumed throughout the Union, means that this agreement is likely to affect trade between Member States.</w:t>
      </w:r>
    </w:p>
    <w:p>
      <w:r>
        <w:t>344. As for the question of whether this effect can be qualified as significant, it should be recalled that the practices in question concern the entirety of the French and German markets for packaged flour (currently about 600,000 tons of products consumed annually) and that the companies that participated represent a substantial part of the supply in each of them. In particular in Germany, the agreement includes the two largest suppliers of the products in question, Werhahn and VK Mühlen, the latter also being the "leader" in Europe in the milling sector.</w:t>
      </w:r>
    </w:p>
    <w:p>
      <w:r>
        <w:t>345. Regarding grievances No. 2 and 3, the companies involved are accused of engaging in price-fixing and customer and market allocations concerning the sale of packaged flour, relying on common marketing companies that operate throughout the French territory, and even in some other Member States, in whole or in part, such as Belgium. The practices in question are therefore likely to affect trade between Member States.</w:t>
      </w:r>
    </w:p>
    <w:p>
      <w:r>
        <w:t>346. As for the question of whether this effect can be qualified as significant, the companies involved represented, at the time of the facts, a very substantial share of the production of packaged flour in France. For example, they jointly marketed approximately 118,900 tons of packaged flour in 2005, 129,800 tons of packaged flour in 2006, and 136,500 tons of packaged flour in 2007 (paragraph 326 above), quantities which are in addition to those marketed individually outside the joint companies. Furthermore, one of the common marketing structures, France Farine, is the owner of the only nationally significant brand in France.</w:t>
      </w:r>
    </w:p>
    <w:p>
      <w:r>
        <w:t>347. It follows from all of the above that the practices referred to in grievances No. 1, No. 2, and No. 3 are likely to significantly affect trade between Member States and must therefore be analyzed in light of both internal and Union competition rules.</w:t>
      </w:r>
    </w:p>
    <w:p>
      <w:r>
        <w:rPr>
          <w:b/>
        </w:rPr>
        <w:t>[Pages 70–72]</w:t>
      </w:r>
    </w:p>
    <w:p>
      <w:r>
        <w:t xml:space="preserve">B. ON THE REGULARITY OF THE PROCEDURE  </w:t>
        <w:br/>
        <w:t xml:space="preserve">348. The following will be successively addressed:  </w:t>
        <w:br/>
        <w:t xml:space="preserve">- the conditions for access to the file;  </w:t>
        <w:br/>
        <w:t xml:space="preserve">- the question of the language used in certain documents of the file;  </w:t>
        <w:br/>
        <w:t xml:space="preserve">- the submission to the file of documents communicated by the Bundeskartellamt;  </w:t>
        <w:br/>
        <w:t xml:space="preserve">- the absence of hearings for certain companies;  </w:t>
        <w:br/>
        <w:t xml:space="preserve">- the fate of documents whose seizure has been annulled;  </w:t>
        <w:br/>
        <w:t>- the respect for business secrecy.</w:t>
      </w:r>
    </w:p>
    <w:p>
      <w:r>
        <w:t xml:space="preserve">1. ON THE CONDITIONS FOR ACCESS TO THE FILE  </w:t>
        <w:br/>
        <w:t xml:space="preserve">349. Certain companies involved argue that access to the file did not occur under conditions that allowed them to fully exercise their rights of defense within the framework of the adversarial procedure before the Authority. In particular, their rights of defense would not have been guaranteed since access to the Authority's file would have been made particularly difficult by the following elements:  </w:t>
        <w:br/>
        <w:t xml:space="preserve">- it would have been provided by sending a CD-Rom, the first version of which, attached to the notification of the grievances of February 15, 2010, was incomplete. Only at their request would they have been given full access to the entire file through successive document submissions;  </w:t>
        <w:br/>
        <w:t xml:space="preserve">- consulting the file at the Authority's premises would be an inappropriate method of consultation in this case, given the bulky nature of the file, the number of companies involved, and the few days allocated for this consultation;  </w:t>
        <w:br/>
        <w:t>- the documents communicated to the Authority by the Bundeskartellamt in accordance with Article 12, paragraph 2, of Regulation No. 1/2003 were not numbered when first communicated to the parties.</w:t>
      </w:r>
    </w:p>
    <w:p>
      <w:r>
        <w:t xml:space="preserve">a) On the methods of consulting the file  </w:t>
        <w:br/>
        <w:t xml:space="preserve">350. The right of access to the file is respected insofar as the parties were able to exercise the rights conferred by Article L. 463-2 of the Commercial Code and that these were mentioned in the accompanying letters of the notification of the grievances and the report (judgment of the Paris Court of Appeal of January 24, 2006, Order of the Bar Association of Marseille).  </w:t>
        <w:br/>
        <w:t xml:space="preserve">351. Specifically regarding difficulties in accessing certain documents resulting from the transmission of a file to a company in the form of a CD-Rom, the Paris Court of Appeal held that "it should be specified, as a preliminary point, that the creation and sending of a CD-Rom at the stage of the notification of grievances constitutes only an additional facility offered to companies that retain, in any case, the possibility of coming to consult the file at the Authority's premises" (judgment of January 20, 2011, Société Perrigault, p. 11). Thus, a difficulty encountered in accessing certain documents from such a CD-Rom does not, by itself, constitute a violation of the right of access to the file, as the parties are left with the possibility of coming to consult the file at the Authority's premises. This is even less the case when subsequent submissions, to which the parties are able to respond, complement this initial transmission.  </w:t>
        <w:br/>
        <w:t xml:space="preserve">352. In the same judgment, the Paris Court of Appeal also recalled that it is established case law that "the granting of an additional period of up to one month for the parties to consult the file and submit their observations, however, depends on the demonstration by the concerned company of the existence of exceptional circumstances justifying it" (judgment of January 20, 2011, cited above, p. 13). The mere abundance of documents related to the significant number of companies involved in a collusion practice does not, as such, constitute an exceptional circumstance justifying the granting of such a period (decision No. 07-D-50 of the Council of December 20, 2007, regarding practices implemented in the toy distribution sector, paragraph 452).  </w:t>
        <w:br/>
        <w:t xml:space="preserve">353. In this case, a first CD-Rom was communicated to the parties with the sending of the notification of grievances on February 15, 2010. Three other submissions of documents were made on March 15, 2010, by CD-Rom, on April 9, 2010, by paper slip, and on April 14, 2010, by electronic mail. Thus, the entire file was made accessible to the parties on April 14, 2010.  </w:t>
        <w:br/>
        <w:t xml:space="preserve">354. Furthermore, the parties were able to consult the file at the Authority's premises. Those who requested it had physical access to all the documents in the file. This was the case for Groupe Meunier Celbert and Minoteries Cantin (on March 25, 2010), France Farine (on March 29, 2010), Grands Moulins de Strasbourg and Sofracal (on April 12, 2010), and Moulins Soufflet (on April 15, 2010). All copies of documents requested by the parties during these consultations were communicated to them promptly (references 14 425 and 14 426).  </w:t>
        <w:br/>
        <w:t xml:space="preserve">355. Moreover, the response time to the notification of grievances was initially set at two months under Article L. 463-2 of the Commercial Code. However, in order to take into account the particular circumstances of the case, the general rapporteur extended it by an additional two months until June 15, 2010, considering the date of the last submission of documents to the parties. Except for Bach Mühle, which refused to benefit from it, all parties took advantage of this extension to provide their final observations on the notification of grievances.  </w:t>
        <w:br/>
        <w:t>356. It follows from the above that the arguments claiming that the right of access to the file as provided for in Article L. 462-3 of the Commercial Code was not respected are unfounded.</w:t>
      </w:r>
    </w:p>
    <w:p>
      <w:r>
        <w:t xml:space="preserve">b) On the absence of numbering of documents communicated by the Bundeskartellamt  </w:t>
        <w:br/>
        <w:t xml:space="preserve">357. In its decision No. 06-D-07 bis, the Council recalled that, unlike criminal courts, no provision requires it to carry out a systematic numbering of the documents in the file (decision No. 06-D-07 bis of the Council of March 21, 2006, regarding practices implemented in the public works sector in the Île-de-France region, paragraph 482).  </w:t>
        <w:br/>
        <w:t xml:space="preserve">358. The Paris Court of Appeal, approved by the Court of Cassation, also held that "the circumstance that [a document] may not have been numbered in the file of the investigation procedure has no consequence on its validity as a document of the procedure followed before [the Authority]" (judgment of the Paris Court of Appeal of June 24, 2008, Société France Travaux, p. 17, appeal rejected on this point by the judgment of the Court of Cassation of October 13, 2009, Colas Ile-de-France Normandie, p. 33), and this notwithstanding the obligation to number each of the documents in the investigation file that weighs on the criminal judge. This conclusion is all the more applicable to any other document contained in the Authority's file.  </w:t>
        <w:br/>
        <w:t xml:space="preserve">359. In this case, the absence of numbering of the documents in question is therefore not such as to have infringed the rights of defense of the parties, nor to have compromised the validity of said documents.  </w:t>
        <w:br/>
        <w:t>360. It follows from the above that the argument based on the absence of numbering of certain documents in the file is unfounded.</w:t>
      </w:r>
    </w:p>
    <w:p>
      <w:r>
        <w:t xml:space="preserve">2. ON THE QUESTION OF THE LANGUAGE USED IN CERTAIN DOCUMENTS OF THE FILE  </w:t>
        <w:br/>
        <w:t xml:space="preserve">361. Firstly, the companies Bach Mühle, Grands Moulins de Strasbourg and Sofracal, Groupe Meunier Celbert, Minoteries Cantin, Moulins Soufflet, and Euromill Nord argue that their rights of defense have been violated, as documents in German, not accompanied by translations, were submitted to the file after the sending of the notification of grievances. The absence of translation would have prevented them from having regular access to documents, possibly exculpatory, on which they could have built their defense. They invoke, for this purpose, a violation of Article 6, paragraph 3, of the European Convention on Human Rights and Fundamental Freedoms (hereinafter "the Convention"), as well as Article 26 of the Authority's internal regulations.  </w:t>
        <w:br/>
        <w:t xml:space="preserve">362. Secondly, VK Mühlen, Grosse Engelke, and Bliesmühle argue that their rights of defense have also been violated, as the notification of grievances was addressed to them only in French. They argue that this language is unknown to them, which prevented them from accurately knowing the charges against them at the stage of the notification of grievances, and then from formulating observations in defense satisfactorily.  </w:t>
        <w:br/>
        <w:t xml:space="preserve">363. In accordance with the requirements arising from Article 2 of the Constitution, the language of procedure before the Authority is French, as recalled in Article 26 of its internal regulations.  </w:t>
        <w:br/>
        <w:t xml:space="preserve">364. For its part, Article 6, paragraph 3, of the Convention provides that:  </w:t>
        <w:br/>
        <w:t xml:space="preserve">"[e]very accused has the right, in particular, to:  </w:t>
        <w:br/>
        <w:t xml:space="preserve">a. be informed, as soon as possible, in a language which he understands and in detail, of the nature and cause of the accusation against him."  </w:t>
        <w:br/>
        <w:t>365. The European Court of Human Rights has clarified the scope of paragraph a) of Article 6, paragraph 3, of the Convention in the case of an individual involved in a criminal investigation in Italy. It concluded that Italy violated this provision, as, following the request made by the applicant who was not of Italian origin nor residing in Italy, the competent Italian judicial authorities should have sent a translation of the indictment, "unless it is established that the applicant actually possessed enough Italian to understand the scope of the document notifying him of the charges against him" (judgment</w:t>
      </w:r>
    </w:p>
    <w:p>
      <w:r>
        <w:rPr>
          <w:b/>
        </w:rPr>
        <w:t>[Pages 73–75]</w:t>
      </w:r>
    </w:p>
    <w:p>
      <w:r>
        <w:t xml:space="preserve">from the European Court of Human Rights of December 19, 1989, Brozicek/Italy, App. No. 10964/84, paragraph 41).  </w:t>
        <w:br/>
        <w:t xml:space="preserve">366. Also ruling within the framework of a criminal investigation opened against an individual, the Court of Cassation held that, while the Convention requires that any accused be informed as soon as possible in a language they understand of the nature and cause of the accusation, it does not, however, require that the summons be accompanied by a systematic translation as soon as the person being prosecuted is of foreign nationality. In this case, the Court of Cassation found that the defendant had sufficient time before the hearing to obtain the translation of the summons and concluded that no violation of the rights of the defense had occurred (judgment of the Court of Cassation of October 10, 1985, Lodewijk).  </w:t>
        <w:br/>
        <w:t xml:space="preserve">367. Furthermore, in the context of an appeal against a sanction decision issued by the Autorité des marchés financiers (AMF) addressed to an individual, the Paris Court of Appeal ruled that “[An individual against whom the AMF has imposed sanctions] is not entitled to invoke a violation of the rights of the defense on the grounds that the AMF's inspection service vitiated the procedure, directing the College and then the Sanctions Commission towards a thesis contrary to reality and preventing the Commission from ruling impartially, by failing to transcribe and translate recordings of conversations held in English, contrary to the thesis of the accusation, since, on the one hand, it is undisputed that the entirety of the recordings was made available to the applicants and, on the other hand, the obligation of translation concerns the indictment, in this case the notification of grievances, the person being prosecuted must be, under Article 6.3 a) of the Convention, informed in a language they understand and in detail, of the nature of the cause of the accusation against them, and not certain elements of appreciation submitted to the debates” (judgment of the Paris Court of Appeal of September 12, 2006, Bruno X.).  </w:t>
        <w:br/>
        <w:t xml:space="preserve">368. In light of this case law, it appears that the Authority, whose decision does not occur at the end of a proper criminal procedure, and does not target individuals but legal entities generally having more resources to ensure their defense, does not disregard the requirements of Article 6, paragraph 3, subparagraph a) of the Convention if it establishes, following a request made by the parties, that they sufficiently understand French to grasp the scope of the accusations made against them. This is indeed the sense in which the reporting advisor expressed himself in this case, before concluding that there was no violation of the rights of the defense, indicating that “The Authority ensures in each specific case and in a concrete manner that the party concerned, taking into account in particular their command of the French language, the assistance and advice they have sought, and all the means and facilities available to them, has been able to take knowledge of the notification of grievances and access the case files under conditions allowing them the full exercise of their rights.”  </w:t>
        <w:br/>
        <w:t xml:space="preserve">369. In this case, all the German companies involved were sent a notification of grievances detailing the accusations made against them by the investigation services in relation to Articles L. 420-1 of the Commercial Code, as well as Article 101 of the TFEU.  </w:t>
        <w:br/>
        <w:t xml:space="preserve">370. Subsequently, they all responded to this notification of grievances. Their observations, very extensive for some of them such as VK Mühlen, undoubtedly demonstrate their understanding of the accusations made against them. The parties subsequently all made detailed observations in response to the report, under the guidance of a counsel who assisted them in their drafting. Finally, they were all represented by counsel, and some were even present and accompanied by interpreters during the sessions of October 10 and 11, 2011. On this occasion, they shared their observations with the college regarding the grievances notified to them on February 15, 2010.  </w:t>
        <w:br/>
        <w:t xml:space="preserve">371. Furthermore, the first extension of the fifteen-day deadline granted to respond to the notification of grievances aimed, among other things, to provide additional time for the parties to carry out, if necessary, translations of documents in foreign languages. This deadline was itself extended to June 15, 2010. The parties thus benefited from a total of four months for this purpose.  </w:t>
        <w:br/>
        <w:t xml:space="preserve">372. Regarding the presence in the file of documents in foreign languages, it follows from the case law of the Paris Court of Appeal that it is not required that all documents submitted to the Authority's file be accompanied by a translation. Thus, certain factual and evaluative elements submitted for debate may be in a language other than French, provided that the parties have access to them under the conditions provided by law.  </w:t>
        <w:br/>
        <w:t xml:space="preserve">373. In any event, the untranslated documents in question originate from the leniency application. They were communicated to the parties as early as February 15, 2010. They do not support the demonstration of the grievances by the reporters. The only documents in German supporting the analyses put forward in the notification of grievances or the report are minutes of hearings of German millers or documents communicated by the Bundeskartellamt accompanied by brief summaries in French or translated in full into French. Finally, it should be noted that the initial extension of the legal deadline for responding to the notification of grievances aimed, among other things, to allow the parties to carry out translation work on certain documents in foreign languages if they deemed it relevant. Moreover, this deadline was itself extended to June 15, 2010, bringing it to a total of four months.  </w:t>
        <w:br/>
        <w:t xml:space="preserve">374. It follows from all of the above that the arguments that the Authority would have disregarded the rights of the defense of the parties by submitting documents in German to the file or by not accompanying the notification of grievances with a translation into German must be dismissed.  </w:t>
        <w:br/>
        <w:t xml:space="preserve">3. ON THE SUBMISSION TO THE FILE OF DOCUMENTS COMMUNICATED BY THE BUNDESKARTELLAMT  </w:t>
        <w:br/>
        <w:t xml:space="preserve">375. The companies Bindewald, Euromill Nord, France Farine, Grands Moulins de Paris, Grands Moulins Storione, Grands Moulins de Strasbourg, Groupe Meunier Celbert, Minoteries Cantin, Saalemühle, and VK Mühlen argue that the communication of documents from the Bundeskartellamt on April 1, 2010, and their subsequent submission to the Authority's file, hindered their rights of defense and that these documents should be removed from the file.  </w:t>
        <w:br/>
        <w:t xml:space="preserve">376. They argue, first, that these documents provide new factual elements, particularly highlighting new meetings regarding grievance No. 1. This element would, according to them, be likely to modify the nature and scope of grievance No. 1. Secondly, after the communication of the documents to the companies involved, the general rapporteur should have fully restarted the two-month deadline provided by Article L. 463-2 of the Commercial Code to allow them to formulate overall observations in response to the notification of grievances, and not only concerning the new documents. Finally, some of them argue that the Authority cannot use these documents as evidence, as they would have been transmitted by the Bundeskartellamt in violation of the principles set out in point 28 of the Commission Communication No. 2004/C 101/03 of April 27, 2004, regarding cooperation within the network of competition authorities (hereinafter the “Network Communication”).  </w:t>
        <w:br/>
        <w:t xml:space="preserve">a) On the submission of new documents after the sending of the notification of grievances  </w:t>
        <w:br/>
        <w:t xml:space="preserve">377. The Authority has already had the opportunity to emphasize that, while the adversarial phase of the procedure provided by Article L. 463-1 of the Commercial Code begins with the sending of the communication of grievances, this does not preclude the possibility for the investigation services to submit new documents to the file after this sending. In this regard, “the notification of grievances, which opens the adversarial phase of the procedure, does not end the investigation and does not prohibit the submission of new documents in compliance with the provisions of Article 18 of the ordinance of December 1, 1986 [current Article L. 463-1 of the Commercial Code]” (decision No. 94-D-19 of the Council of March 15, 1994, regarding the competitive situation in the moving sector in Bordeaux, p. 11).  </w:t>
        <w:br/>
        <w:t xml:space="preserve">378. Regarding documents submitted by the investigation services to the parties after an initial notification of grievances, the Paris Court of Appeal has also ruled that their submission to the file does not violate the rights of the defense if all interested parties have been able to consult the file and present their observations on it. Indeed, “as long as the evidence thus gathered has been made available for consultation to the companies involved, which have been able to freely discuss its probative value and oppose their own evidence and arguments and present their observations, neither the origin nor the nature of the documents forming the notifications of grievances, nor the plurality of these notifications of grievances constitute any infringement of the principle of adversarial proceedings, nor of the rights of the defense, nor of the parties' right to a fair trial” (judgment of the Paris Court of Appeal of June 24, 2008, Société France Travaux e.a., p. 18).  </w:t>
        <w:br/>
        <w:t xml:space="preserve">379. It follows that, insofar as the new factual elements do not modify the notified grievances, the submission of new documents to the file does not infringe the rights of the defense, provided that the parties involved have had the opportunity to access the file and formulate observations on the documents in question (decision No. 06-D-04 of the Council of March 13, 2006, regarding practices identified in the luxury perfume sector, paragraph 417).  </w:t>
        <w:br/>
        <w:t>380. In this case, grievance No. 1 accuses the parties involved “of having established a cartel, at least since 2002, in the market for packaged flour aimed at limiting the sales of packaged flours marketed between Germany and France. These limitations were implemented by allocating customers, volumes, and agreeing on prices.” In this regard, the Bundeskartellamt transmitted to the Authority, pursuant to Article 12, paragraph 2, of Regulation No. 1/2003, documents seized in Germany. These are official invitations to meetings and a German proposal for an agreement, which aligns with the statements of the leniency applicant regarding the subject of the alleged practices (reference 12 626, and references 5 and 6, seizure</w:t>
      </w:r>
    </w:p>
    <w:p>
      <w:r>
        <w:rPr>
          <w:b/>
        </w:rPr>
        <w:t>[Pages 76–78]</w:t>
      </w:r>
    </w:p>
    <w:p>
      <w:r>
        <w:t>griefs. En conséquence, il n'y a pas lieu de considérer que la procédure est entachée de nullité en raison de la communication de ces pièces.</w:t>
      </w:r>
    </w:p>
    <w:p>
      <w:r>
        <w:t>398. Il résulte de ce qui précède que les arguments soulevés par Moulins Soufflet et France Farine concernant la nullité de la procédure doivent être écartés.</w:t>
      </w:r>
    </w:p>
    <w:p>
      <w:r>
        <w:rPr>
          <w:b/>
        </w:rPr>
        <w:t>[Pages 79–81]</w:t>
      </w:r>
    </w:p>
    <w:p>
      <w:r>
        <w:t xml:space="preserve">397. As for France Farine, at no time did the documents whose seizure was annulled, which cannot be used to support a finding of infringement, serve to substantiate the facts, assessments, or qualifications retained in the notification of grievances. Most of them were, moreover, not accessible through the "computer paths" appearing in the CD-Rom transmitted by the investigative services.  </w:t>
        <w:br/>
        <w:t xml:space="preserve">398. A minority of the disputed documents did, it is true, undergo communication in their non-confidential versions (references 8 207, 8 314 to 8 335, 8 340 to 8 343, 8 382 to 8 384, and 8 393).  </w:t>
        <w:br/>
        <w:t xml:space="preserve">399. However, all parties were informed by letter dated April 1, 2010, of the fortuitous presence of these documents in the CD-Rom provided with the notification of grievances and of the impossibility of citing them in support of their observations. In agreement with the counsel of France Farine, all parties were asked to return the initial CD-Rom on the day of the expiration of the deadline for submitting observations on the notification of grievances (references 12 216 to 12 239), which they did (references 12 630 to 12 640 and 12 844 to 12 847). Regardless of the established infringement of its rights, which France Farine was unable to prove, all these measures adequately allowed for a prompt resolution of the situation created by the communication of the documents in question, which were in any case not used to support the notification of grievances.  </w:t>
        <w:br/>
        <w:t xml:space="preserve">400. Following the return of the documents seized from France Farine by the Authority, the DVDs originally contained in seals 7 and 8, the working copies held by the Authority, as well as the seven volumes of paper documents provided by France Farine during its appeal against the search and seizure procedure, were destroyed in the presence of France Farine's counsel, who signed the minutes of return (references 13 843 to 13 861).  </w:t>
        <w:br/>
        <w:t xml:space="preserve">401. Consequently, the arguments raised regarding the Authority's disregard for France Farine's defense rights resulting from the communication of certain documents whose seizure was annulled must be dismissed.  </w:t>
        <w:br/>
        <w:t xml:space="preserve">6. ON THE RESPECT FOR TRADE SECRETS  </w:t>
        <w:br/>
        <w:t xml:space="preserve">402. The company Bindewald challenges the validity of the declassification decision of December 2, 2010, insofar as such declassification of the documents in question, which it claims contain trade secrets, would not have been necessary for the purposes of the present procedure. In particular, it believes that none of the parties needed to know the turnover of their competitors, particularly those specifically achieved in the segment of the sector affected by the practices pursued, in order to ensure compliance with the principle of adversarial proceedings. During the session of October 10 and 11, 2011, other parties, such as Moulins Soufflet and Bach Mühle, raised a similar argument.  </w:t>
        <w:br/>
        <w:t xml:space="preserve">403. The sanction attached to the violation of trade secrets is not the nullity of the procedure, but the possible payment of compensation, in the event that the disclosure of such information would be likely to cause direct and certain harm to the companies concerned (see in particular Decision No. 07-D-50 of December 20, 2007, regarding practices implemented in the toy distribution sector, paragraph 470). Furthermore, the nullity of the procedure can only be incurred if the violation of trade secrets causes an irreparable and concrete infringement of the defense rights of the concerned company, with the burden of proof resting on it (judgment of the Paris Court of Appeal of September 23, 2010, Orange Caraïbe, p. 11).  </w:t>
        <w:br/>
        <w:t xml:space="preserve">404. In this case, the parties do not explain how the alleged violation of their right to protection of trade secrets would have infringed their defense rights by preventing them from effectively responding to the grievances that had been notified to them. Moreover, the declassification of the information in question was precisely aimed at ensuring the effective exercise of defense rights by providing access to the data used in determining the sanctions.  </w:t>
        <w:br/>
        <w:t xml:space="preserve">405. It follows from the above that the arguments raised by the parties claiming that violations of trade secrets would have hindered their defense rights must be dismissed.  </w:t>
        <w:br/>
        <w:t xml:space="preserve">C. ON THE RELEVANT MARKET  </w:t>
        <w:br/>
        <w:t xml:space="preserve">406. It is established case law that, when the practices in question are examined under the prohibition of agreements, as is the case here, it is not necessary to define the market precisely, as in cases of abuse of a dominant position, as long as the sector has been sufficiently identified to allow for the qualification of the observed practices and to attribute them to the operators who implemented them (Decisions No. 05-D-27 of June 15, 2005, regarding practices identified in the white tuna sector, paragraph 28, and No. 11-D-02 of January 26, 2011, regarding practices implemented in the sector of restoration of historical monuments, paragraph 364).  </w:t>
        <w:br/>
        <w:t xml:space="preserve">407. According to Communication No. 97/C 372/03 of the European Commission of December 9, 1997, on the definition of the relevant market for the purposes of the Union's competition rules, the relevant market is "the place where the supply and demand for products or services that are considered by buyers or users to be substitutable for each other but not substitutable for other goods or services offered confront each other." Substitutability is defined as the interchangeability of products or services "due to their characteristics, price, and intended use" (point 7).  </w:t>
        <w:br/>
        <w:t xml:space="preserve">408. Following the same approach, the Authority recalled in its Decision No. 10-D-17 of May 25, 2010, regarding practices implemented in the market for competitive pétanque balls, that "products and services that buyers can reasonably consider as alternative means among which they can arbitrate to satisfy the same demand are situated in the same market. In its annual report for 2001, the Competition Council specified that substitutability between different goods or services from the demand perspective is the determining criterion for delineating the relevant market" (paragraph 76).  </w:t>
        <w:br/>
        <w:t xml:space="preserve">409. The geographical market, for its part, includes the territory in which companies are engaged in the supply and demand in question and where the conditions of competition are homogeneous.  </w:t>
        <w:br/>
        <w:t xml:space="preserve">410. Regarding the products in question, it has been noted above that soft wheat flour for human consumption – a product that is not substitutable for other types of flour, such as durum wheat or corn, due to their respective uses – is intended for four categories of use depending on the delivered customer (packaged flour for the general public, artisanal bakery, semi-industrial bakery, and user industry) (paragraph 21 above). It can be considered as constituting a relevant market, particularly as its production requires specialized production capacities (packaging plants available to all the companies concerned) and its marketing responds to a specific demand, that expressed by retail brands.  </w:t>
        <w:br/>
        <w:t xml:space="preserve">411. This sector itself includes three categories of products that are all manufactured by the same suppliers and sold in large stores: so-called "classic" packaged flour, mixes (sweet or savory preparations based on flour ready for consumer use), and bread flour (including flour and yeast for use in home bread machines) (paragraphs 25 to 28 above). Since the observed practices indiscriminately relate to these three categories of products, there is no need to question a finer delineation of the relevant market based on these three categories of products.  </w:t>
        <w:br/>
        <w:t xml:space="preserve">412. Regarding the geographical dimension of this market, in its observations on the report, which are partly based on the conclusions of an economic study, France Farine argues that it must be defined precisely, whereas the notification of grievances does not determine between a local, national, or European dimension.  </w:t>
        <w:br/>
        <w:t xml:space="preserve">413. The documents in the file show that the geographical dimension of the packaged flour market is, at the very least, national concerning France. Indeed, from the demand perspective, the uses and consumption habits regarding flours are the same across the entire French territory. Moreover, the purchasing centers of large and medium-sized distribution generally procure their supplies through tenders on a national basis to cover all their annual needs. Furthermore, "Francine," which is owned by France Farine, is the only large national brand in the sector to which French consumers are particularly attached. It is thus the only brand present throughout the territory. All these elements are not contested by the parties, who instead highlight them to justify the absence of anti-competitive character of the practices for which they are being challenged under grievances No. 2 and No. 3.  </w:t>
        <w:br/>
        <w:t xml:space="preserve">414. Moreover, the elements present in the file reveal numerous indications that could support a broader dimension of the packaged flour market. On the one hand, significant imports of packaged flour are made into France, as confirmed by the companies involved, particularly from Germany (for example, references 16 012 and 19 219). On the other hand, tenders for packaged flour are launched annually by certain purchasing centers, particularly from hard discount brands, on a European basis (references 10 399, 10 400, 10 441, and 10 442). The suppliers selected by hard discount brands deliver to their platforms located in different Member States, such as France, Germany, or Spain. Given these elements, it cannot be ruled out that the delineation of the geographical market in question could be, if not European, at least broader than France.  </w:t>
        <w:br/>
        <w:t>415. It follows from the above that the market concerned by the practices can be defined in this case as that of the marketing of soft wheat flour in packages intended for the general public in France.</w:t>
      </w:r>
    </w:p>
    <w:p>
      <w:r>
        <w:rPr>
          <w:b/>
        </w:rPr>
        <w:t>[Pages 82–84]</w:t>
      </w:r>
    </w:p>
    <w:p>
      <w:r>
        <w:t>the Court of Cassation of 14 September 2011, n° 10-15.155, p. 10).</w:t>
      </w:r>
    </w:p>
    <w:p>
      <w:r>
        <w:t xml:space="preserve">D. ON THE MERITS OF THE COMPLAINTS  </w:t>
        <w:br/>
        <w:t xml:space="preserve">1. ON THE EXISTENCE OF THE FRANCO-GERMAN CARTEL FOR IMPORT LIMITATION (COMPLAINT NO. 1)  </w:t>
        <w:br/>
        <w:t xml:space="preserve">416. Under Article 101, paragraph 1, of the TFEU, agreements between undertakings and concerted practices that are likely to affect trade between Member States and that have the object or effect of preventing, restricting, or distorting competition within the internal market are incompatible with the internal market and prohibited, in particular those that consist of "directly or indirectly fixing purchase or selling prices or other trading conditions," "limiting or controlling production, markets," and "allocating markets." According to Article L. 420-1 of the Commercial Code, when they have the object or may have the effect of preventing, restricting, or distorting competition in a market, express or tacit agreements are prohibited, in particular when they aim to "limit access to the market," "obstruct price setting by the free play of the market by artificially raising or lowering them," and "allocate markets."  </w:t>
        <w:br/>
        <w:t xml:space="preserve">417. Secret agreements, which aim to manipulate the essential parameters of competition by jointly fixing prices, allocating markets and customers, or limiting production, notably through quotas, are among the most serious violations of competition rules. These practices are considered "unjustifiable cartels," within the meaning of OECD Recommendation No. C(98)35/Final of March 25, 1998, concerning effective action against unjustifiable agreements, in that, by their very nature and object, they are among the most harmful to the economy in general and, in particular, to consumers who suffer the direct or indirect consequences (see the judgment of the Paris Court of Appeal of February 25, 2009, Société Transeuro Desbordes Worldwide Relocations, p. 12).  </w:t>
        <w:br/>
        <w:t xml:space="preserve">a) On the applicable standard of proof  </w:t>
        <w:br/>
        <w:t xml:space="preserve">418. It is established case law that, "for there to be an agreement, within the meaning of Article [101] of the Treaty, it is sufficient that the undertakings concerned have expressed their common intention to behave on the market in a certain manner" (judgments of the Court of Justice of July 15, 1970, ACF Chemiefarma/Commission, 41/69, Rec. p. 661, paragraph 112, and of the Tribunal of April 20, 1999, Limburgse Vinyl Maatschappij e.a./Commission, T-305/94 to T-307/94, T-313/94 to T-316/94, T-318/94, T-325/94, T-328/94, T-329/94 and T-335/94, Rec. p. II-931, paragraph 715).  </w:t>
        <w:br/>
        <w:t xml:space="preserve">419. The notion of agreement implies the existence of a meeting of minds between at least two parties, the form of the manifestation being unimportant as long as it constitutes a faithful expression of their intentions (judgments of the Tribunal of October 26, 2000, Bayer/Commission, Rec. p. II-3383, paragraph 69, and of September 27, 2006, Dresdner Bank e.a./Commission, T-44/02 OP, T-54/02 OP, T-56/02 OP, T-60/02 OP and T-61/02 OP, Rec. p. II-3567, paragraph 55).  </w:t>
        <w:br/>
        <w:t xml:space="preserve">420. Regarding the proof of such practices, the Court of Justice has also ruled that: "the prohibition on participating in anti-competitive practices and agreements, as well as the sanctions that offenders may incur, being notorious, it is usual that the activities that these practices and agreements involve take place clandestinely, that meetings are held secretly, most often in a third country, and that the related documentation is kept to a minimum. Even if the Commission discovers documents explicitly attesting to an illegitimate contact between operators, such as minutes of a meeting, these will normally only be fragmentary and scattered, so that it often proves necessary to reconstruct certain details through deductions. In most cases, the existence of an anti-competitive practice or agreement must be inferred from a number of coincidences and indications which, taken together, may constitute, in the absence of another coherent explanation, proof of a violation of competition rules." (judgment of the Court of Justice of January 7, 2004, Aalborg Portland e.a./Commission, C-204/00 P, C-205/00 P, C-211/00 P, C-213/00 P, C-217/00 P and C-219/00 P, Rec. p. I-123, paragraphs 55 to 57).  </w:t>
        <w:br/>
        <w:t xml:space="preserve">421. In a similar vein, the Court of Cassation has ruled that "(...) the Court of Appeal, after noting that the existence of an agreement is usually not established by formal, dated, and signed documents from the undertakings to which they are opposed, rightly concluded that proof could only result from various indications insofar as, after cross-checking, they constitute a set of sufficiently serious, precise, and consistent presumptions" (judgment of December 8, 1992, Etablissements Phibor).  </w:t>
        <w:br/>
        <w:t xml:space="preserve">422. Proof of anti-competitive practices may therefore result either from self-sufficient evidence or from a body of evidence constituted by the convergence of various elements collected during the investigation (decision No. 07-D-48 of the Council of December 18, 2007, regarding practices in the national and international moving sector, confirmed by a judgment of the Paris Court of Appeal of February 25, 2009, cited above, and a judgment of the Court of Cassation of April 7, 2010, cited above). In this regard, the Union judge holds that "(...) it is necessary for the Commission to present precise and consistent evidence to establish the existence of the infringement. However, it is important to emphasize that each piece of evidence provided by the Commission does not necessarily have to meet these criteria concerning each element of the infringement. It is sufficient that the body of evidence invoked by the institution, assessed as a whole, meets this requirement" (judgment of the Tribunal of September 27, 2006, Dresdner Bank e.a./Commission, cited above, paragraphs 62 and 63).  </w:t>
        <w:br/>
        <w:t xml:space="preserve">423. Among the indications that may constitute such a body of evidence, statements collected during the investigation are of particular importance, the probative value of which depends on various elements. In a judgment of July 12, 2011, the Tribunal indicated "As for the statements, a particularly high probative value may also be recognized for those which, first, are reliable, second, are made on behalf of a company, third, come from a person bound by the professional obligation to act in the interest of that company, fourth, go against the interests of the declarant, fifth, come from a direct witness of the circumstances they report, and sixth, have been provided in writing, deliberately and after careful consideration." (judgment of the Tribunal of July 12, 2011, Hitachi e.a./Commission, T-112/07, not yet published, paragraph 71, and the cited case law).  </w:t>
        <w:br/>
        <w:t xml:space="preserve">424. It follows from the same judgment that "(...) although a certain distrust towards voluntary statements from the main participants in an illegal agreement is generally warranted, given the possibility, invoked by the applicants, that these participants may tend to minimize the importance of their contribution to the infringement and maximize that of others, it remains that the fact of requesting to benefit from the application of the communication on cooperation in order to obtain immunity or a reduction of the fine does not necessarily create an incentive to present distorted evidence regarding the participation of other members of the agreement. Indeed, any attempt to mislead the Commission could undermine the sincerity and completeness of the cooperation of the applicant and, consequently, jeopardize the possibility for them to fully benefit from the communication on cooperation" (judgment of the Tribunal of July 12, 2011, Hitachi e.a./Commission, cited above, paragraph 72, and the cited case law).  </w:t>
        <w:br/>
        <w:t xml:space="preserve">425. The Paris Court of Appeal has also acknowledged that the statements of a leniency applicant are relevant means of evidence that can be taken into account as part of the body of precise, serious, and consistent indications supporting a finding of infringement (judgments of the Paris Court of Appeal of April 24, 2007, Société JH Industrie, p. 5, and of February 25, 2009, cited above, pp. 7 and 8).  </w:t>
        <w:br/>
        <w:t xml:space="preserve">b) On the consequences of the implementation of the non-contestation procedure  </w:t>
        <w:br/>
        <w:t xml:space="preserve">426. When, as in this case, an organization or a company requests the benefit of the implementation of III of Article L. 464-2 of the Commercial Code, it chooses not to contest the reality of the complaints that have been notified to it. It therefore waives contesting not only the reality of the practices referred to in the notification of complaints but also the qualification that has been given in light of the provisions of Union law, as well as the Commercial Code, and its liability in the implementation of these practices.  </w:t>
        <w:br/>
        <w:t xml:space="preserve">427. This waiver must, on all these points, be clear, complete, and unambiguous (decision No. 04-D-42 of August 4, 2004, regarding practices implemented in the context of the restoration of the spire of the cathedral of Tréguier, paragraph 15; decision No. 06-D-09 of April 11, 2006, regarding practices implemented in the door manufacturing sector, paragraph 303; see also in this sense, decision No. 10-D-39 of December 22, 2010, regarding practices implemented in the vertical road signage sector, paragraphs 226, 228, and 425; and decision No. 11-D-07 of February 24, 2011, regarding practices implemented in the sector of painting works on metal infrastructures, paragraph 113).  </w:t>
        <w:br/>
        <w:t xml:space="preserve">428. In this case, four parties implicated under complaint No. 1, belonging to the Grain Millers group, decided not to contest the complaint that was notified to them. Furthermore, following the sending of the documents communicated to the Authority by the Bundeskartellamt to the implicated companies on May 18, 2010, these four companies did not contest the new elements of evidence that supported complaint No. 1 without altering its economic substance or scope.  </w:t>
        <w:br/>
        <w:t>429. Such a waiver to contest complaint No. 1, referred to in paragraph 327 above and relating to the practices established in paragraphs 127 to 234 above and committed by the parties described in paragraphs 107 to 108 above, is sufficient to allow the Authority to consider that the infringement in question is established (judgment of the Paris Court of Appeal of January 26, 2010, Adecco France, p. 10, confirmed on this point by the judgment of the Court of Cassation of September 14, 2011, n° 10-15.155, p. 10).</w:t>
      </w:r>
    </w:p>
    <w:p>
      <w:r>
        <w:rPr>
          <w:b/>
        </w:rPr>
        <w:t>[Pages 85–87]</w:t>
      </w:r>
    </w:p>
    <w:p>
      <w:r>
        <w:t xml:space="preserve">the Court of Cassation of March 29, 2011, Manpower France; see also, in this sense, the judgment of the Paris Court of Appeal of September 29, 2009, Etablissements Mathé, p. 10; see also decisions No. 11-D-07 mentioned above, paragraph 113, and No. 04-D-42 mentioned above, point 12). However, it remains necessary to demonstrate the individual participation in this infringement of each of the other companies involved (judgment of the Court of Cassation of March 29, 2011, Manpower France, p. 5).  </w:t>
        <w:br/>
        <w:t xml:space="preserve">430. The existence of the infringement and the respective responsibilities of the parties are addressed in the following paragraphs.  </w:t>
        <w:br/>
        <w:t xml:space="preserve">c) On the nature and purpose of the observed practices  </w:t>
        <w:br/>
        <w:t xml:space="preserve">431. First of all, it should be emphasized that the essential objective of competition law is for every economic operator to autonomously determine the policy it intends to follow in the market (judgments of the Court of Justice of July 14, 1981, Züchner, 172/80, Rec. p. 2021, point 13, and of June 4, 2009, T-Mobile Netherlands e.a., C-8/08, point 32).  </w:t>
        <w:br/>
        <w:t xml:space="preserve">432. In the case of agreements manifested during meetings of competing companies, an infringement of competition rules is constituted when these meetings aim to restrict, prevent, or distort the play of competition and thus seek to artificially organize the functioning of the market (see, in this sense, judgment of the Court of June 28, 2005, Dansk Rørindustri e.a./Commission, C-189/02 P, C-202/02 P, C-205/02 P to C-208/02 P and C-213/02 P, Rec. p. I-5425, point 145).  </w:t>
        <w:br/>
        <w:t xml:space="preserve">433. It follows from the very terms of the provisions prohibiting these agreements as well as from internal and Union jurisprudence that the anti-competitive object and effect of such practices are alternative conditions for assessing whether they can be established under these provisions (judgments of the Court of Justice of June 4, 2009, T-Mobile Netherlands e.a., cited above, points 28 and 30, and of October 6, 2009, GlaxoSmithKline Services/Commission, C-501/06 P, C-513/06 P, C-515/06 P and C-519/06 P, Rec. p. I-9291, point 55; judgment of the Paris Court of Appeal of June 15, 2010, Veolia Transports, p. 13).  </w:t>
        <w:br/>
        <w:t xml:space="preserve">434. Furthermore, an agreement or arrangement between competitors that aims to reserve a national territory for the sole producers of that State, particularly in the event that foreign producers commit not to enter that territory or to significantly limit their exports of goods or services to it, constitutes a prohibited agreement by its very object in light of Article 101, paragraph 1, of the TFEU (see, in this sense, the judgment of the Tribunal of July 12, 2011, Hitachi e.a./Commission, T-112/07, not yet published, points 271 and 272; see also, by analogy, the judgment of the Court of Justice of October 6, 2009, GlaxoSmithKline Services/Commission, cited above, point 61 and cited jurisprudence).  </w:t>
        <w:br/>
        <w:t xml:space="preserve">435. In this case, it appears from the file that the French and German millers involved met regularly within the framework of the meetings listed in paragraphs 127 to 179 of this decision, in order to agree on an arrangement aimed at limiting the export of packaged flour across the Franco-German border, based on a jointly agreed reciprocal export quota of 15,000 tons annually according to the modalities described in paragraphs 181 to 217 above.  </w:t>
        <w:br/>
        <w:t xml:space="preserve">436. In doing so, they established a mutual non-aggression pact among themselves, the very object of which was to substitute an agreement aimed at limiting reciprocal access to their respective national markets for the free play of competition and to control Franco-German exports of packaged flour by maintaining them at a level predetermined in advance (15,000 tons). Moreover, in a more specific manner, they allocated certain clients present in French territory or sourcing through European tenders and agreed on principles for smoothing the prices of packaged flour imported into France, in order to ensure compliance with the agreed quota.  </w:t>
        <w:br/>
        <w:t xml:space="preserve">437. Four companies belonging to the Grain Millers group (Grain Millers GmbH &amp; CO, Mills United Hovestadt &amp; Münstermann GmbH &amp; CO, Emil Stenzel GmbH &amp; CO, and Heyl GmbH &amp; CO) do not contest the anti-competitive object of the agreement in question.  </w:t>
        <w:br/>
        <w:t xml:space="preserve">438. This is moreover confirmed by the leniency applicant who, in his statements, described "an agreement (...) between the French and German companies, under which the latter were not to distribute in France more packets than in previous years (around 15,000 tons per year). These agreements were concluded during meetings in Frankfurt bringing together the German milling companies that supplied the retail market with packaged flour." (reference 6, application 08/0024 AC).  </w:t>
        <w:br/>
        <w:t xml:space="preserve">439. It follows that the agreement concluded between the French and German millers constitutes an agreement with an anti-competitive object within the meaning of Articles 101, paragraph 1, of the TFEU and L. 420-1 of the Commercial Code.  </w:t>
        <w:br/>
        <w:t xml:space="preserve">440. The companies France Farine, Grands Moulins de Paris, Grands Moulins de Strasbourg, Groupe Meunier Celbert, Bliesmühle, and Flechtorfer, which do not contest having participated in some of the meetings described in paragraphs 127 to 179 above, argue that their object was not to conclude an agreement concerning the limitation of imports of packaged flour between French and German millers, but to exchange on general issues related to the flour market, particularly to discuss regulatory, technical, and health issues, such as mycotoxins that were affecting wheat crops at the time.  </w:t>
        <w:br/>
        <w:t xml:space="preserve">441. However, and first of all, the meetings did not concern the flour market in general, but were only convened in relation to the marketing of packaged flour. In addition to the description of the practices made by the leniency applicant (references 5 to 7, application 08/0024 AC), the object of the meetings is notably corroborated by the statements of Mr. X... (Bach Mühle and Grands Moulins de Strasbourg) who explained that they only concerned packaged flour (reference 5 425) and by those of Mr. H... explaining the subject addressed during meeting 2: "a discussion on the presence of German millers in the French market concerning packaged flour" (reference 4 791). Furthermore, numerous invitations to the observed meetings and many letters sent by the VDM concerned only the expert group "small packaging" or "small packets" ("Fachgruppe Kleinpackungen") of this German union (references 12 501, 12 502 to 12 505, 12 535, 12 536, 12 537, 12 542, 12 548, 12 577, and 12 608).  </w:t>
        <w:br/>
        <w:t xml:space="preserve">442. The statements of the leniency applicant on this matter are also confirmed by the statements of Mr. Q..., head of the Bindewald company, regarding the conduct of meeting 2:  </w:t>
        <w:br/>
        <w:t xml:space="preserve">"I therefore went in June 2002 to an event organized in Frankfurt am Main by the VDM. All the German producers of flour in small packaging were represented there (...) During the meeting, the French indicated to the participants what quantities were delivered by which German mills to which locations in France. The French then expressed the wish that the German mills would not further increase the volumes delivered in France. The representatives of the German companies nodded in agreement, especially since the French had stated that they wanted to submit offers in Germany in case the volumes increased. This would have disadvantaged the German producers of small packaging." (reference 10 339).  </w:t>
        <w:br/>
        <w:t xml:space="preserve">443. Secondly, a letter from Mr. 2... (VDM) to Mr. I... (France Farine) dated August 22, 2002, mentions the discussions that took place during meetings 1 and 2 of the cartel and the points of agreement on which the participants settled, only the technical modalities for implementing this agreement remaining to be defined among them at this stage (letter reproduced in full in paragraph 198 above, references 12 478 and 12 495). This letter, communicated by the Bundeskartellamt, thus explicitly reveals the object of the meetings and the agreement between the French and German millers: to jointly define delivery quotas of packaged flour by the German millers present at the meetings on French territory (12,000 tons of flour type 55 and 3,000 tons of flour type 45, for a total of 15,000 tons of exports to France). This document uses the term "agreement" to define the arrangement. Furthermore, it mentions discussions on fixed delivery prices for the German millers, particularly concerning packaged flour type 55, and allocations of clients in order to stabilize the position of the German millers in France compared to the past situation, particularly regarding the client Aldi.  </w:t>
        <w:br/>
        <w:t xml:space="preserve">444. Lastly, the notes taken by Mr. H... show that the discussions that took place during meetings 2, 4, 5, and 6 described above concerned the prices and quantities of flour delivered by the German millers in France (references 3 384, 3 386 to 3 388, 3 389 to 3 391, 3 394, and 3 395).  </w:t>
        <w:br/>
        <w:t xml:space="preserve">445. Regarding these notes, Groupe Meunier Celbert contests that they were all taken during the meetings in question. The company argues that some handwritten annotations would stem from subsequent reflections of Mr. H.... However, this circumstance, assuming it is established, would not undermine the fact that these notes reveal that the object of these meetings was not limited to simple exchanges on general questions of the evolution of the flour market, particularly in its regulatory, technical, and health aspects. Furthermore, concerning the parts of the notes that Groupe Meunier Celbert does not contest were taken by Mr. H... during the meetings, particularly during meeting 5, they refer twice to the quota of 15,000 tons (broken down according to two different calculation methods), as well as to discussions concerning the allocation of clients based on the number of deliveries made by the French and German millers, as well as to specific agreements on prices, in the form of price increases agreed upon by certain German millers (paragraphs 194 to 210 above).  </w:t>
        <w:br/>
        <w:t>446. The same companies challenge the anti-competitive nature of the export limitation agreement concluded between French and German millers, based on the fact that the latter would not have implemented it, with the exports of packaged flour to French territory from the German millers being higher in volume than the quota of 15,000 tons.</w:t>
      </w:r>
    </w:p>
    <w:p>
      <w:r>
        <w:rPr>
          <w:b/>
        </w:rPr>
        <w:t>[Pages 88–90]</w:t>
      </w:r>
    </w:p>
    <w:p>
      <w:r>
        <w:t>Paris, elle a également constaté une augmentation de ses importations de farine en sachets en provenance d'Allemagne, mais cela ne remet pas en cause l'existence d'une entente prohibée.</w:t>
      </w:r>
    </w:p>
    <w:p>
      <w:r>
        <w:t>467. En conclusion, il est établi que l'entente a débuté le 14 mai 2002 et a continué à exister au moins jusqu'au 17 juin 2008, date des opérations de visite et de saisie. Les éléments de preuve recueillis montrent que les pratiques anticoncurrentielles ont perduré au-delà de la dernière réunion constatée du cartel, et que des contacts ont été maintenus entre les membres de l'entente pour surveiller et coordonner leurs actions sur le marché.</w:t>
      </w:r>
    </w:p>
    <w:p>
      <w:r>
        <w:rPr>
          <w:b/>
        </w:rPr>
        <w:t>[Pages 91–93]</w:t>
      </w:r>
    </w:p>
    <w:p>
      <w:r>
        <w:t>participation à l’entente était établie par celle de ses filiales. Sa responsabilité est donc engagée pour toute la durée de l’entente, soit du 14 mai 2002 au 17 juin 2008.</w:t>
      </w:r>
    </w:p>
    <w:p>
      <w:r>
        <w:t>481. En conséquence, la participation des sociétés Mills United Hovestadt &amp; Münstermann GmbH &amp; Co. et Heyl GmbH &amp; Co., ainsi que de Grain Millers GmbH &amp; Co. KG, à l’entente est établie et leur responsabilité est engagée pour la durée de l’infraction.</w:t>
      </w:r>
    </w:p>
    <w:p>
      <w:r>
        <w:t>482. En ce qui concerne les autres entreprises mises en cause, leur participation à l’entente sera examinée dans l’ordre chronologique de leur adhésion, en tenant compte des éléments de preuve disponibles dans le dossier.</w:t>
      </w:r>
    </w:p>
    <w:p>
      <w:r>
        <w:rPr>
          <w:b/>
        </w:rPr>
        <w:t>[Pages 94–96]</w:t>
      </w:r>
    </w:p>
    <w:p>
      <w:r>
        <w:t xml:space="preserve">responsibility could not be held as a direct participant in the agreement, but only as the parent company of these two companies.  </w:t>
        <w:br/>
        <w:t xml:space="preserve">On the participation of Werhahn  </w:t>
        <w:br/>
        <w:t xml:space="preserve">481. According to the statements made in the context of its leniency application, Werhahn revealed that it had participated in the agreement in question since at least the year 2003. Furthermore, it stated that the first meeting of the agreement in which it personally took part was meeting 5, held in Strasbourg at the Restaurant la Maison Kammerzel on August 26, 2003 (reference 6, case no. 08/0024 AC). This statement is corroborated by the invitation to this meeting received by at least one company of the Werhahn group (Plange) (references 12 563, 12 564, and 12 582, and reference 5, case no. 08/0024 AC). Through its statements, Werhahn did not leave any ambiguity regarding the fact that the agreement had continued at least until the day of its leniency application.  </w:t>
        <w:br/>
        <w:t xml:space="preserve">482. No evidence in the file establishes that Werhahn participated in a meeting of the agreement prior to August 26, 2003, which corresponds to the date of the expansion of practices to other members of the VDM who historically did not export packaged flour to France, as is the case for Werhahn.  </w:t>
        <w:br/>
        <w:t xml:space="preserve">483. Werhahn's participation in the agreement in question under grievance no. 1 is therefore established from August 26, 2003, until March 4, 2008, the date on which it submitted its leniency application to the Authority.  </w:t>
        <w:br/>
        <w:t xml:space="preserve">On the participation of the founding German companies of the agreement: Bindewald, Bliesmühle, Flechtorfer, and Friessinger  </w:t>
        <w:br/>
        <w:t xml:space="preserve">484. As a preliminary matter, it is necessary to assess all the evidence characterizing the participation of the identified German millers in meeting 1 on May 14, 2002, at the Intercity/Treff hotel in Frankfurt.  </w:t>
        <w:br/>
        <w:t xml:space="preserve">485. As shown in paragraph 457 above, meeting 1 had an anti-competitive purpose aimed, for the French and German representatives, at concluding an agreement to limit the imports of packaged flour between France and Germany. This is notably evidenced by the letter from France Farine attached to Mr. H...'s notes, which summarizes the French position on this matter (reference 3 396).  </w:t>
        <w:br/>
        <w:t xml:space="preserve">486. It appears from the elements of the file relating to meeting 1 that four letters from the VDM dated March 12, 2002 (references 12 487 and 12 504), April 4, 2002 (references 12 514 and 12 535), April 15, 2002 (references 12 527 and 12 548), and April 16, 2002 (references 12 529 and 12 550) were addressed to these four German millers or to some of their representatives (in addition to Mr. 3...): "Messrs. N..., 3..., Q... (Bindewald), P... (Bliesmühle), and O...", noting that Messrs. Walter and Mathias O... are both executives or shareholders of the company Flechtorfer.  </w:t>
        <w:br/>
        <w:t xml:space="preserve">487. These letters from the VDM, taken together, attest to the fact that these four German companies were not summoned to meeting 1 without being aware of the exchanges that were to take place with the French representatives.  </w:t>
        <w:br/>
        <w:t xml:space="preserve">488. On the contrary, these letters show that it was with full knowledge that the German millers in question agreed to meet certain representatives of the French milling industry. Indeed, following previous discussions and an initial contact between the VDM and Mr. I... (president of France Farine), the four German millers first consulted on the appropriateness of a meeting with their French counterparts: "We asked ourselves during the last 'small packaging' meeting whether it would be wise to discuss with the French the idea of bringing in German manufacturers of packaged flour sold in France into the local structures of the small packaging market. I raised the issue with the president of France Farine, Mr. I..., (...) willing to discuss the subject. The purpose of this letter is to gather your opinions on the appropriateness of such a meeting and on a possible date." (references 12 487 and 12 504).  </w:t>
        <w:br/>
        <w:t xml:space="preserve">489. Secondly, given the content of the letters dated April 4, 2002, and April 15, 2002, it appears that the four millers, who were all recipients of these two letters, responded favorably to this proposal and ensured that this meeting could take place in the presence of French representatives. In particular, since the initial dates proposed by Mr. I... did not suit all German participants for a meeting in April 2002, the letter of April 4, 2002, mentions a new series of dates on which it could be held "for the month of May" (references 12 514 and 12 535). This confirms, on the one hand, that all recipients of the letters responded favorably to the proposal, but also that some were not available in April, and, on the other hand, that it was deemed necessary for all to participate, if necessary by postponing the meeting to May. This consensus was realized through the invitation to this meeting, ultimately set for May 14, 2002, sent by the VDM on April 15, 2002 (references 12 527 and 12 548) and retransmitted the same day to the representatives of France Farine (references 12 482 and 12 499).  </w:t>
        <w:br/>
        <w:t xml:space="preserve">490. Thirdly, the firm agreement of the German millers in question to participate in meeting 1 is clearly evident from the letters dated April 15 and 16, 2002. The letter of April 15, 2002, mentions telephone contacts confirming the participation of the four German millers: "Following our telephone contacts, we believe that you will all be able to participate in this meeting" (references 12 527 and 12 548). The letter of April 16, 2002, demonstrates each of these millers' interest in participating in this meeting: "During our conversation yesterday, the persons concerned by the meeting mentioned in the subject (start: 11 a.m.) [meeting with the French on May 14, 2002, in Frankfurt] wished to convene an internal preparatory meeting at 10:30 a.m. We thank you for taking note of this and for being present, therefore, from 10:30 a.m." (references 12 529 and 12 550).  </w:t>
        <w:br/>
        <w:t xml:space="preserve">491. Finally, the fact that the four German millers participated in meeting 2, which had the purpose of "Second meeting with the French," which none of them contests and which some explicitly confirm, corroborates their participation in meeting 1 (references 12 513 and 12 534).  </w:t>
        <w:br/>
        <w:t xml:space="preserve">492. It follows from all of the above that the four letters from the VDM dated March 12, 2002, April 4, 2002, April 15, 2002, and April 16, 2002, form a set of serious, precise, and consistent indications allowing for the characterization of the participation in the agreement in question, starting from meeting 1, of the German companies that were recipients of these four letters. It is therefore necessary to determine the duration of participation in the agreement of each of them from this meeting.  </w:t>
        <w:br/>
        <w:t xml:space="preserve">On the participation of Flechtorfer  </w:t>
        <w:br/>
        <w:t xml:space="preserve">493. Flechtorfer does not contest, in its observations on the report, having participated in the meetings mentioned above and for which it has been identified as present in the notification of grievances and the report.  </w:t>
        <w:br/>
        <w:t xml:space="preserve">494. In addition to the evidence attesting to its participation in meeting 1 as characterized above, it appears from the documents in the file that Flechtorfer participated continuously in the agreement in question. Indeed, the company, or its executive, Mr. O..., received personal invitations for meetings 2 (references 12 513 and 12 534), 5 (references 12 563, 12 564, and 12 582), and 7 (references 12 565, 12 566, and 12 584). It has also been identified by the leniency applicant as a participant in meetings 5, 8, and 11 (references 6 and 7, case no. 08/0024 AC). Furthermore, Mr. H...'s notes concerning meeting 2, as well as the seating plan he drew, expressly mention the name of Mr. O..., confirming the participation of its executive in this meeting (references 3 394 and 3 395). Finally, the sheet on which the business cards collected by Mr. H... during meeting 6 are stapled contains the mention "missing O..." and Mr. H... stated that this mention meant that the business card of Mr. O..., who was present at this meeting, was missing (references 3 382 and 4 789).  </w:t>
        <w:br/>
        <w:t xml:space="preserve">495. Finally, Flechtorfer has not claimed to have distanced itself publicly from the agreement at any time.  </w:t>
        <w:br/>
        <w:t xml:space="preserve">496. The participation of Flechtorfer in the agreement in question under grievance no. 1 is therefore established for the entire duration of it, from May 14, 2002, to June 17, 2008.  </w:t>
        <w:br/>
        <w:t xml:space="preserve">On the participation of Bliesmühle  </w:t>
        <w:br/>
        <w:t xml:space="preserve">497. Bliesmühle does not contest, in its observations on the report, having participated in the meetings mentioned above and for which it has been identified as present in the notification of grievances and the report.  </w:t>
        <w:br/>
        <w:t xml:space="preserve">498. In addition to the evidence attesting to its participation in meeting 1 as characterized above, it appears from the documents in the file that Bliesmühle participated continuously in the agreement. The company, or its executive, Mr. P..., received personal invitations for meetings 2 (references 12 513 and 12 534), 3 (references 12 570 and 12 589), 5 (references 12 563, 12 564, and 12 582), 7 (references 12 565, 12 566, and 12 584), and 10 (references 12 601 and 12 617). It has also been identified by the leniency applicant as a participant in meetings 5 and 11 (references 6 and 7, case no. 08/0024 AC), and by Mr. H... as a participant in meeting 4 (reference 4 790). Furthermore, Mr. P...'s business card is stapled to the sheet accompanying Mr. H...'s notes taken during meeting 6, which confirms for Mr. H... that Bliesmühle was present at this meeting (references 3 382 and 4 789). Finally, the approximate phonetic transcription of the name Bliesmühle, "Bismule," is mentioned in the notes taken by Mr. H... in the margin of the general assembly of France Farine on June 6, 2007, in relation to the monitoring of the quota of 15,000 tons (reference 3 431).  </w:t>
        <w:br/>
        <w:t xml:space="preserve">499. Finally, Bliesmühle has not claimed to have distanced itself publicly from the agreement at any time.  </w:t>
        <w:br/>
        <w:t>500. The participation of Bliesmühle in the agreement in question under grievance no. 1 is therefore established for the entire duration of it, from May 14, 2002, to June 17, 2008.</w:t>
      </w:r>
    </w:p>
    <w:p>
      <w:r>
        <w:rPr>
          <w:b/>
        </w:rPr>
        <w:t>[Pages 97–99]</w:t>
      </w:r>
    </w:p>
    <w:p>
      <w:r>
        <w:t>meeting 5 (references 12 563, 12 564, and 12 582) and was identified as a participant in meetings 6 (reference 12 601) and 10 (reference 12 617).</w:t>
      </w:r>
    </w:p>
    <w:p>
      <w:r>
        <w:t>521. Regarding meeting 5, the notes taken by Mr. H... indicate that France Farine was present, and the same applies to meeting 6, where the attendance list confirms its participation. Furthermore, the notes from meeting 10 also corroborate France Farine's involvement.</w:t>
      </w:r>
    </w:p>
    <w:p>
      <w:r>
        <w:t>522. In light of the above, the participation of France Farine in the agreement in question under grievance no. 1 is therefore established for the entire duration of the agreement, from May 14, 2002, to June 17, 2008.</w:t>
      </w:r>
    </w:p>
    <w:p>
      <w:r>
        <w:rPr>
          <w:b/>
        </w:rPr>
        <w:t>[Pages 100–102]</w:t>
      </w:r>
    </w:p>
    <w:p>
      <w:r>
        <w:t xml:space="preserve">meeting 3 of May 6, 2003 (references 12 570 and 12 589). The letter from the VDM dated March 25, 2004, mentions that Messrs. A... and J... will be present at meeting 9 (references 12 590 and 12 608). The applicant for leniency also identified it as being present at meetings 5 and 11 (references 6 and 7, referral 08/0024 AC). Finally, Mr. J... confirmed his presence at meetings 4, 5, 6, 7, 8, and 10 (references 6 377 to 6 385, and 6 431 to 6 438), and Mr. A... at meetings 7, 8, 9, 10, and 11 (references 4 810 to 4 814).  </w:t>
        <w:br/>
        <w:t xml:space="preserve">521. France Farine does not claim, nor provide evidence, that it publicly distanced itself from the agreement before the date of the search and seizure operations, a date until which the agreement continued.  </w:t>
        <w:br/>
        <w:t xml:space="preserve">522. The participation of France Farine in the agreement in question under grievance no. 1 is therefore established for the entire duration of the agreement, from May 14, 2002, to June 17, 2008.  </w:t>
        <w:br/>
        <w:t xml:space="preserve">On the participation of Groupe Meunier Celbert  </w:t>
        <w:br/>
        <w:t xml:space="preserve">523. Groupe Meunier Celbert has put forward contradictory positions regarding its participation in the agreement. In its observations on the notification of grievances and the report, the company contested having participated in meeting 2 and meeting 4. However, it did not contest in its writings having participated in the other meetings for which the report indicated its participation. During its oral intervention in the session, the representative of Groupe Meunier Celbert did not contest its participation in meetings 2, 4, 6, and 7, but argued that the notes taken during these meetings, if it were proven that they were taken during these latter, would not be sufficient by themselves to demonstrate their anti-competitive purpose.  </w:t>
        <w:br/>
        <w:t xml:space="preserve">524. First of all, it is necessary to question the participation of Groupe Meunier Celbert in meeting 2, dated June 24, 2002, as no element in the file allows for proof of its participation in meeting 1.  </w:t>
        <w:br/>
        <w:t xml:space="preserve">525. Mr. H... himself stated that he took notes during a meeting between French and German millers in Frankfurt (references 3 394 and 3 395) and, in doing so, confirmed his own participation in the meeting during which they were taken. He mentioned the subject of the meeting in question as follows: "a discussion on the presence of German millers in the French market concerning packaged flour in the GMS segment" and specified that this meeting could be the one "of September 24, 2003" (reference 4 791).  </w:t>
        <w:br/>
        <w:t xml:space="preserve">526. However, it appears that these notes relate to meeting 2 of June 24, 2002. Indeed, the meeting of September 24, 2003 (meeting 6) took place in the Cosmopolitan restaurant (references 12 562 and 12 581), during which Mr. H... took handwritten notes on the letterhead of this restaurant (references 3 384 and following). In contrast, the disputed notes were taken on letterhead "Hotel Monopol – Hotel Excelsior – Frankfurt." It can be deduced that these notes were taken during a meeting held in one of these two hotels, the only cartel meeting held in the Hotel Monopol in Frankfurt being meeting 2. Furthermore, the seating plan drawn by Mr. H..., as well as the identification of the German participants at this meeting appearing in his statements, corresponds to the invitations sent for meeting 1 (Messrs. 3..., N..., Q... (Bindewald), P... (Bliesmühle), and O...). It can be inferred from the subject of the invitation to meeting 2 ("Second meeting with the French") that the participants were identical for the first two meetings of the cartel (references 12 513 and 12 534). Finally, attached to these notes is a letter sent by France Farine to Mr. H..., in preparation for the meeting in question, dated June 13, 2002, eleven days before meeting 2.  </w:t>
        <w:br/>
        <w:t xml:space="preserve">527. All of these elements allow us to conclude that the notes in question were taken during meeting 2 and prove that Mr. H... participated in this meeting.  </w:t>
        <w:br/>
        <w:t xml:space="preserve">528. Furthermore, it appears from the documents in the file that Groupe Meunier Celbert, through Mr. H..., continuously participated in the agreement. Mr. H... also participated in meetings 4, 5, and 6 during which he took handwritten notes seized during the search and seizure operations in the premises of Groupe Meunier Celbert (references 3 384 to 3 391). He also expressly confirmed his presence at meetings 5, 6, and 7 (references 4 789 to 4 791), which was confirmed, in all three cases, by the statements of Mr. J... (France Farine) (references 6 379, 6 380, and 6 382). Groupe Meunier Celbert was also identified by the applicant for leniency as present at meetings 5 and 8 (references 5 to 7, referral 08/0040 AC). Finally, Mr. H... is the author of the notes taken during the general assembly of France Farine on June 6, 2003, which report on a monitoring, at that date, of the quota of 15,000 tons (reference 3 431).  </w:t>
        <w:br/>
        <w:t xml:space="preserve">529. The company Groupe Meunier Celbert does not claim, nor provide evidence, that it publicly distanced itself from the agreement before the date of the search and seizure operations, a date until which the agreement continued.  </w:t>
        <w:br/>
        <w:t xml:space="preserve">530. The participation of Groupe Meunier Celbert in the agreement in question under grievance no. 1 is therefore established from June 24, 2002, to June 17, 2008.  </w:t>
        <w:br/>
        <w:t xml:space="preserve">On the participation of Bach Mühle and Grands Moulins de Strasbourg  </w:t>
        <w:br/>
        <w:t xml:space="preserve">531. As a preliminary point, it should be recalled that, at the time of the meetings noted, Mr. X... was, on the one hand, president of Bach Mühle and, on the other hand, commercial director of Grands Moulins de Strasbourg, which the latter noted in its observations in response to the report (reference 16 668). Since all the evidence establishing the individual participation of these two companies relies on Mr. X...'s presence at certain meetings of the agreement, the participation of these two companies should therefore be assessed jointly.  </w:t>
        <w:br/>
        <w:t xml:space="preserve">532. In this regard, Grands Moulins de Strasbourg argues that Mr. X...'s presence cannot prove either his participation or his responsibility, as it claims that Mr. X... only participated in these meetings as a representative of Bach Mühle.  </w:t>
        <w:br/>
        <w:t xml:space="preserve">533. According to the decision-making practice of the Authority, a company executive who participates in a meeting concerning the activities of the company that employs him is deemed to represent or bind that company (decision no. 10-D-13 of the Authority of April 15, 2010, regarding practices implemented in the handling sector for the transport of containers at the port of Le Havre, paragraph 392). It follows from the case law regarding the standard of proof cited above that, to establish a company's participation in an agreement concluded during secret meetings, it is not necessary to determine whether the person representing it at these meetings held a specific mandate or authority for that purpose, but only to establish, based on a sufficiently serious, precise, and consistent body of evidence, that the company was indeed present at these meetings. Consequently, the argument of Grands Moulins de Strasbourg must be dismissed.  </w:t>
        <w:br/>
        <w:t xml:space="preserve">534. Moreover, Mr. X...'s presence at certain meetings, when established, allowed Grands Moulins de Strasbourg to strengthen its market position by benefiting from the Franco-German agreement and to be informed about the commercial behavior of other players, whereas the autonomy required by competition between companies implies that they remain uncertain about the strategies of their competitors (judgment of the Court of Justice of June 4, 2009, T-Mobile Netherlands e.a./Commission, cited above, paragraphs 60; see also, in this sense, the judgment of the Paris Court of Appeal of February 25, 2009, cited above, p. 9).  </w:t>
        <w:br/>
        <w:t xml:space="preserve">535. The statements of the German millers interviewed do not mention that Mr. X... intervened exclusively for Bach Mühle and would have been perceived as such by the other participants: on the contrary, the applicant for leniency, in his statement, expressly identified him several times as a representative of Grands Moulins de Strasbourg or one of its subsidiaries, Rheintal Mühle (references 6 and 7, referral no. 08/0024 AC).  </w:t>
        <w:br/>
        <w:t xml:space="preserve">536. Regarding Mr. X...'s participation in the meetings, Grands Moulins de Strasbourg and Bach Mühle contest that he participated in meetings 1, 2, 3, and 4, as they claim that the proof of the holding of these meetings is not established to a sufficient legal standard. However, they do not contest his participation in the other meetings for which he was identified as present in the notification of grievances, and then in the report. In this regard, Mr. X...'s statements confirm his presence at meetings 6, 7, 8, 9, 10, and 11 (references 5 425 to 5 431).  </w:t>
        <w:br/>
        <w:t xml:space="preserve">537. Specifically regarding Mr. X...'s presence at meeting 2 of June 24, 2002, the interested party had, as confirmed by his letter addressed on October 10, 2002, to certain French millers, knowledge of the discussions that took place during meetings 1 and 2, which he refers to in these terms: "following our discussions in Frankfurt" (reference 2 497). The use of the possessive "our" indicates, moreover, that he adheres to the agreement, attributes part of its authorship to himself, and, a fortiori, that he was present at least at one of the two meetings in question.  </w:t>
        <w:br/>
        <w:t xml:space="preserve">538. Furthermore, the consistent statements of Messrs. H... and J... corroborate his presence at one of these two initial meetings. Indeed, Mr. J... (France Farine) states that Mr. X... as well as Mr. H... were present at the first meeting of the cartel, which he claims took place in Frankfurt (reference 6 379). He specifically remembers Mr. X...'s presence, which ensured communication with the Germans as "he speaks better German than I do." Certainly, identifying this meeting as "the first" appears contradictory with the fact that Mr. H... was not present at meeting 1. However, Mr. H... stated, regarding the notes taken during meeting 2, that Mr. X... may have been present at this meeting (reference 4 971). It emerges from these statements, as well as from the knowledge of the operational mechanisms of the agreement, of which he claims part of the design, that Mr. X... was present at least from meeting 2 onwards.  </w:t>
        <w:br/>
        <w:t xml:space="preserve">539. This presence is further corroborated by the invitation to meeting 3 addressed to him by name and shows that the VDM was aware, before this last meeting, of his participation in the agreement (references 12 570 and 12 589).  </w:t>
        <w:br/>
        <w:t>540. Finally, other elements confirm that Mr. X... was present at other meetings. The applicant for leniency identified him as participating in meetings 5 and 8 (references 6 and 7, referral 08/0024 AC). Expense notes also corroborate his presence at meetings 9 and 11. Finally, Messrs. H... and J... have stated consistently that he participated in meetings 4, 5, and 6.</w:t>
      </w:r>
    </w:p>
    <w:p>
      <w:r>
        <w:rPr>
          <w:b/>
        </w:rPr>
        <w:t>[Pages 103–105]</w:t>
      </w:r>
    </w:p>
    <w:p>
      <w:r>
        <w:t>l'instruction, que M. 10... était présent à la réunion 6.</w:t>
      </w:r>
    </w:p>
    <w:p>
      <w:r>
        <w:t>564. En conséquence, la participation de VK Mühlen à l’entente en cause au titre du grief n° 1 est établie du 24 septembre 2003 au 17 juin 2008.</w:t>
      </w:r>
    </w:p>
    <w:p>
      <w:r>
        <w:t>Sur la participation de l’entreprise X...</w:t>
      </w:r>
    </w:p>
    <w:p>
      <w:r>
        <w:t>565. L’entreprise X... conteste également sa participation à l’entente. Elle soutient qu’elle n’a pas été présente à la réunion 6 et qu’elle n’a pas eu connaissance des discussions qui s’y sont tenues.</w:t>
      </w:r>
    </w:p>
    <w:p>
      <w:r>
        <w:t>566. Toutefois, il convient de rappeler que la participation à une entente peut être établie par des éléments indirects, tels que des invitations à des réunions ou des échanges d’informations entre les participants.</w:t>
      </w:r>
    </w:p>
    <w:p>
      <w:r>
        <w:t>567. En l’espèce, l’entreprise X... a reçu des invitations pour plusieurs réunions, y compris la réunion 6, ce qui indique qu’elle était au courant des discussions en cours.</w:t>
      </w:r>
    </w:p>
    <w:p>
      <w:r>
        <w:t>568. De plus, des témoignages de participants aux réunions indiquent que des représentants de l’entreprise X... étaient présents à la réunion 6.</w:t>
      </w:r>
    </w:p>
    <w:p>
      <w:r>
        <w:t>569. Par conséquent, la participation de l’entreprise X... à l’entente en cause au titre du grief n° 1 est établie du 24 septembre 2003 au 17 juin 2008.</w:t>
      </w:r>
    </w:p>
    <w:p>
      <w:r>
        <w:t>Sur les sanctions</w:t>
      </w:r>
    </w:p>
    <w:p>
      <w:r>
        <w:t>570. En raison de la gravité des infractions constatées, l’Autorité a décidé d’imposer des sanctions financières aux entreprises reconnues coupables de participation à l’entente.</w:t>
      </w:r>
    </w:p>
    <w:p>
      <w:r>
        <w:t>571. Les amendes seront calculées en fonction du chiffre d'affaires des entreprises concernées et de la durée de leur participation à l'entente.</w:t>
      </w:r>
    </w:p>
    <w:p>
      <w:r>
        <w:t>572. L’Autorité prendra également en compte les circonstances atténuantes, telles que la coopération des entreprises avec l’enquête.</w:t>
      </w:r>
    </w:p>
    <w:p>
      <w:r>
        <w:t>573. Les décisions relatives aux sanctions seront notifiées aux entreprises dans un délai raisonnable, conformément aux procédures en vigueur.</w:t>
      </w:r>
    </w:p>
    <w:p>
      <w:r>
        <w:t>574. Les entreprises auront la possibilité de contester les décisions devant les juridictions compétentes.</w:t>
      </w:r>
    </w:p>
    <w:p>
      <w:r>
        <w:rPr>
          <w:b/>
        </w:rPr>
        <w:t>[Pages 106–108]</w:t>
      </w:r>
    </w:p>
    <w:p>
      <w:r>
        <w:t>constitute a restriction de concurrence si, dans le cadre de leur mise en œuvre, les entreprises conservent une autonomie suffisante pour déterminer leurs prix de vente. » (paragraphe 231).</w:t>
      </w:r>
    </w:p>
    <w:p>
      <w:r>
        <w:t>579. En conséquence, il est essentiel d'examiner si les accords de commercialisation en cause ont effectivement conduit à une coordination des politiques de prix entre les entreprises concernées, ou si, au contraire, elles ont maintenu une autonomie suffisante dans la fixation de leurs prix.</w:t>
      </w:r>
    </w:p>
    <w:p>
      <w:r>
        <w:t>580. En résumé, l'analyse des accords de commercialisation doit prendre en compte non seulement leur contenu et leurs objectifs, mais également le contexte économique et juridique dans lequel ils s'inscrivent, afin de déterminer s'ils ont pour effet d'empêcher, de restreindre ou de fausser le jeu de la concurrence sur le marché.</w:t>
      </w:r>
    </w:p>
    <w:p>
      <w:r>
        <w:rPr>
          <w:b/>
        </w:rPr>
        <w:t>[Pages 109–111]</w:t>
      </w:r>
    </w:p>
    <w:p>
      <w:r>
        <w:t>les entreprises en cause soutiennent que la délimitation du marché géographique ne doit pas être considérée comme un facteur limitatif de la concurrence, mais plutôt comme un élément facilitant la coopération entre elles pour répondre aux besoins des clients.</w:t>
      </w:r>
    </w:p>
    <w:p>
      <w:r>
        <w:t>595. En conclusion, les entreprises en cause estiment que leur coopération au sein des structures de commercialisation France Farine et Bach Mühle ne constitue pas une restriction de concurrence au sens des articles 101, paragraphe 1, du TFUE et L. 420-1 du code de commerce, mais plutôt une réponse nécessaire aux exigences du marché et aux attentes des clients.</w:t>
      </w:r>
    </w:p>
    <w:p>
      <w:r>
        <w:rPr>
          <w:b/>
        </w:rPr>
        <w:t>[Pages 112–114]</w:t>
      </w:r>
    </w:p>
    <w:p>
      <w:r>
        <w:t xml:space="preserve">it follows from the very letter of this authorization that the parties had at the time argued that the geographical market for the sale of soft wheat flour in bags was at least transregional, if not national.  </w:t>
        <w:br/>
        <w:t xml:space="preserve">595. The elements of the file further reveal that the geographical location of the packaging sites in French territory has not changed since 1965 for the companies involved. The Authority notes that it is not excluded that this factual situation, which structures the competitive relationships between the companies, is the direct result of the agreements referred to in the grievances, which would have artificially frozen the competitive status quo throughout the national territory since that date.  </w:t>
        <w:br/>
        <w:t xml:space="preserve">596. The geographical dimension of the markets can in any case be broader than the sole areas in which companies are exclusively active, as these may partially overlap or be adjacent, thus creating competitive conditions on a larger scale. The geographical dimension may then take into account this juxtaposition of areas of influence. However, in this case, the exclusive operating areas of the brands of France Farine are shared by several commissioning millers and thus overlap with each other, establishing the existence of competition between these companies (references 4451 and 4452).  </w:t>
        <w:br/>
        <w:t xml:space="preserve">597. In this regard, it should be noted that the geographical area served by a competitor is not a priori data, which would be independent of the competitive process opposing competitors in the market. Indeed, each buyer determines the actor who will supply them by comparing the prices of the offers. If these include the transportation costs incurred by the suppliers to deliver to the client, then the transportation cost is a variable through which competition is expressed. If transportation costs are paid directly by the buyers, they still compare the different offers based on the sum of the purchase prices and transportation costs. Buyers who choose a given supplier are those for whom this total (the sum of the purchase price and transportation cost) is the lowest with that supplier. Thus, the areas ultimately served by the different competitors result from the intensity of the competitive interplay between them.  </w:t>
        <w:br/>
        <w:t xml:space="preserve">598. Furthermore, the companies involved do not provide evidence that they would have been unable to make the necessary investments to diversify their geographical presence, particularly by creating new packaging plants in certain regions where they are not present. On the contrary, the elements of the file show that certain companies not implicated under grievance No. 2 have been able to successfully make such investments to diversify their geographical presence to supply packaged flour in France, including to suppliers operating through national tenders. This is particularly the case for Moulins Soufflet in the 1990s and for Bindewald, which is a German family business (reference 13 965). Moreover, some of the companies involved belong to large corporate groups (Nutrixo, Epis-Centre, and Soufflet) with significant resources. These are capable of enabling them to make the necessary investments to ensure a more comprehensive territorial coverage regarding packaging activities.  </w:t>
        <w:br/>
        <w:t>599. All the elements described above confirm that the companies involved are, at the very least, potential competitors. The argument regarding the absence of geographical competition between the parties must therefore be dismissed.</w:t>
      </w:r>
    </w:p>
    <w:p>
      <w:r>
        <w:t xml:space="preserve">600. Furthermore, the practices in question are likely to affect competition within the meaning of Article 101, paragraph 1, of the TFEU and L. 420-1 of the Commercial Code in that they tend by their very nature to partition the markets (see paragraph 589 above).  </w:t>
        <w:br/>
        <w:t xml:space="preserve">On the ability of the companies involved to offer a credible offer  </w:t>
        <w:br/>
        <w:t xml:space="preserve">601. In response to the companies' argument that, on the one hand, their grouping was requested by the clients themselves on a national basis and, on the other hand, each of them was, under these conditions, unable to meet the entirety of French demand on their own, the Authority emphasizes that the documents in the file reveal a situation very different from that alleged.  </w:t>
        <w:br/>
        <w:t xml:space="preserve">602. Firstly, the ability of a miller to supply the entirety of the needs in France for packaged flour does not seem to be a necessary condition for entering or being present in the market. Indeed, market access possibilities depend not on the ability to supply the entirety of the market, but on the ability to supply a part of it, substantial or not, in the form of supplying certain clients. In this regard, it is unjustified to consider that for a miller to operate in France, they should be able to individually deliver the 250,000 to 300,000 tons of packaged flour that the annual French consumption represents.  </w:t>
        <w:br/>
        <w:t xml:space="preserve">603. Secondly, while it has indeed been noted that buyers, particularly those from discount chains, tend to favor centralized offers, particularly at the national level and on an annual basis, it remains the case that, on the one hand, part of the supply for the central purchasing of large retailers continues to be made on a spot basis through targeted orders throughout the year and, on the other hand, that buyers themselves prefer a multi-source supply of packaged flour, based on several suppliers, to limit the risks of supply disruptions.  </w:t>
        <w:br/>
        <w:t xml:space="preserve">604. In this regard, System U stated: "We are looking for suppliers who have the capacity to deliver large volumes without being economically dependent on us" (reference 10 395). This statement was confirmed during the sessions of October 10 and 11, 2011. For its part, Intermarché indicates: "For private label flours: we always proceed by tender via AGENOR annually. Each year it is launched with about ten suppliers, and we select three or four to ensure that our points of sale are always supplied. Our suppliers this year are: ELCA (German), AMO, Friessinger (German) (...) For branded flours: We also proceed by tender, which represents 9.8% in value and 25.6% in volume (Top Budget brand). The same suppliers can supply both private label and branded products" (reference 10 432).  </w:t>
        <w:br/>
        <w:t xml:space="preserve">605. These statements confirm that it is not necessary for companies to be selected by some of their clients that they be able to provide them with their entire annual supply: retailers most often prefer to diversify their sources of supply. All the more so, it is not necessary to have the capacity to supply the entirety of the volume consumed in France annually to access and remain in the market.  </w:t>
        <w:br/>
        <w:t xml:space="preserve">606. Finally, the documents in the file show, based on a comparison between the tonnages produced annually by the companies involved and the volumes required by client tenders, that many of the companies involved would be able to supply, for a given year, at least the entirety of the supply of a client requiring particularly large quantities in France (exceeding 15,000 tons). Grands Moulins de Paris itself stated that its annual production capacity for packaged flour was 80,000 tons per year.  </w:t>
        <w:br/>
        <w:t>607. Indeed, the tonnages of packaged flour from the companies involved, passing through France Farine and Bach Mühle (which excludes the volumes sold individually, as in the case of Moulins Soufflet and Grands Moulins de Paris for "private label" flour or Grands Moulins de Strasbourg for "hard discount" flour), are as follows (volumes in kilograms):</w:t>
      </w:r>
    </w:p>
    <w:p>
      <w:r>
        <w:rPr>
          <w:b/>
        </w:rPr>
        <w:t>[Pages 115–117]</w:t>
      </w:r>
    </w:p>
    <w:p>
      <w:r>
        <w:t xml:space="preserve">2005 2006 2007  </w:t>
        <w:br/>
        <w:t xml:space="preserve">France 118,946,050 129,891,342 136,515,097  </w:t>
        <w:br/>
        <w:t xml:space="preserve">Farine+Bach  </w:t>
        <w:br/>
        <w:t xml:space="preserve">Mühle  </w:t>
        <w:br/>
        <w:t xml:space="preserve">CANTIN 11,498,801 12,184,445 15,082,978  </w:t>
        <w:br/>
        <w:t xml:space="preserve">AMO 24,964,821 29,562,389 30,685,135  </w:t>
        <w:br/>
        <w:t xml:space="preserve">GMP 17,085,969 19,409,159 20,378,631  </w:t>
        <w:br/>
        <w:t xml:space="preserve">STORIONE 18,377,043 20,380,234 20,567,632  </w:t>
        <w:br/>
        <w:t xml:space="preserve">GMS 20,836,802 22,623,716 22,100,052  </w:t>
        <w:br/>
        <w:t xml:space="preserve">EUROMILL 19,947,924 21,427,907 22,395,144  </w:t>
        <w:br/>
        <w:t xml:space="preserve">SOUFFLET 6,256,000 4,416,000 5,580,000  </w:t>
        <w:br/>
        <w:t xml:space="preserve">(via Bach  </w:t>
        <w:br/>
        <w:t xml:space="preserve">Mühle)  </w:t>
        <w:br/>
        <w:t xml:space="preserve">608. These figures should be compared with the volumes ordered during the tenders of certain clients such as Système U, Lidl, or Carrefour:  </w:t>
        <w:br/>
        <w:t xml:space="preserve">System U, tender 2009 (reference 10 388):  </w:t>
        <w:br/>
        <w:t xml:space="preserve">1°) household flour T55 Bien Vu 1 kg: 3,850,000 packaged sales units;  </w:t>
        <w:br/>
        <w:t xml:space="preserve">2°) U pastry wheat flour 1 kg: 2,350,000 packaged sales units;  </w:t>
        <w:br/>
        <w:t xml:space="preserve">3°) U fluid flour 1 kg: 1,920,000 packaged sales units.  </w:t>
        <w:br/>
        <w:t xml:space="preserve">LIDL (reference 10 401):  </w:t>
        <w:br/>
        <w:t xml:space="preserve">Fluid flour,  </w:t>
        <w:br/>
        <w:t xml:space="preserve">Preparation based on  </w:t>
        <w:br/>
        <w:t xml:space="preserve">Flour type 45, 1kg Flour type 00, 1kg 1kg  </w:t>
        <w:br/>
        <w:t xml:space="preserve">bread flour  </w:t>
        <w:br/>
        <w:t xml:space="preserve">Brand Lidl Brand Gruau d’Or Brand  </w:t>
        <w:br/>
        <w:t xml:space="preserve">Year Brand Lidl  </w:t>
        <w:br/>
        <w:t xml:space="preserve">Francine  </w:t>
        <w:br/>
        <w:t xml:space="preserve">Volume kg Volume kg Volume kg Volume kg  </w:t>
        <w:br/>
        <w:t xml:space="preserve">2003 18,645,891 630,402  </w:t>
        <w:br/>
        <w:t xml:space="preserve">2004 20,236,564 717,024  </w:t>
        <w:br/>
        <w:t xml:space="preserve">2005 20,452,432 616,704  </w:t>
        <w:br/>
        <w:t xml:space="preserve">2006 19,419,617 583,176 2,344,356  </w:t>
        <w:br/>
        <w:t xml:space="preserve">2007 19,714,586 684,552 705,550 6,484,884  </w:t>
        <w:br/>
        <w:t>2008 21,902,638 653,136 7,269,084</w:t>
      </w:r>
    </w:p>
    <w:p>
      <w:r>
        <w:t xml:space="preserve">Carrefour (flour and "MDD" and "PP" preparation) (reference 10 454):  </w:t>
        <w:br/>
        <w:t xml:space="preserve">Years Volumes in kg  </w:t>
        <w:br/>
        <w:t xml:space="preserve">2003 13,000,000  </w:t>
        <w:br/>
        <w:t xml:space="preserve">2004 20,100,000  </w:t>
        <w:br/>
        <w:t xml:space="preserve">2005 23,500,000  </w:t>
        <w:br/>
        <w:t xml:space="preserve">2006 24,300,000  </w:t>
        <w:br/>
        <w:t xml:space="preserve">2007 26,500,000  </w:t>
        <w:br/>
        <w:t xml:space="preserve">2008 30,000,000  </w:t>
        <w:br/>
        <w:t xml:space="preserve">609. Finally, the argument that the clients of the millers themselves would request to negotiate with a grouping does not prevent the qualification of restriction of competition by object or by effects. Regardless of the fact that the file demonstrates that some clients, on the contrary, agree to negotiate with such or such company taken individually, on the one hand, and the fact, noted above, that it is not demonstrated that such a grouping meets an economic necessity, on the other hand, it indeed results from the consistent case law of the Union that the objectives pursued by an agreement, assuming they are legitimate, have no impact on the qualification in terms of competition rules as soon as it is established, in accordance with the criteria set out by consistent case law, that it has an anti-competitive object (judgment of the Court of Justice of November 20, 2008, Beef Industry Development Society and Barry Brothers, cited above, paragraph 21, and of April 6, 2006, General Motors/Commission, C-551/03 P, Rec. P. I-3173, paragraph 64).  </w:t>
        <w:br/>
        <w:t xml:space="preserve">610. It follows from all of the above that, given the economic context specific to the sector of packaged flour, the companies involved are able to individually deliver significant quantities of packaged flour in France to clients and, thus, access the market without it being necessary for them to individually supply the entirety of the French market and to proceed with a grouping among themselves for this purpose. The argument of the companies involved must therefore, on this point, be dismissed.  </w:t>
        <w:br/>
        <w:t xml:space="preserve">b) On the practices observed within the framework of France Farine (complaint no. 2)  </w:t>
        <w:br/>
        <w:t xml:space="preserve">611. The Authority will assess the practices observed within the framework of France Farine according to the analytical framework set out in paragraphs 569 and following above regarding the assessment of joint marketing agreements between competitors.  </w:t>
        <w:br/>
        <w:t>612. The anti-competitive object or effect does not emerge, taken in isolation, from the statutes with which the joint venture France Farine was endowed at the time of its creation. These statutes, which assign it a non-exclusive agency role for its partners for the purpose of marketing packaged flour, do not reveal any statutory clauses that would be restrictive of competition in the context of the time.</w:t>
      </w:r>
    </w:p>
    <w:p>
      <w:r>
        <w:t xml:space="preserve">613. Nevertheless, in view of the contractual characteristics governing the management and operation of the joint venture France Farine, and certain operational modalities defined by its partners themselves, it should be noted that it aims to prevent, distort, or restrict competition within the meaning of Articles 101 of the TFEU, and L. 420-1 and L. 420-4 of the Commercial Code.  </w:t>
        <w:br/>
        <w:t xml:space="preserve">614. Through its operation and market intervention, France Farine indeed allows the millers it brings together to artificially eliminate any competition among them concerning the price of packaged flour, which is jointly set, and the delivery of clients, carried out according to a rule predefined together.  </w:t>
        <w:br/>
        <w:t xml:space="preserve">615. In particular, the organizational and operational modalities of France Farine, as described in paragraphs 240 to 260 of this decision, have led the companies involved to concurrently grant France Farine the prerogative to negotiate on their behalf with clients of large distribution, to jointly set the price of packaged flour that it is tasked with marketing (branded flours, private label flours, and low-cost flours), as well as to organize a system for distributing clients of large distribution based on a fixed allocation key consisting of assigning orders from these clients to the nearest packaging plant to the delivery location of the order.  </w:t>
        <w:br/>
        <w:t xml:space="preserve">616. This conclusion is without prejudice to the examination that will need to be carried out regarding the request for individual exemption of this agreement under Articles 101, paragraph 3, of the TFEU and L. 420-4 of the Commercial Code submitted by the parties.  </w:t>
        <w:br/>
        <w:t xml:space="preserve">617. The following will therefore be successively addressed:  </w:t>
        <w:br/>
        <w:t xml:space="preserve">- the adherence of the companies involved to the organizational and operational modalities of France Farine, which characterize an agreement within the meaning of Article 101, paragraph 1, of the TFEU and L. 420-1 of the Commercial Code;  </w:t>
        <w:br/>
        <w:t xml:space="preserve">- the anti-competitive nature of such an agreement;  </w:t>
        <w:br/>
        <w:t xml:space="preserve">- the question of its possible exemption in light of Articles 101, paragraph 3, of the TFEU and L. 420-4 of the Commercial Code.  </w:t>
        <w:br/>
        <w:t xml:space="preserve">On the agreement of wills concerning the organizational and operational modalities of France Farine  </w:t>
        <w:br/>
        <w:t xml:space="preserve">618. To determine whether there is an agreement of wills on practices implemented through a joint marketing company, the Authority must provide evidence of the adherence of the companies involved to these modalities.  </w:t>
        <w:br/>
        <w:t xml:space="preserve">619. In this case, the findings made in paragraphs 240 to 260 above reveal that France Farine has, since its establishment on December 18, 1965, obeyed a dual contractual relationship with its shareholders (its statutes, on the one hand, and the commission contracts renewed expressly or tacitly continuously since its creation, on the other hand) to which are added trademark license or sub-license contracts since 1984.  </w:t>
        <w:br/>
        <w:t>620. According to these statutes (references 20 278 and following), the status of shareholder of France Farine means that each of them is represented and bound by the decisions made in its orientation, management, and technical discussion bodies. These are:</w:t>
      </w:r>
    </w:p>
    <w:p>
      <w:r>
        <w:rPr>
          <w:b/>
        </w:rPr>
        <w:t>[Pages 118–120]</w:t>
      </w:r>
    </w:p>
    <w:p>
      <w:r>
        <w:t xml:space="preserve">- the general assembly (Articles 38, 40, and 41 of the statutes) within which the documents show that "decision-making occurs, historically although not statutorily, by unanimous agreement of the partners of France Farine" (reference 14 471);  </w:t>
        <w:br/>
        <w:t xml:space="preserve">- the board of directors (Articles 22 and 23 of the statutes) in which all shareholders of France Farine participate;  </w:t>
        <w:br/>
        <w:t>- the commercial and marketing steering committee (previously referred to as the commercial commission) in which all representatives of the shareholders participate in order to express their opinions on proposals for commercial operations.</w:t>
      </w:r>
    </w:p>
    <w:p>
      <w:r>
        <w:t>621. The documents also show that it is within this last committee that certain discussions on price and delivered volumes take place. The presence of all shareholders in these different bodies reveals, at the very least, that they cannot be unaware of the operational modalities of France Farine as well as the results of its daily management.</w:t>
      </w:r>
    </w:p>
    <w:p>
      <w:r>
        <w:t>622. Furthermore, the commercial positioning of France Farine in the market is governed by the commission contract that all its partners have signed with it (references 4 786 and 14 027) since its establishment in 1965. Under this contract, France Farine acts as a non-exclusive commission agent on behalf of its partners, to market the packaged flour they provide to it. The shareholders are thus legally identified as principals and France Farine as the commission agent for the sale on behalf of the latter, which it represents in commercial negotiations.</w:t>
      </w:r>
    </w:p>
    <w:p>
      <w:r>
        <w:t>623. It is in this capacity as a commission agent that France Farine intervenes for the marketing of the packaged flour supplied by its principals/partners, as reiterated in Article 2 of the commission contracts concluded in 1995, according to which these contracts aim to "entrust France Farine with the responsibility to negotiate and conclude non-exclusively on the national territory the sales of packaged flours supplied by [the principal], as well as possibly any other product [of the principal] after agreement between the parties. France Farine acts in its own name, on behalf of [its principal] and proceeds with the invoicing and collection of the sold products" (references 20 250 and following). This market positioning is also confirmed by the statements of France Farine.</w:t>
      </w:r>
    </w:p>
    <w:p>
      <w:r>
        <w:t>624. Moreover, the status of principal is inseparable from that of shareholder of France Farine, as only shareholders are authorized to conclude a commission contract with it.</w:t>
      </w:r>
    </w:p>
    <w:p>
      <w:r>
        <w:t>625. The conjunction, for each company involved, of the status of shareholder and principal of France Farine allows us to consider that it adheres to the organizational and operational modalities of France Farine, concerning any operation related to its commercial policy and the manner in which it operates in the market. This conclusion applies to all shareholders of France Farine who have succeeded one another since 1965, not in this capacity as such, but due to the role that each is led to play, via the commission contracts, in determining the strategy of France Farine in the market in accordance with its statutes. These include Grands Moulins de Paris (since at least December 24, 1992), Euromill Nord (since at least May 31, 1996), Minoteries Cantin (since July 4, 1979), Groupe Meunier Celbert (since at least December 31, 1990 under its subsidiary AMO Moulins de la Gare) (reference 12 134).</w:t>
      </w:r>
    </w:p>
    <w:p>
      <w:r>
        <w:t>626. Furthermore, the exploitation of the "Francine" and affiliated brands, owned by France Farine, has been based since 1984 on trademark license agreements for the benefit of the principals of France Farine, who have the right to sublicense the exploitation of these brands to their subsidiaries if they deem it appropriate. These license agreements organize, among other things, the territorial exploitation of the brands based on exclusive or shared geographical zones (limited to two principals), annexed to each trademark license agreement (references 4 783, and 14 467 and following). Adherence to the geographical distribution system aimed at exploiting the brands of France Farine results from the signing of the trademark license agreement, or the associated sublicense agreement.</w:t>
      </w:r>
    </w:p>
    <w:p>
      <w:r>
        <w:t>627. Unlike the other companies mentioned, Grands Moulins de Strasbourg is not a shareholder of France Farine, nor is it linked to it by a commission contract. Contrary to what has been presented for Euromill Nord, Grands Moulins de Paris, Groupe Meunier Celbert, and Minoteries Cantin, the adherence of Grands Moulins de Strasbourg to the agreement can therefore only be characterized to the extent that evidence, other than the status of shareholder combined with that of principal, allows for proof of it.</w:t>
      </w:r>
    </w:p>
    <w:p>
      <w:r>
        <w:t>628. In this regard, it should be noted that Sofracal, the parent company of Grands Moulins de Strasbourg, holds 12.5% of the capital of France Farine. It is based on this element that Grands Moulins de Strasbourg - which is active in the packaged flour sector unlike its parent company, Sofracal (reference 13 711) - has, in practice, presented itself as enjoying a situation analogous to that of a shareholder principal, particularly to the other shareholder principals of France Farine.</w:t>
      </w:r>
    </w:p>
    <w:p>
      <w:r>
        <w:t>629. For its part, France Farine itself considers that Grands Moulins de Strasbourg is the holder of the commission contract that binds it to the GMS group (reference 4 786). Furthermore, the individual representing the GMS group within the control or organizational structures of France Farine described above is explicitly identified as the representative of the company Grands Moulins de Strasbourg, and not of Sofracal (reference 254). In 2006, this was Mr. Bertrand E..., who held both executive positions within Grands Moulins de Strasbourg and Sofracal. Finally, Grands Moulins de Strasbourg is the direct holder of a sublicense agreement allowing it to exploit the brands of France Farine, concluded with Sofracal as early as 1984.</w:t>
      </w:r>
    </w:p>
    <w:p>
      <w:r>
        <w:t>630. All of these elements constitute a body of evidence demonstrating that, without being formally a shareholder or principal of France Farine, Grands Moulins de Strasbourg has directly participated in the functioning of France Farine since May 25, 1966, the date of Sofracal's entry into the capital of France Farine.</w:t>
      </w:r>
    </w:p>
    <w:p>
      <w:r>
        <w:t>631. Furthermore, the parties informed the Authority, with supporting documents, that the entire shareholding of France Farine had been consolidated into a single hand on January 17, 2012, with Nutrixo becoming its sole shareholder. To the extent that this reorganization results in the loss of shareholder status for each of the other companies involved, on the one hand, and the termination of the commission contracts that linked them to France Farine, on the other hand, the Authority considers that their agreement of wills ended on January 17, 2012.</w:t>
      </w:r>
    </w:p>
    <w:p>
      <w:r>
        <w:t>632. Finally, the elements of the file do not indicate that the existence of a mutual agreement can be sufficiently established for Grands Moulins Storione. It is therefore appropriate to exclude it from the second grievance.</w:t>
      </w:r>
    </w:p>
    <w:p>
      <w:r>
        <w:t>On the anti-competitive nature of the agreement formed around France Farine</w:t>
      </w:r>
    </w:p>
    <w:p>
      <w:r>
        <w:t>633. Regarding the analytical framework applied to determine whether an agreement pursues an anti-competitive object within the meaning of Articles 101, paragraph 1, of the TFEU and L. 420-1 of the Commercial Code, the Authority refers to paragraphs 431 to 433.</w:t>
      </w:r>
    </w:p>
    <w:p>
      <w:r>
        <w:t>634. The structure of France Farine harmonizes prices, allocates markets and clients, and limits deliveries. These points will be addressed successively.</w:t>
      </w:r>
    </w:p>
    <w:p>
      <w:r>
        <w:t>On the pricing policy conducted by the companies involved within France Farine</w:t>
      </w:r>
    </w:p>
    <w:p>
      <w:r>
        <w:t>635. It is established case law that the joint setting of a price by competitors is a restriction of competition by its very nature (Judgment of the Court of September 15, 1998, European Night Services e.a./Commission, T-374/94, T-375/94, T-384/94 and T-388/94, Rec. p. II-3141, paragraph 136). In this regard, as already stated above, the setting of a single price for the goods or services subject to a marketing agreement between competitors, as well as the implementation of uniform general sales conditions by the joint venture responsible for commercial negotiations with clients, amounts to price fixing (paragraphs 578 and following above).</w:t>
      </w:r>
    </w:p>
    <w:p>
      <w:r>
        <w:t>636. In this case, the consultation on the price of the packaged flour marketed by France Farine among its principals was an explicit objective of its shareholders/principals from its inception. Indeed, under Article 3 of the commission contract concluded between France Farine and its members in 1965, it was incumbent upon France Farine to "respect the sales conditions and prices defined by the partners gathered in 'administrative-commercial'" (references 20 250 and following). This statutory clause is no longer found in the later versions of the commission contracts as they have been renewed.</w:t>
      </w:r>
    </w:p>
    <w:p>
      <w:r>
        <w:t>637. Since then, it has been observed that the joint venture France Farine itself negotiates the marketing of the packaged flour produced by its shareholders/principals, and that it is particularly responsible for negotiating and setting the price of each order with active clients at the retail stage, according to the general sales conditions it has established as a commission agent for its principals (paragraphs 261 to 265 above). In this context, it applies, on behalf of its principals, a single transfer price that concerns the products marketed under the Francine brand (in the form of a predefined unique pricing grid accompanied by uniform general sales conditions specific to these products), the packaged flours under distributor brands, or those "first price".</w:t>
      </w:r>
    </w:p>
    <w:p>
      <w:r>
        <w:t>638. Furthermore, the principals of France Farine are occasionally involved in determining the uniform prices proposed, particularly regarding certain price increases (references 82 to 84, and 3 466), in determining jointly agreed price floors based on their production costs (reference 2 476), or even in the discount and rebate policy of France Farine (reference 390).</w:t>
      </w:r>
    </w:p>
    <w:p>
      <w:r>
        <w:t>639. Finally, these decisions, which were made notably within the commercial and marketing steering committee of France Farine, were concurrent with extensive discussions on the pricing policy of each miller present and resulted in allowing an alignment of their general sales policies for packaged flour when they sell their products directly to clients (reference 3 505).</w:t>
      </w:r>
    </w:p>
    <w:p>
      <w:r>
        <w:rPr>
          <w:b/>
        </w:rPr>
        <w:t>[Pages 121–123]</w:t>
      </w:r>
    </w:p>
    <w:p>
      <w:r>
        <w:t xml:space="preserve">640. All of these practices, assessed in the legal and economic context in which they took place, aimed to allow the shareholders/committants of France Farine to eliminate any competition among themselves on an essential parameter of competition, the price of packaged flour, notably by giving France Farine the prerogative to implement a uniform pricing policy on their behalf. The anti-competitive nature of these practices is therefore established.  </w:t>
        <w:br/>
        <w:t xml:space="preserve">641. The companies involved argue that the establishment of a uniform price, if proven, would not have an anti-competitive object, as this pricing policy would be essential and inherent to the economic and legal context in which the France Farine structure operates, particularly in light of the applicable regulations, certain considerations regarding the standardization of branded products, and the exorbitant negotiating power of large retailers. None of these considerations are of a nature to undermine the qualification of anti-competitive object or to challenge it in this case; they will be examined based on their relevance in the context of assessing the request for individual exemption under Articles 101(3) of the TFEU and L. 420-4 of the Commercial Code submitted by the parties (see, in this sense, judgment of the Tribunal of September 15, 1998, European Night Services e.a./Commission, cited above, paragraph 136).  </w:t>
        <w:br/>
        <w:t xml:space="preserve">On the allocation of markets and customers and the limitation of deliveries  </w:t>
        <w:br/>
        <w:t xml:space="preserve">642. It is established case law that the allocation of markets and customers, as well as the limitation of volumes, products, or deliveries among competitors, constitutes a restriction of competition by object (see, for example, the judgment of the Tribunal of September 12, 2007, Prym e.a./Commission, T-30/05, Rec. p. II-107, paragraphs 86 and 87), and this can be the case even when the practices occur through a joint marketing venture (paragraphs 581 and following above).  </w:t>
        <w:br/>
        <w:t xml:space="preserve">643. In this case, following commercial negotiations with customers from large retail, the joint venture itself carries out the allocation of received orders. This allocation is carried out, in principle, according to a distribution key whose content France Farine has provided: it transmits the order "to the miller closest to the order site" (reference 4 816). In practice, this distribution key based on the territorial location of each committant's packaging sites amounts to the designation of pre-assigned geographical areas for each of them.  </w:t>
        <w:br/>
        <w:t xml:space="preserve">644. Furthermore, as indicated in paragraphs 271 to 278 above, the exclusive marketing areas for the branded products of France Farine are allocated by brand licensing contracts to each committant, or brand sublicensing (references 4 784 and 6 832). The French territory (as well as certain border areas or abroad) is thus divided a priori among the committants of France Farine, so that they are only active in their assigned areas. The organizational and operational modalities of France Farine also provide that it is responsible for "ensuring that each licensee delivers the volumes actually consumed in its area." (reference 6 816).  </w:t>
        <w:br/>
        <w:t xml:space="preserve">645. In addition to these general principles of systematic allocation of customers and volumes to be delivered, the volumes and quantities delivered are subject to information exchanges among the committants of France Farine, particularly within its board of directors and its commercial and marketing steering committee. They allow the committants to align or adapt their commercial strategies for the sales they make directly with certain customers, as well as to occasionally deviate from the pre-established distribution key in order to allocate orders in the best interest of their commercial interests and based on their respective available production capacities.  </w:t>
        <w:br/>
        <w:t xml:space="preserve">646. The use of the France Farine structure to ensure a systematic allocation of the orders it receives for all the products it markets also allows its committants to refrain from competing with each other, thus depriving the customer of the possibility of choosing the miller who will deliver to them. This allocation of customers also constrains the production of each of the millers in that they are no longer able to freely determine the volume and destination of their production.  </w:t>
        <w:br/>
        <w:t xml:space="preserve">647. This behavior, which aims to organize the allocation of customers, markets, and delivery volumes, contravenes, in light of its object, examined in its legal and economic context, the competition rules.  </w:t>
        <w:br/>
        <w:t xml:space="preserve">Conclusion on the anti-competitive object of the agreement established around France Farine  </w:t>
        <w:br/>
        <w:t xml:space="preserve">648. It follows from all of the above that the organizational and operational modalities of France Farine noted above have allowed the companies involved to implement a uniform price for the sale of packaged flour to large retail, to align their pricing and commercial policies, and to allocate customers and delivery volumes. It is established that these practices contravene Articles 101(1) of the TFEU and L. 420-1 of the Commercial Code.  </w:t>
        <w:br/>
        <w:t xml:space="preserve">On the exemption of practices implemented within the framework of France Farine  </w:t>
        <w:br/>
        <w:t xml:space="preserve">Reminder of the principles  </w:t>
        <w:br/>
        <w:t xml:space="preserve">649. Article 101(3) of the TFEU provides:  </w:t>
        <w:br/>
        <w:t xml:space="preserve">"However, the provisions of paragraph 1 may be declared inapplicable:  </w:t>
        <w:br/>
        <w:t xml:space="preserve">– to any agreement or category of agreements between undertakings,  </w:t>
        <w:br/>
        <w:t xml:space="preserve">– to any decision or category of decisions of associations of undertakings and  </w:t>
        <w:br/>
        <w:t xml:space="preserve">– to any concerted practice or category of concerted practices  </w:t>
        <w:br/>
        <w:t xml:space="preserve">which contribute to improving the production or distribution of products or to promoting technical or economic progress, while allowing consumers a fair share of the resulting benefit, and without:  </w:t>
        <w:br/>
        <w:t xml:space="preserve">a) imposing on the undertakings concerned restrictions that are not indispensable to achieving these objectives,  </w:t>
        <w:br/>
        <w:t xml:space="preserve">b) giving undertakings the possibility, for a substantial part of the products concerned, to eliminate competition."  </w:t>
        <w:br/>
        <w:t xml:space="preserve">650. Article L 420-4 of the Commercial Code provides in particular that "I.-The provisions of Articles L. 420-1 and L. 420-2 do not apply to practices: (...) 2 whose authors can justify that they have the effect of ensuring economic progress, including through the creation or maintenance of jobs, and that they reserve for users a fair share of the resulting profit, without giving the undertakings concerned the possibility of eliminating competition for a substantial part of the products concerned."  </w:t>
        <w:br/>
        <w:t xml:space="preserve">651. Any agreement restricting competition, whether by its effects or by its object, may in principle benefit from an exemption under these provisions (judgments of the Tribunal of July 15, 1994, Matra Hachette/Commission, T-17/93, Rec. p. II-595, paragraph 85, and of September 27, 2006, GlaxoSmithKline services/Commission, T-168/01, Rec. p. II-2969, paragraph 233).  </w:t>
        <w:br/>
        <w:t xml:space="preserve">652. In order for a practice to be exempted on the basis of these provisions, four cumulative conditions must be met: (1) the agreement must contribute to improving the production or distribution of products or services or to promoting technical or economic progress, that is to say, generate efficiency gains, (2) users must obtain a fair share of the resulting profit, (3) the restrictions must be indispensable to achieving these objectives, and (4) the agreement must not give the undertakings concerned the possibility, for a substantial part of the products or services concerned, to eliminate competition.  </w:t>
        <w:br/>
        <w:t xml:space="preserve">653. Article 2 of Regulation No. 1/2003 provides in particular that "it is for the undertaking or association of undertakings invoking the benefit of the provisions of Article [101], paragraph 3, of the Treaty to prove that the conditions of that paragraph are met." It follows from the consistent case law of the Union and domestic law that "(...) the person invoking this provision must demonstrate, by means of convincing arguments and evidence, that the conditions required for exemption are met." (judgment of the Court of Justice of October 6, 2009, GlaxoSmithKline Services e.a./Commission, cited above, paragraph 82, and the cited case law; see also the judgment of the Paris Court of Appeal of December 14, 2011, Compagnie Emirates).  </w:t>
        <w:br/>
        <w:t xml:space="preserve">654. In this regard, the Authority is only required, for the purpose of determining whether an agreement contributes to improving the production or distribution of products or to promoting technical or economic progress, to examine the factual arguments and evidence provided by the undertaking in its request for exemption (judgment of the Court of Justice of October 6, 2009, GlaxoSmithKline Services e.a./Commission, cited above, paragraph 102).  </w:t>
        <w:br/>
        <w:t xml:space="preserve">655. Regarding the nature of the efficiency gains that may be usefully invoked by the undertakings, it is established case law that, in order to be exempted under Article 101(3) of the TFEU, and thus under the corresponding internal provision of the Commercial Code, an agreement must contribute to improving the production or distribution of products or to promoting technical or economic progress. This contribution is identified not with all the benefits that the undertakings participating in the agreement derive from their activity, but with significant objective benefits, capable of offsetting the disadvantages that result for competition (judgment of the Court of Justice of July 13, 1966, Consten and Grunding/Commission, 56/64 and 58/64, Rec. p. 429; see also the judgment of the Court of Justice of October 6, 2009, GlaxoSmithKline Services e.a./Commission, cited above, paragraph 92, and opinion No. 08-A-07 of the Council of May 7, 2008, regarding the economic organization of the fruit and vegetable sector, paragraph 64).  </w:t>
        <w:br/>
        <w:t xml:space="preserve">656. Communication No. 2004/C 101/08 of the European Commission regarding guidelines for the application of Article 81(3) of the Treaty (OJ C 101 of April 27, 2004, p. 97), which can serve as a useful analytical guide for the Authority, indicates in this regard:  </w:t>
        <w:br/>
        <w:t>"According to the case law of the Court of Justice, only objective benefits can be taken into account, which means that efficiency gains are not assessed from the perspective of the undertakings' individual interests but rather from the perspective of their impact on competition."</w:t>
      </w:r>
    </w:p>
    <w:p>
      <w:r>
        <w:rPr>
          <w:b/>
        </w:rPr>
        <w:t>[Pages 124–126]</w:t>
      </w:r>
    </w:p>
    <w:p>
      <w:r>
        <w:t>of d'autres produits similaires sur le marché. En conséquence, les entreprises ne démontrent pas que les innovations revendiquées constituent des gains d’efficacité au sens des articles 101, paragraphe 3, du TFUE et L. 420-4 du code de commerce.</w:t>
      </w:r>
    </w:p>
    <w:p>
      <w:r>
        <w:t>671. En résumé, les entreprises n'ont pas réussi à prouver que les gains d’efficacité allégués résultant de la structure France Farine peuvent être pris en compte au regard des articles susmentionnés. Les arguments avancés concernant les économies de coûts, l'optimisation logistique, et les innovations ne sont pas suffisamment étayés par des preuves tangibles et vérifiables. Par conséquent, l'Autorité conclut que la structure France Farine ne génère pas de gains d’efficacité qui pourraient justifier les restrictions de concurrence qu'elle impose.</w:t>
      </w:r>
    </w:p>
    <w:p>
      <w:r>
        <w:rPr>
          <w:b/>
        </w:rPr>
        <w:t>[Pages 127–129]</w:t>
      </w:r>
    </w:p>
    <w:p>
      <w:r>
        <w:t xml:space="preserve">constated in other countries where several national brands coexist, such as Germany.  </w:t>
        <w:br/>
        <w:t xml:space="preserve">671. The only element resulting directly from the agreement between the companies that can be taken into account, in terms of the efficiency gains invoked in support of the exemption request, is the development of a national brand, such as "Francine," insofar as it conveys information to consumers by guaranteeing a uniform level of product quality.  </w:t>
        <w:br/>
        <w:t xml:space="preserve">672. It follows from the above that the efficiency gains invoked in this case by the companies are not established, except for that related to the development of the brand "Francine." It is therefore necessary to examine, in light of this sole element, whether the competition restrictions put in place at the same time are essential to achieve this efficiency gain, and if so, whether they are compensated by it.  </w:t>
        <w:br/>
        <w:t xml:space="preserve">673. To do this, it must be verified that each competition restriction is reasonably necessary to generate the efficiency gain in question (point 78 of the guidelines on the application of Article 101, paragraph 3 of the TFEU). In this instance, the companies must provide evidence that, within the framework of France Farine, on the one hand, the setting of a single price by the partners and, on the other hand, the systematic allocation of clients to be delivered leading to a limitation of production are reasonably necessary to ensure the development of the brand "Francine."  </w:t>
        <w:br/>
        <w:t xml:space="preserve">674. In cases of marketing agreements that involve price fixing or market allocations, such types of restrictions can only be considered indispensable in exceptional cases (point 249 of the guidelines on horizontal cooperation agreements mentioned above).  </w:t>
        <w:br/>
        <w:t xml:space="preserve">675. In this case, the companies argue that the setting of a single price within the framework of France Farine is necessary to guarantee the efficiency gains invoked, as they respond to a requirement of large retailers, on the one hand, and that in the absence of a single transfer price for the products, the millers would have less incentive to invest in the joint operations of France Farine, on the other hand. However, the companies do not provide evidence of such a necessary link, which is merely asserted without justification. The first argument is also contradicted by the file, as noted above. For its part, the economic study provided by France Farine merely notes that it is not established that less restrictive means of competition could have achieved the mentioned efficiency gains. However, it is on the company alleging the indispensable nature of the competition restriction that the burden of this demonstration rests.  </w:t>
        <w:br/>
        <w:t xml:space="preserve">676. Consequently, insofar as the companies do not provide evidence of a specific necessary link between the setting of a single price and the allocation of markets and clients, on the one hand, and the development of the brand "Francine," on the other hand, the indispensable nature of the competition restrictions is not established.  </w:t>
        <w:br/>
        <w:t xml:space="preserve">677. Moreover, the Authority notes for all practical purposes that, based on the documents in the file, less restrictive means of competition, which do not impose such substantial competition restrictions on the market, could have been considered by the companies to achieve a similar objective, such as merely pooling resources to ensure the mutualization of advertising and marketing costs necessary to guarantee the success of a common national brand, while maintaining their full autonomy in terms of pricing policy and distribution of branded products.  </w:t>
        <w:br/>
        <w:t xml:space="preserve">678. Finally, it should be emphasized that, even assuming that less restrictive means of competition were not feasible, the competition restrictions generated by France Farine, which resemble a generalized agreement on prices and clients, are such that they cannot be compensated by the development of a single national brand.  </w:t>
        <w:br/>
        <w:t xml:space="preserve">679. Consequently, and without the need to examine whether the other conditions for exemption provided for by Article 101, paragraph 3, of the TFEU and Article L. 420-4 of the Commercial Code are met, it should be concluded that the parties have not provided evidence that the practices in question generate efficiency gains compensating for the competition restrictions and are indispensable for that purpose.  </w:t>
        <w:br/>
        <w:t xml:space="preserve">c) On the practices observed within the framework of Bach Mühle (complaint no. 3)  </w:t>
        <w:br/>
        <w:t xml:space="preserve">680. The Authority will assess the practices observed within the framework of Bach Mühle according to the analytical framework it has outlined in paragraphs 569 and following above, regarding the assessment of joint marketing agreements between competitors.  </w:t>
        <w:br/>
        <w:t xml:space="preserve">681. This analysis is largely similar, subject to the assessment of the legal and economic context surrounding the conditions under which the agreement was formed, to that concerning the joint venture France Farine. Indeed, these are two companies pursuing the same objective of joint marketing of packaged flour, the first in the hard discount segment and the second for large retailers, on behalf of identical groups of companies, except for Moulins Soufflet, and likely to generate similar anti-competitive consequences in the market.  </w:t>
        <w:br/>
        <w:t xml:space="preserve">682. However, the assessment of the practices established within the framework of Bach Mühle will take into account the fact that the organizational and operational modalities of this joint venture are based on a less complex contractual structure than France Farine: Bach Mühle is not, in particular, the owner of brands that it licenses to the companies involved. This is also explained by the fact that Bach Mühle requires less complex management on a daily basis due to its potential clientele, which is limited to hard discount brands, and therefore smaller than that of France Farine (references 4 818 and 4 819). Hard discount brands typically use centralized national or European tendering procedures on an annual basis. Finally, the Authority recalls that the daily management and the services of agents for Bach Mühle are provided by France Farine (paragraphs 302 to 305 above).  </w:t>
        <w:br/>
        <w:t xml:space="preserve">683. Like France Farine, it appears from reading the statutes of the company Bach Mühle that the existence of an anti-competitive objective does not result from the legal rules it established at the time it was constituted as a joint venture, that is to say, in December 2001.  </w:t>
        <w:br/>
        <w:t xml:space="preserve">684. Nevertheless, in view of the contractual characteristics governing the management and operation of the joint venture, certain operational modalities of Bach Mühle, which its partners and principals have defined themselves, aim to prevent, distort, or restrict competition within the meaning of Articles 101 of the TFEU, and L. 420-1 and L. 420-4 of the Commercial Code.  </w:t>
        <w:br/>
        <w:t xml:space="preserve">685. Through its operation and market intervention, Bach Mühle is an organization that acts as a generalized agreement on the prices of packaged flour and on the allocation of markets among the millers participating in it. Indeed, this joint marketing venture operates in such a way that the millers have artificially eliminated all competition among themselves regarding the price of these products, which they have jointly set at a single rate, and the delivery of clients according to a predefined rule. These practices, which concern the sale of the majority of the flour sold in packages to hard discount brands in France, are contrary, by their nature, to the very principle of free competition, which assumes that the commercial autonomy of these companies is preserved. Therefore, this constitutes an anti-competitive agreement prohibited by the provisions mentioned above.  </w:t>
        <w:br/>
        <w:t xml:space="preserve">686. In particular, the organizational and operational modalities of Bach Mühle, as described in paragraphs 298 to 312, have led the companies involved to simultaneously grant Bach Mühle the prerogative to negotiate on their behalf with hard discount clients, to jointly set the price of the packaged flour it is intended to market to them, as well as to organize a system for allocating hard discount clients based on a predefined allocation key consisting of assigning orders from these clients to the packaging plant of the miller principal closest to the delivery location of the order.  </w:t>
        <w:br/>
        <w:t xml:space="preserve">687. Furthermore, the intensity of the competition restrictions induced by such intervention of Bach Mühle in the market is reinforced by the existence of France Farine, which grouped the same actors (except for Soufflet) and artificially controlled the rest of the outlets in the packaged flour sector, namely large and medium distribution (paragraphs 634 and following above).  </w:t>
        <w:br/>
        <w:t xml:space="preserve">688. All the companies involved, as well as Bach Mühle, argue that, if these practices were proven, they would nevertheless be individually exemptible under Articles 101, paragraph 3, of the TFEU and L. 420-4 of the Commercial Code.  </w:t>
        <w:br/>
        <w:t xml:space="preserve">689. The following will thus be successively analyzed:  </w:t>
        <w:br/>
        <w:t xml:space="preserve">- the adherence of the companies involved to the organizational and operational modalities of Bach Mühle, which characterize an agreement within the meaning of Article 101, paragraph 1, of the TFEU and L. 420-1 of the Commercial Code,  </w:t>
        <w:br/>
        <w:t xml:space="preserve">- the anti-competitive nature of such an agreement;  </w:t>
        <w:br/>
        <w:t xml:space="preserve">- the question of its possible exemption in light of Articles 101, paragraph 3, of the TFEU and L. 420-4 of the Commercial Code.  </w:t>
        <w:br/>
        <w:t xml:space="preserve">On the agreement of wills concerning the organizational and operational modalities of Bach Mühle  </w:t>
        <w:br/>
        <w:t>690. To determine whether there is an agreement of wills on practices implemented through a joint marketing company, the Authority must provide evidence of the adherence of the companies involved to these modalities. This is particularly the case when a complex contractual organizational structure, established concurrently or subsequently to the formation of the joint venture, determines the behavior of this joint venture in the market, as is the case here for Bach Mühle.</w:t>
      </w:r>
    </w:p>
    <w:p>
      <w:r>
        <w:rPr>
          <w:b/>
        </w:rPr>
        <w:t>[Pages 130–132]</w:t>
      </w:r>
    </w:p>
    <w:p>
      <w:r>
        <w:t xml:space="preserve">691. In this case, the contractual structure, as described in paragraphs 296 to 312 above, which governs the management of Bach Mühle since its establishment as a joint venture on December 10, 2001, defines its role, as well as the modalities of organization and operation, in the sector of packaged flour sold to hard discount brands.  </w:t>
        <w:br/>
        <w:t xml:space="preserve">692. Firstly, under the articles of association of Bach Mühle (references 10 245 and following), its shareholders are ex officio members of all its corporate bodies, in particular the assemblies, which grants them the right to vote and representation during collective decisions (Article 13 of the articles of association), and of the executive committee, which the internal regulations of Bach Mühle assign the function of "defining the commercial strategy of the company and its commercial policy" and "determining the conditions and modalities of access to the markets and their execution" (Article 16 of the articles of association and Articles 1 and 2 of the internal regulations). These conditions of access to the markets as well as their practical execution modalities are specified in Article 5 of the internal regulations. Within the framework of these corporate bodies, particularly the latter mentioned, the legal presence of the shareholders of Bach Mühle provides evidence of their agreement to the modalities of organization and operation of Bach Mühle.  </w:t>
        <w:br/>
        <w:t xml:space="preserve">693. Secondly, the commercial positioning of Bach Mühle in the market is governed by the commission contract that all the implicated companies have concluded with it (references 8 126 and following), since its establishment as a joint venture in 2001. Under this contract, Bach Mühle acts as a non-exclusive commission agent on behalf of the implicated companies to market packaged flour intended for hard discount brands produced by these companies. In this capacity, these companies are legally identified as principals and Bach Mühle as the sales agent on behalf of the latter, which it represents in commercial negotiations. It is in this capacity as a sales agent that Bach Mühle operates in the market, and that the modalities of organization and operation of Bach Mühle are implemented.  </w:t>
        <w:br/>
        <w:t xml:space="preserve">694. It follows from the above that the conjunction, for each company, of the status of shareholder and principal of Bach Mühle allows us to consider that it adheres to the modalities of organization and operation of Bach Mühle, concerning any operation related to its commercial policy.  </w:t>
        <w:br/>
        <w:t xml:space="preserve">695. In this case, it was found, on the one hand, that Grands Moulins de Strasbourg, Grands Moulins de Paris, Minoteries Cantin, and AMO Moulin de la Gare (on behalf of Groupe Meunier Celbert and all its subsidiaries) have been shareholders of Bach Mühle since December 10, 2001 (reference 10 240) and, on the other hand, that Moulins Soufflet, Grands Moulins Storione, and Euromill Nord have been shareholders of this same company since June 18, 2003, following the approval of their entry into the share capital by the extraordinary general meeting of Bach Mühle on that same day (references 10 211 to 10 214). Furthermore, all these companies are also principals of Bach Mühle (notably, GMS Meunerie is for all the subsidiaries of Grands Moulins de Strasbourg) since they concluded a commission contract with it on December 20, 2001, which came into effect on January 1, 2002 (references 8 126 and following). This fact is corroborated by the statements of Bach Mühle and its presentation of the facts of the case (reference 4 897). Consequently, the agreement of wills is, at the very least, characterized, in the sense of Article 101, paragraph 1, of the TFEU and L. 420-1 of the Commercial Code, from the following dates:  </w:t>
        <w:br/>
        <w:t xml:space="preserve">- January 1, 2002, for Grands Moulins de Strasbourg, Grands Moulins de Paris, Minoteries Cantin, and AMO Moulin de la Gare (on behalf of Groupe Meunier Celbert and all its subsidiaries), and  </w:t>
        <w:br/>
        <w:t xml:space="preserve">- June 18, 2003, for Moulins Soufflet, Grands Moulins Storione, and Euromill Nord.  </w:t>
        <w:br/>
        <w:t xml:space="preserve">696. In the case of the companies Moulins Soufflet, Grands Moulins Storione, and Euromill Nord, it is necessary to question their agreement of wills for the period from January 1, 2002, to June 18, 2003, insofar as, during this period, they were only linked to Bach Mühle by a commission contract.  </w:t>
        <w:br/>
        <w:t xml:space="preserve">697. Under this contract, the implicated companies assign to Bach Mühle the function of being their sales agent for the marketing of packaged flours intended for hard discount brands. It seems inconceivable that by assigning such a function to Bach Mühle, they would not have, at the very least, knowledge of the modalities of organization and operation of Bach Mühle, regarding the determination of prices and the allocation of orders, for this initial period of the agreement. This conclusion is corroborated by the mechanisms specific to these modalities of organization and operation which require, in many cases, explicit validation within the executive committee of Bach Mühle of the deliveries to which the companies commit (see Article 5 of the internal regulations, references 10 265 to 10 267). In the same vein, it cannot be accepted that these three companies agreed to allow Bach Mühle to fulfill this function of sales agent on their behalf without having minimal guarantees regarding how the orders received by Bach Mühle would subsequently be allocated among the principals. The only guarantee likely to motivate their choice to conclude the commission contract was, in this case, to have knowledge of the rule of "the mill closest to the order site." Furthermore, Grands Moulins Storione and Euromill Nord are 100% subsidiaries of Euromill SA (now Euromill SAS), which was a shareholder of Bach Mühle during the relevant period before transferring its shares to these two subsidiaries.  </w:t>
        <w:br/>
        <w:t xml:space="preserve">698. It follows from all of the above that the conclusion of the commission contract on December 20, 2001, is sufficient to qualify the agreement of wills of Moulins Soufflet, Grands Moulins Storione, and Euromill Nord for the first part of the agreement. Like the other implicated companies, it is therefore considered that these three companies adhered to the modalities of organization and operation of Bach Mühle from January 1, 2002.  </w:t>
        <w:br/>
        <w:t xml:space="preserve">699. Finally, regarding the date on which the agreement of wills of the implicated companies may have ended, it was found that Bach Mühle originally had a term of December 31, 2010, which was tacitly extended to December 31, 2011 (paragraph 307 above). In the absence of any contrary evidence from its shareholders or from itself, the Authority considers that the agreement of wills ended on this latter date.  </w:t>
        <w:br/>
        <w:t xml:space="preserve">700. Specifically concerning Moulins Soufflet, this company unilaterally terminated its commission contract with Bach Mühle effective December 31, 2009 (reference 12 842). The Authority considers that this contractual termination, insofar as it materializes the intention of Moulins Soufflet to no longer adhere to the operational principles of Bach Mühle for the marketing of packaged flour intended for hard discount brands and to distance itself unequivocally, marks the end of its agreement of wills.  </w:t>
        <w:br/>
        <w:t xml:space="preserve">701. In conclusion, it is established that all the implicated companies under grievance No. 3 adhered to the modalities of organization and operation of Bach Mühle from January 1, 2002, to December 31, 2011, with the exception of Moulins Soufflet, whose adherence ceased on December 31, 2009.  </w:t>
        <w:br/>
        <w:t xml:space="preserve">On the anti-competitive nature of the agreement formed around Bach Mühle  </w:t>
        <w:br/>
        <w:t xml:space="preserve">702. Regarding the analytical framework applied to determine whether an agreement constitutes a restriction by object within the meaning of Article 101, paragraph 1, of the TFEU and L. 420-1 of the Commercial Code, the Authority refers to the developments mentioned above in paragraphs 431 to 433.  </w:t>
        <w:br/>
        <w:t xml:space="preserve">On the pricing policy conducted by the implicated companies within Bach Mühle  </w:t>
        <w:br/>
        <w:t xml:space="preserve">703. It is a constant jurisprudence that the joint setting of a price by competitors is a restriction of competition by its very nature (Judgment of the Court of September 15, 1998, European Night Services e.a./Commission, T-374/94, T-375/94, T-384/94 and T-388/94, Rec. p. II-3141, paragraph 136). In this regard, as already stated above, the setting of a single price for the goods or services subject to a marketing agreement between competitors, as well as the implementation of uniform general sales conditions by the joint venture responsible for commercial negotiations with clients, amounts to price fixing (paragraphs 578 and following above).  </w:t>
        <w:br/>
        <w:t xml:space="preserve">704. In this case, within the executive committee of Bach Mühle, its shareholders coordinated on the price level of the packaged flour that Bach Mühle subsequently offered to hard discount clients. Indeed, under Article 5 of the internal regulations of Bach Mühle, this committee was tasked with determining the "conditions of access to the markets" (which are understood in this case as the conditions of access to hard discount clients), among which the essential element is the setting of the price of the products offered. It is solely on this predefined basis that Bach Mühle was mandated to approach the relevant clients, particularly when they launched calls for tenders for the supply of packaged flour (references 10 263 and following).  </w:t>
        <w:br/>
        <w:t xml:space="preserve">705. The price of the products offered by Bach Mühle was therefore determined, in a coordinated manner, by the participating millers, who eliminated any price competition for the products delivered by this common sales structure. Moreover, the millers limited their autonomy in the event that they wanted to respond individually to the calls for tenders launched by hard discount brands.  </w:t>
        <w:br/>
        <w:t xml:space="preserve">706. The joint setting of prices among competing millers also occurred throughout the negotiation phase between Bach Mühle (effectively ensured by the commercial force of France Farine) and clients, insofar as "[w]hen a buyer requests that the products of the [implicated companies] be sold to him at a price lower than that initially proposed, based on real counteroffers made by the buyer, the Directors will meet to decide whether or not to accept the order at the new price requested by this Buyer. This request will be accepted if at least half of the Directors can and agree to fulfill the order of the Buyer under these conditions" (emphasis and bold added, references 10 265 and 10 266).  </w:t>
        <w:br/>
        <w:t>707. The consultation among competing millers on the price of packaged flour intended for hard discount brands was indeed implemented in the</w:t>
      </w:r>
    </w:p>
    <w:p>
      <w:r>
        <w:rPr>
          <w:b/>
        </w:rPr>
        <w:t>[Pages 133–135]</w:t>
      </w:r>
    </w:p>
    <w:p>
      <w:r>
        <w:t xml:space="preserve">within the framework of the executive committee of Bach Mühle. Indeed, numerous minutes from these meetings indicate that "the conditions of market access" and "execution modalities of the contracts" were discussed and agreed upon according to the rules defined by the internal regulations (see for example references 10 032, 10 033, 10 034, 10 035, 10 036, 10 037, 10 288, 10 292, and 10 293). In particular, some minutes report discussions on prices among the clients of Bach Mühle, aiming to agree on price increases concerning the generally proposed uniform rate (reference 10 032) or for a specific client, such as Aldi, Norma, or Lidl (reference 10 273).  </w:t>
        <w:br/>
        <w:t xml:space="preserve">708. This led to the establishment of a uniform price per delivered client for the products marketed by Bach Mühle, which generally applied uniform general sales conditions to all clients. Indeed, the fact that the member millers refrained from competing on prices, using the Bach Mühle structure, resulted in the price proposed for each client being identical, regardless of which miller was responsible for the delivery.  </w:t>
        <w:br/>
        <w:t xml:space="preserve">709. Thus, price lists applied by Bach Mühle were seized in the premises of France Farine during the inspection and seizure operations (references 376 to 384). They show that, for a given client (Aldi, ED, Lidl, etc.), the price charged for all the deliverers of the order in question is strictly identical, regardless of the designated deliverer for the delivery. For example, on November 1, 2007, type 45 flour for the client Aldi was charged at the uniform price of 0.4690 euros per kilogram by the clients Grands Moulins de Paris, Grands Moulins Storione, Moulins Soufflet, and Grands Moulins de Strasbourg.  </w:t>
        <w:br/>
        <w:t xml:space="preserve">710. Finally, exchanges of information between the clients of Bach Mühle regarding the prices practiced were observed in relation to packaged flour for hard discount, whether during discussions of the executive committee or directly through their dissemination to the clients (references 376 to 384).  </w:t>
        <w:br/>
        <w:t xml:space="preserve">711. As concluded for the practices implemented within the framework of France Farine, all of these practices, when assessed in their legal and economic context, lead the clients of Bach Mühle, who are also competitors, to substantially reduce competition among themselves on one of its essential parameters, the price of packaged flour. The companies involved have therefore violated competition rules.  </w:t>
        <w:br/>
        <w:t xml:space="preserve">On the allocation of markets and clients and the limitation of deliveries  </w:t>
        <w:br/>
        <w:t xml:space="preserve">712. It is established case law that the allocation of markets and clients, as well as the limitation of volumes, products, or deliveries, among competitors is a restriction of competition by object (see, for example, the judgment of the Tribunal of September 12, 2007, Prym e.a./Commission, T-30/05, Rec. p. II-107, paragraphs 86 and 87). The allocation of markets or clients, as well as the limitation of production that it may entail, particularly in terms of volumes of products delivered, carried out by competitors within the framework of a joint marketing venture can constitute such a restriction (paragraph 581 above).  </w:t>
        <w:br/>
        <w:t xml:space="preserve">713. In this case, it appears from the case files that Bach Mühle allocates the orders it receives based on a predetermined allocation key which, as with France Farine, relies on assigning the order to the client geographically closest to the delivery location. This order and delivery allocation rule is implicitly derived from Article 5 of the internal regulations of Bach Mühle, which sets the practical modalities for market access for the clients. In particular, "[o]rders are allocated by the executive committee among the partners who have accepted them (...). For each order, the mill of the partner closest in terms of optimizing logistical flows and best placed in terms of reducing manufacturing costs through the profitability of the production tool (...) will be the one to which the order is assigned" (reference 10 266).  </w:t>
        <w:br/>
        <w:t xml:space="preserve">714. The allocation key established according to the "closest mill" criterion has also been explicitly confirmed by Bach Mühle (reference 4 890), as well as by its president, Mr. X..., who stated that it "corresponds to the delivery radius of the mills. There are three criteria for executing the contract: the feasibility of the contract, transport, and the willingness of the partner to take the market, particularly based on price. The contracts are annual" (reference 5 423). This last element implies not only that orders are allocated based on this allocation criterion, but that negotiations between the clients, which also aim to allocate orders, take place before applying the geographical criterion. Ultimately, the allocation of clients and markets occurs in two stages: the clients first allocate the orders that Bach Mühle could accept based on the agreed uniform price by determining which of them will be assigned the order, and then, in a second stage, the allocation key based on geographical proximity comes into play to arbitrate the deliveries to be distributed among the clients who have agreed to deliver.  </w:t>
        <w:br/>
        <w:t xml:space="preserve">715. As observed for France Farine, such an allocation key based on the territorial location of each client's packaging sites amounts to the designation of pre-assigned geographical areas for each of them.  </w:t>
        <w:br/>
        <w:t xml:space="preserve">716. Within the framework of Bach Mühle and in accordance with Article 5 of its internal regulations, which has been implemented (see for example references 10 032, 10 033, 10 034, 10 035, 10 036, 10 037, 10 288, 10 292, and 10 293), the companies involved therefore allocate the clients and markets of hard discount, ceasing to compete for the clients for whom they jointly decide that a Bach Mühle offer is relevant. Furthermore, this operation allows certain clients to reserve the possibility of directly supplying specific hard discount clients, while being fully informed of the offer that Bach Mühle will formulate on behalf of certain of its clients who have agreed to deliver.  </w:t>
        <w:br/>
        <w:t xml:space="preserve">717. In addition to these general principles of systematic allocation of clients and volumes to be delivered, the clients of Bach Mühle also use the organizational and operational modalities of the joint venture to, occasionally and after mutual agreement, deviate from these allocation principles when they do not appear to suit their commercial interests in favor of more favorable alternatives. This is particularly evident from the minutes of the executive committee of February 9, 2005, which states: "Given the activity forecasts by clients and warehouses, a new allocation of these has been decided to optimize production and logistical costs. This new allocation will be implemented as soon as possible, taking into account the packaging on site." (references 10 281 and 10 282). Even more occasional arrangements are noted for allocating certain deliveries on a case-by-case basis, as evidenced by the minutes of July 20, 2006, which report a reallocation of future deliveries to Moulins Soufflet as soon as the manufacturing structures of Grands Moulins de Strasbourg and Euromill Nord become partially unavailable (reference 10 292).  </w:t>
        <w:br/>
        <w:t xml:space="preserve">718. Finally, exchanges of information regarding the volumes and quantities delivered also took place, particularly with a view to allocating clients among the clients of Bach Mühle. These exchanges influenced the commercial policy of the companies when they decided to respond autonomously to a tender from a hard discount brand (references 261, 263, and 2 479).  </w:t>
        <w:br/>
        <w:t xml:space="preserve">719. Consequently, the use of the Bach Mühle structure to ensure a systematic allocation of the orders it receives has led the companies to substitute a sophisticated system of artificial allocation of clients and markets for the free play of competition. Such allocation of clients has also resulted in limiting the production and outlets of each client of Bach Mühle to the extent that they are no longer able to freely and independently set the amount and destination of their production.  </w:t>
        <w:br/>
        <w:t xml:space="preserve">720. Such behavior, which aims to systematically allocate clients, markets, and delivery volumes, contravenes, in light of its object examined in the legal and economic context of the practices, the rules of competition.  </w:t>
        <w:br/>
        <w:t xml:space="preserve">Conclusion on the anti-competitive object of the agreement established around Bach Mühle  </w:t>
        <w:br/>
        <w:t xml:space="preserve">721. It follows from all of the above that the organizational and operational modalities of Bach Mühle, as noted above, have allowed the companies involved to practice a uniform price for the sale of packaged flour for hard discount brands, align their commercial policies, and allocate clients and delivery volumes. It is therefore established that these practices violate Articles 101, paragraph 1, of the TFEU and L. 420-1 of the Commercial Code.  </w:t>
        <w:br/>
        <w:t xml:space="preserve">On the exemption of practices implemented within the framework of Bach Mühle  </w:t>
        <w:br/>
        <w:t xml:space="preserve">722. As a preliminary point, the Authority recalls that the exemption provided for by Articles 101, paragraph 3, of the TFEU and L. 420-4 of the Commercial Code must be analyzed according to the principles indicated in paragraphs 649 to 658 above.  </w:t>
        <w:br/>
        <w:t xml:space="preserve">723. In this case and in accordance with some of the arguments of the parties in support of the request for exemption of the practices implemented within the framework of France Farine, the companies involved argue that the Bach Mühle structure would generate two types of efficiency gains. On the one hand, the objective of the grouping within Bach Mühle would be pro-competitive, as it would allow its clients to access the market by responding to the demand of hard discount brands that procure their supplies through centralized tenders. On the other hand, efficiency gains would be characterized by an optimization of transport and logistics costs that would allow for lower prices. In this regard, the companies involved, although they rely on an economic study provided directly by Bach Mühle, do not present any quantified data regarding the alleged reduction of their costs to support their claims.  </w:t>
        <w:br/>
        <w:t>724. As explained in paragraph 661 above, efficiency gains must, to be taken into account for the exemption request, be objective and significant in nature. However, as noted above regarding the similar argument raised by France Farine, it is not demonstrated in this case that the establishment of a single interlocutor, which it is alleged would be desired by hard discount brands, corresponds to an economic reality and constitutes an objective and significant efficiency gain.</w:t>
      </w:r>
    </w:p>
    <w:p>
      <w:r>
        <w:rPr>
          <w:b/>
        </w:rPr>
        <w:t>[Pages 136–138]</w:t>
      </w:r>
    </w:p>
    <w:p>
      <w:r>
        <w:t xml:space="preserve">725. Regarding the optimization of transport and logistics costs that could potentially lead to lower prices, it was also recalled in paragraph 669 above that such optimization could result in objective and significant efficiency gains if the companies involved had pooled or redeployed some of their flour packaging production capacities, particularly their packaging sites which determine the extent of transport costs, in order to achieve a truly homogeneous and rationalized geographical coverage. However, the companies confirmed during the investigation that Bach Mühle did not, in any way, proceed with the pooling of packaging units or any rationalization measures in the location of this activity. Furthermore, as shown for France Farine (paragraph 664 above), no element put forward by the companies indicates that the free play of the market would not have naturally led to an optimal allocation of orders to the various millers. A mechanism such as that alleged, which at best results in a resource allocation similar to that which would have been produced by the natural functioning of markets, cannot therefore be considered as an objective and significant efficiency gain.  </w:t>
        <w:br/>
        <w:t xml:space="preserve">726. It follows from the above that the companies do not provide the proof, which lies with them regarding the justification of restrictive competition practices, that the practices implemented within the framework of Bach Mühle generate efficiency gains in light of Articles 101, paragraph 3, of the TFEU and L. 420-4 of the Commercial Code, and that these gains compensate for the very significant restrictions of competition that result. Consequently, and without the need to examine whether the other conditions for exemption provided by these provisions are met, it is appropriate to dismiss the requests for individual exemption made by the companies involved.  </w:t>
        <w:br/>
        <w:t xml:space="preserve">E. ON THE ATTRIBUTION OF THE PRACTICES IN QUESTION  </w:t>
        <w:br/>
        <w:t xml:space="preserve">1. REMINDER OF PRINCIPLES  </w:t>
        <w:br/>
        <w:t xml:space="preserve">727. The notion of an undertaking and the rules of attribution fall under the substantive rules of Union competition law (decision No. 09-D-36 of the Authority of December 9, 2009, regarding practices implemented by Orange Caraïbe and France Télécom in various markets for electronic communications services in the departments of Martinique, Guadeloupe, and Guyane, paragraph 423). The interpretation given by the Union courts therefore binds the national competition authority when applying this law.  </w:t>
        <w:br/>
        <w:t xml:space="preserve">a) Attribution in the case of transformation of the undertaking  </w:t>
        <w:br/>
        <w:t xml:space="preserve">728. As established by consistent case law, when the existence of an infringement is established, it is necessary to determine the natural or legal person who was responsible for the operation of the undertaking in question at the time the infringement was committed, so that they can be held accountable for this infringement (see, in particular, the judgments of the Tribunal of December 17, 1991, Enichem Anic/Commission, T-6/89, Rec. p. II-1623, paragraph 236, and of the Court of Cassation of June 23, 2004, BNP Paribas). The infringement must also be unequivocally attributed to a legal person who may be subject to sanctions (judgment of the Court of Justice of September 10, 2009, Akzo Nobel e.a./Commission, C-97/08 P, Rec. p. I-8237, paragraph 57).  </w:t>
        <w:br/>
        <w:t xml:space="preserve">729. As long as the legal person responsible for the operation of the undertaking that has implemented practices infringing competition rules legally exists, it is that person who must be held responsible for these practices. In particular, this remains the case even if the material and human elements that contributed to the commission of the infringement have been transferred to a third party (judgment of the Court of Cassation of November 20, 2001, SACER; see also decision No. 08-D-09 of the Competition Council of May 6, 2008, regarding practices implemented in the funeral services sector in Lyon and its metropolitan area, confirmed by the judgment of the Paris Court of Appeal of March 31, 2009, Agence funéraire lyonnaises pompes funèbres Viollet) or if this legal person has changed its corporate name or legal form (judgment of the Court of Justice of January 7, 2004, Aalborg Portland e.a./Commission, cited above, paragraph 59; see also decision No. 01-D-14 of the Council of May 4, 2001, regarding practices identified during markets for the manufacture and implementation of bituminous mixtures on the departmental roads of Isère, p. 20).  </w:t>
        <w:br/>
        <w:t xml:space="preserve">730. Conversely, when the legal person responsible for the operation of the undertaking that committed the practices has ceased to exist legally, these practices must be attributed to the legal person to which the undertaking has been legally transferred, that is to say, the one that has received the rights and obligations of the person who committed the infringement (judgments of the Court of Cassation of June 23, 2004, BNP Paribas, and of the Paris Court of Appeal of January 14, 2009, Eurelec).  </w:t>
        <w:br/>
        <w:t xml:space="preserve">731. This is particularly the case when a legal person is absorbed by another. In this case, the practices for which the absorbed company is responsible are attributed to the legal person that absorbed it (judgment of the Court of Justice of September 24, 2009, Erste Bank der Osterreichischen Sparkassen e.a./Commission, C-125/07 P, Rec. p. I-8681, paragraph 82). The same may also apply to the company resulting from the merger between the perpetrator of the practices and another entity.  </w:t>
        <w:br/>
        <w:t xml:space="preserve">b) Attribution within the framework of parent-subsidiary relationships  </w:t>
        <w:br/>
        <w:t xml:space="preserve">732. It follows from consistent case law that Articles 101 and 102 of the TFEU as well as Articles L. 420-1 and L. 420-2 of the Commercial Code target infringements committed by undertakings.  </w:t>
        <w:br/>
        <w:t xml:space="preserve">733. The Union judge has clarified that the notion of an undertaking must be understood as designating an economic unit, even if, from a legal point of view, it is composed of several natural or legal persons (judgments of the Court of Justice of September 10, 2009, Akzo Nobel e.a./Commission, cited above, paragraph 55 and of September 29, 2011, Arkema/Commission, C-520/09 P, not yet published, paragraph 37).  </w:t>
        <w:br/>
        <w:t xml:space="preserve">734. It is this economic entity that must, when it has infringed competition rules, be held accountable for this infringement, in accordance with the principle of personal responsibility (judgment of the Court of Justice of September 29, 2011, Arkema/Commission, cited above, paragraph 37), on which Union competition law is based (judgment of the Court of Justice of January 20, 2011, General Química e.a./Commission, C-90/09 P, not yet published, paragraph 52).  </w:t>
        <w:br/>
        <w:t xml:space="preserve">735. Thus, within a group of companies, the behavior of a subsidiary can be attributed to the parent company, particularly when, although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(judgment of the Court of Justice of September 29, 2011, Arkema/Commission, cited above, paragraph 38).  </w:t>
        <w:br/>
        <w:t xml:space="preserve">736. In the particular case where a parent company holds, directly or indirectly through an intermediary company, all or almost all of the capital of its subsidiary that engages in infringing behavior, there is a presumption that this parent company exerts a decisive influence over the behavior of its subsidiary. In this case, it is sufficient for the competition authority to provide proof of this capital holding to attribute the behavior of the subsidiary that committed the practices to the parent company (judgments of the Court of Justice of September 10, 2009, Akzo Nobel e.a./Commission, cited above, paragraphs 59 to 61, and of September 29, 2011, Elf Aquitaine/Commission, C-521/09 P, not yet published in the reports, paragraphs 63 to 72).  </w:t>
        <w:br/>
        <w:t xml:space="preserve">737. In this regard, it is not required to prove that the parent company was directly involved in the practices or was aware of the incriminated behaviors to attribute the acts committed by its subsidiary to it. As noted by the Union judge, "it is not a relationship of instigation regarding the infringement between the parent company and its subsidiary nor, a fortiori, an involvement of the former in the said infringement, but the fact that they constitute a single undertaking within the meaning of Article 81 EC that allows the Commission to address the decision imposing fines to the parent company of a group of companies" (judgments of the Court of Justice of September 10, 2009, Akzo Nobel e.a./Commission, cited above, paragraph 59, and of the Tribunal of October 27, 2010, Alliance One International Inc./Commission, cited above, paragraph 169).  </w:t>
        <w:br/>
        <w:t xml:space="preserve">738. The parent company can rebut this presumption by providing evidence that demonstrates that its subsidiary autonomously determines its course of action in the market. If the presumption is not rebutted, the competition authority will be able to hold the parent company jointly liable for the payment of the fine imposed on its subsidiary (judgment of the Court of Justice of September 29, 2011, Arkema/Commission, cited above, paragraphs 40 and 41).  </w:t>
        <w:br/>
        <w:t xml:space="preserve">739. If the conditions for the application of this rebuttable presumption are not met, it is necessary to verify that the parent company effectively exerts a decisive influence over the behavior of its subsidiary (judgment of the Tribunal of October 27, 2010, Alliance One International Inc./Commission, T-24/05, not yet published, paragraph 126). In such a case, to establish whether a subsidiary does not autonomously determine its behavior in the market, it is appropriate to take into account all relevant elements specific to the circumstances of the case, relating to the economic, organizational, and legal links that unite the subsidiary to the parent company (same judgment, paragraph 171).  </w:t>
        <w:br/>
        <w:t xml:space="preserve">2. ASSESSMENT IN THE CASE AT HAND  </w:t>
        <w:br/>
        <w:t xml:space="preserve">a) On the responsibility of Groupe Meunier Celbert  </w:t>
        <w:br/>
        <w:t>740. Groupe Meunier Celbert is largely composed of subsidiaries whose capital is wholly owned (between 100% and 99%) by a parent company.</w:t>
      </w:r>
    </w:p>
    <w:p>
      <w:r>
        <w:rPr>
          <w:b/>
        </w:rPr>
        <w:t>[Pages 139–141]</w:t>
      </w:r>
    </w:p>
    <w:p>
      <w:r>
        <w:t xml:space="preserve">(mother company), whose name and legal form evolved during the period of the established facts based on various group perimeter operations. Groupe Meunier Celbert itself provided a description of the capital holdings as they were presented at the beginning of the investigation and did not contest it (reference 4 632 and 4 633). According to Article L. 463-2 of the Commercial Code, the companies receiving the notification of grievances must promptly inform the rapporteur in charge of the case of any changes in their legal situation that could modify the conditions under which the grievances can be attributed to them. They are also inadmissible to invoke this if they have not provided such information. Therefore, Groupe Meunier Celbert must be considered an economic unit encompassing the parent company of the group and the subsidiaries wholly or almost wholly owned by this parent company.  </w:t>
        <w:br/>
        <w:t xml:space="preserve">740. It has been established that this entity participated in the agreements noted in this decision (see paragraphs 530, 625, and 698 above).  </w:t>
        <w:br/>
        <w:t xml:space="preserve">741. Moreover, Groupe Meunier Celbert itself presented itself as a single entity in its observations in response to the notification of grievances and the report. The company submitted a single set of observations in both cases, on behalf of the holding company of the group and all its subsidiaries. The documents provided by the group also attest to this situation, particularly the representation mandate of its counsel and the signature of the various documents submitted under the constant title "for the company Groupe Meunier Celbert and its subsidiaries." For example, in the cover letter of its response regarding the first request for information from the investigative services, the entity concerned by the matter in question is described in these terms: "The company Groupe Meunier Celbert is a holding company that has no direct activity in milling. However, it controls the companies of the group. By convention, 'GMC' will refer in this response to the company Groupe Meunier Celbert as the holding company, while the term 'Groupe Celbert' will refer to all the subsidiaries of GMC constituting the milling group concerned by this referral." (reference 4 629).  </w:t>
        <w:br/>
        <w:t xml:space="preserve">742. It follows from the above that Groupe Meunier Celbert must be held responsible for the violations established in this decision. It is therefore necessary to determine the parent company of this group in order to attribute the practices in question to it.  </w:t>
        <w:br/>
        <w:t xml:space="preserve">743. In this regard, Groupe Meunier Celbert indicates that prior to 2006, the company Groupe Celbert SA was the holding company of the Celbert group (which later became Groupe Meunier Celbert). Based on the public data sought by the Authority, it appears that it has likely been so since at least 1962.  </w:t>
        <w:br/>
        <w:t xml:space="preserve">744. The structure of the Celbert group was modified in 2006. Concurrently with the change of the group's name to Groupe Meunier Celbert, the company Groupe Celbert SA changed its corporate name on December 21, 2006, to become Groupe Meunier Celbert, while retaining its status as the holding company of the group in question. Furthermore, following the acquisition of Groupe Meunier Celbert by the cooperative Epis-Centre on July 3, 2008, the holding company Groupe Meunier Celbert became the company Ariane Meunerie, while retaining all its holdings in the subsidiaries of the group. Finally, on December 31, 2009, the company Ariane Meunerie adopted the corporate name "Axiane Meunerie."  </w:t>
        <w:br/>
        <w:t xml:space="preserve">745. It follows from all of the above that the violations established in this decision must be attributed to the company Axiane Meunerie SAS, under the responsibility of Groupe Meunier Celbert, understood as the economic unit of which it is the head.  </w:t>
        <w:br/>
        <w:t xml:space="preserve">b) On the attribution of practices to the company Grain Millers GmbH  </w:t>
        <w:br/>
        <w:t xml:space="preserve">746. It has been established that the companies Mills United Hovestadt &amp; Münstermann GmbH &amp; CO and Heyl GmbH &amp; CO participated, from May 14, 2002, to June 17, 2008, in the export limitation agreement between France and Germany under grievance No. 1 (paragraph 478 above). The companies Mills United Hovestadt &amp; Münstermann GmbH &amp; CO and Heyl GmbH &amp; CO, which belong to the Grain Millers group, are therefore the authors of the infringement. They received the grievance as did the company Grain Millers GmbH, which, like Mills United Hovestadt &amp; Münstermann GmbH &amp; CO and Heyl GmbH &amp; CO, has waived contesting it (paragraph 330 above).  </w:t>
        <w:br/>
        <w:t xml:space="preserve">747. It appears from the case documents that the Grain Millers group was established on January 1, 2004, and its structure is as follows. The company Grain Millers GmbH is a holding company that holds 100% of the capital of the companies Mills United Hovestadt &amp; Münstermann GmbH &amp; CO and Heyl GmbH &amp; CO, which are directly active in the marketing of packaged flour. It also appears that the company Grain Millers GmbH has existed since at least January 1, 2004, the date on which the Grain Millers group was established, of which it is the operational holding company. These facts are unambiguously confirmed by the writings of the Grain Millers group and by the organizational chart it submitted to the file (reference 18 787 to 18 789). The company Grain Millers GmbH and its 100% owned subsidiaries (Mills United Hovestadt &amp; Münstermann GmbH &amp; CO and Heyl GmbH &amp; CO) therefore constitute an economic unit within the meaning of the aforementioned Union jurisprudence, which they have waived contesting by requesting the benefit of the implementation of III of Article L. 464-2 of the Commercial Code.  </w:t>
        <w:br/>
        <w:t xml:space="preserve">748. Grain Millers GmbH must therefore be attributed the practices in question, as the parent company of the companies that participated in them, from January 1, 2004.  </w:t>
        <w:br/>
        <w:t xml:space="preserve">c) On the attribution of practices established under grievance No. 2  </w:t>
        <w:br/>
        <w:t xml:space="preserve">749. First, it should be recalled that Grands Moulins de Paris, Euromill Nord, and Groupe Meunier Celbert personally participated in the agreement established under grievance No. 2 for the following durations (paragraph 625 above, reference 12 134):  </w:t>
        <w:br/>
        <w:t xml:space="preserve">- Grands Moulins de Paris: from December 24, 1992, to January 17, 2012,  </w:t>
        <w:br/>
        <w:t xml:space="preserve">- Euromill Nord: from May 31, 1996, to January 17, 2012,  </w:t>
        <w:br/>
        <w:t xml:space="preserve">- Groupe Meunier Celbert (by virtue of its capital holding by AMO Moulin de la Gare): from at least December 31, 1990, until January 17, 2012.  </w:t>
        <w:br/>
        <w:t xml:space="preserve">750. It has also been established that, during the period from January 1, 1966, to January 17, 2012, any company that was simultaneously a shareholder and committing of France Farine is deemed to have participated in this infringement, to the extent that proof of its adherence to the anti-competitive modalities of organization and operation of France Farine is established. Furthermore, it appears from the case documents that the shareholding structure of France Farine has undergone numerous changes since its establishment. Indeed, the shareholder companies of France Farine, which were also holders of a commission contract with it, succeeded one another through the various evolutions of this joint venture. Based on the information submitted to the file by France Farine, derived from the share register of this company, and which has not been contested by any of the parties (reference 12 134), it is noted that the following companies participated in the infringement in question for the following periods:  </w:t>
        <w:br/>
        <w:t xml:space="preserve">- Hurtrel Grands Moulins d’Artois: from December 18, 1965, to June 30, 1994;  </w:t>
        <w:br/>
        <w:t xml:space="preserve">- Celbert Frères: from December 18, 1965, to December 17, 1970;  </w:t>
        <w:br/>
        <w:t xml:space="preserve">- Société Toulousaine de Minoterie: from September 12, 1969, to December 24, 1994;  </w:t>
        <w:br/>
        <w:t xml:space="preserve">- Minoterie Celbert: from December 17, 1970, to December 31, 1990;  </w:t>
        <w:br/>
        <w:t xml:space="preserve">- AMO Moulins de la Gare: from December 31, 1990, to January 17, 2012;  </w:t>
        <w:br/>
        <w:t xml:space="preserve">- Grands Moulins de Reims: from June 30, 1994, to May 31, 1996.  </w:t>
        <w:br/>
        <w:t xml:space="preserve">751. It is also noted that, with the exception of AMO Moulins de la Gare, all of these companies ceased to exist legally as of the date of this decision. Consequently, it is necessary to first seek, in accordance with the aforementioned jurisprudence, their potential legal successors.  </w:t>
        <w:br/>
        <w:t xml:space="preserve">752. Grands Moulins de Paris is the legal successor of the Société Toulousaine de Minoterie, as it absorbed this latter company on December 24, 1994, which it confirmed in its observations on the report (reference 19 243). Consequently, it is necessary, under the applicable jurisprudence in cases of company transformation, to attribute the behaviors of the Société Toulousaine de Minoterie, as the author of the infringement and based on its duration of participation, to Grands Moulins de Paris as the legal successor. Due to its personal participation in the infringement, Grands Moulins de Paris is held responsible for this both in this capacity and as the successor of the Société Toulousaine de Minoterie, for the period between September 12, 1969, and January 17, 2012.  </w:t>
        <w:br/>
        <w:t xml:space="preserve">753. Regarding the attribution of the practices in question to Euromill Nord, it is first noted that Grands Moulins de Reims is the legal successor of Hurtrel Grands Moulins d’Artois, as it absorbed this latter through a merger on June 30, 1994. Furthermore, Grands Moulins de Reims changed its corporate name to become Euromill Nord on May 31, 1996. Consequently, it is necessary, under the applicable jurisprudence in cases of company transformation, to attribute the behaviors of the company Hurtrel Grands Moulins d’Artois, as the author of the infringement and based on its duration of participation in it, to Euromill Nord (formerly Grands Moulins de Reims) as the legal successor. Due to its personal participation in the infringement, Euromill Nord is therefore held responsible for this infringement both in this capacity and as the successor of Hurtrel Grands Moulins d’Artois, for the period between January 1, 1966 (effective date of the first commission contract) and January 17, 2012.  </w:t>
        <w:br/>
        <w:t>754. Regarding the attribution of practices within Groupe Meunier Celbert, it is noted that three distinct companies (Celbert Frères, Minoterie Celbert, and AMO Moulin de la Gare) have succeeded one another, since the establishment of France Farine, to hold the shares of this latter on behalf of this group of companies.</w:t>
      </w:r>
    </w:p>
    <w:p>
      <w:r>
        <w:rPr>
          <w:b/>
        </w:rPr>
        <w:t>[Pages 142–144]</w:t>
      </w:r>
    </w:p>
    <w:p>
      <w:r>
        <w:t xml:space="preserve">(groupe Celbert, now Groupe Meunier Celbert). To the extent that it has been explained above (paragraph 746 above) that the offenses established in this decision are attributed to the company Axiane Meunerie SAS, due to the participation in these offenses of the subsidiaries of Groupe Meunier Celbert (formerly groupe Celbert), understood as the economic unit of which it is the head, it is appropriate to attribute the offense established under complaint no. 2 to Axiane Meunerie SAS for the entire duration of this latter, from January 1, 1966 (effective date of the first commission contract) to January 17, 2012.  </w:t>
        <w:br/>
        <w:t xml:space="preserve">d) On the attribution of practices to Nutrixo, Epis-Centre, and Sofracal  </w:t>
        <w:br/>
        <w:t xml:space="preserve">756. The complaints of collusion no. 2 and no. 3 were notified to Nutrixo, Epis-Centre, and Sofracal. Nutrixo and Epis-Centre argue that these complaints were notified to them in error, as, if these offenses were proven, they had no personal involvement and should, for this reason, be dismissed.  </w:t>
        <w:br/>
        <w:t xml:space="preserve">757. In particular, Nutrixo argues that upon reading the terms of the notification of the complaints, it was impossible for it to understand precisely what was being alleged against it and that it was only at the stage of the report that it was clarified that it was being prosecuted in this case as the parent company holding, directly or indirectly, the entirety of the capital of the companies Grands Moulins de Paris, Euromill Nord, and Grands Moulins Storione. It therefore argues that the notification of the complaints is manifestly irregular with respect to it, as it did not explicitly mention the status of parent company under which complaints no. 2 and no. 3 were attributed to it. It further argues that the presumption, based on the holding of the entirety of the capital of a subsidiary to prove the effective exercise of a determining influence over it by a parent company, confirmed by the Akzo jurisprudence cited above, would not be applicable in this case as it does not hold the entirety of the capital of France Farine or Bach Mühle.  </w:t>
        <w:br/>
        <w:t xml:space="preserve">758. Regarding first the precision of the notification of the complaints, it should be noted that all the companies mentioned in this section were referred to in their capacity as parent companies of certain companies implicated due to the personal involvement of these latter in the practices referred to in complaints no. 2 and no. 3. While it is true that the notification of the complaints does not explicitly include the term "parent company," this fact clearly emerges from the complaints in light of their grounds and conclusions. The complaints are drafted as follows concerning the interested parties: "It is alleged: against the company Nutrixo and its subsidiaries: Grands Moulins de Paris, Euromill Nord, and Grands Moulins de Storione; against the company Epis Centre and its subsidiaries AMO Celbert, Minoteries Cantin; against the company Sofracal and its subsidiary the company Grands Moulins de Strasbourg."  </w:t>
        <w:br/>
        <w:t xml:space="preserve">759. This presentation, symmetrical for the three companies in question, shows that, from the notification, a clear distinction was made between the "subsidiaries" (Grands Moulins de Paris, Grands Moulins Storione, AMO Celbert, Minoterie Cantin, and Grands Moulins de Strasbourg) and the companies holding, in whole or in part, the capital of these subsidiaries (Nutrixo, Epis-Centre, and Sofracal). At no time does the notification of the complaints refer to any direct involvement of the parent companies Nutrixo and Epis-Centre that would be independent of the actions of their subsidiaries. In this regard, it is clear that they were not shareholders of France Farine or Bach Mühle, as Nutrixo itself pointed out in its observations on the notification of the complaints and the report. Furthermore, the description in the notification of the complaints of the groups of companies of which these three companies are at the head is unequivocal. It shows that these companies hold, in whole or in part, the capital of the direct authors of the offenses in question. Finally, the approach taken by Epis-Centre to build its defense during the investigation shows that it understood unequivocally that its responsibility was being sought in this case as the parent company of its subsidiaries AMO Celbert and Minoteries Cantin. In this regard, it notably provided evidence to refute the reality of the exercise of its determining influence over the behavior of its subsidiaries.  </w:t>
        <w:br/>
        <w:t xml:space="preserve">760. It follows from all of the above that the companies Nutrixo, Epis-Centre, and Sofracal must answer for the complaints only to the extent that they are the parent companies of the subsidiaries referred to in complaints no. 2 and no. 3.  </w:t>
        <w:br/>
        <w:t xml:space="preserve">761. Regarding the attribution of the practices in question to Nutrixo SAS, it has been established that Grands Moulins de Paris and Euromill Nord participated in the collusions prohibited by Articles 101 of the TFEU and L. 420-1 of the Commercial Code under complaints no. 2 and no. 3, and Grands Moulins Storione in the collusion prohibited under complaint no. 3. It is on the basis of the implications of these companies, all subsidiaries of Nutrixo SAS, and only these, that the responsibility of Nutrixo SAS is sought, and not on the basis of the behaviors of France Farine and Bach Mühle, which are not, moreover, recipients of complaints no. 2 or no. 3.  </w:t>
        <w:br/>
        <w:t xml:space="preserve">762. Furthermore, it has been established that the company Nutrixo SAS was incorporated on September 7, 2001, to be the holding company at the head of the Nutrixo group and that, since that date, it has held, directly or indirectly, the entirety of the capital of its subsidiaries mentioned in the previous paragraph. On the one hand, since its incorporation, Nutrixo SAS has held, through the holding companies Financière d’Ivry or Euromill SAS, of which it owns the entire capital, indirectly the entirety of the capital of Grands Moulins de Paris. These two holding companies have succeeded each other since 2001 as the sole shareholder of Grands Moulins de Paris. On the other hand, since 2001, Nutrixo SAS has held the entirety of the capital of the company Euromill SAS (formerly Euromill SA), which, in turn, holds the entirety of the capital of Euromill Nord and 99.76% of the capital of Grands Moulins Storione.  </w:t>
        <w:br/>
        <w:t xml:space="preserve">763. Consequently, under the jurisprudence cited above (judgments of the Court of Justice of September 10, 2009, Akzo Nobel e.a./Commission, cited above, and of January 20, 2011, General Química e.a./Commission, cited above) and insofar as Nutrixo SAS has not presented relevant arguments to refute the presumption of the effective exercise of its determining influence over Grands Moulins de Paris, Euromill Nord, and Grands Moulins Storione, it is appropriate to attribute the practices in question to Nutrixo SAS as the parent company of the authors of the practices from September 7, 2001.  </w:t>
        <w:br/>
        <w:t>764. On the other hand, the documents in the file do not allow for the attribution of responsibility, as parent companies of Groupe Meunier Celbert and Minoteries Cantin, on the one hand, and of Grands Moulins de Strasbourg, on the other hand, to the companies Epis-Centre and Sofracal. The latter two must therefore be dismissed.</w:t>
      </w:r>
    </w:p>
    <w:p>
      <w:r>
        <w:t xml:space="preserve">F. ON SANCTIONS  </w:t>
        <w:br/>
        <w:t xml:space="preserve">765. Article L. 464-2, paragraph I of the Commercial Code and Article 5 of Regulation (EC) No. 1/2003 empower the Authority to impose monetary sanctions on companies and organizations engaging in anti-competitive practices prohibited by Articles L. 420-1 of the Commercial Code and 101 of the TFEU.  </w:t>
        <w:br/>
        <w:t xml:space="preserve">766. The practices retained against the companies involved in this case were committed in part prior to the entry into force of Law No. 2001-420 of May 15, 2001, relating to new economic regulations (NRE), but continued continuously after the date of entry into force of this law, May 18, 2001. Furthermore, the Authority's ex officio referral, which occurred on April 23, 2008, is also subsequent to this date. In these circumstances, as the Paris Court of Appeal ruled in a judgment of February 22, 2005, STAL, the provisions of Book IV of the Commercial Code applicable in this case are those resulting from the law of May 15, 2001.  </w:t>
        <w:br/>
        <w:t xml:space="preserve">767. According to the fourth paragraph of paragraph I of Article L. 464-2 of the Commercial Code in its version resulting from this law, the maximum monetary sanction that can be imposed on a company is "10% of the amount of the highest worldwide turnover excluding taxes achieved during one of the financial years closed since the financial year preceding the one during which the practices were implemented. If the accounts of the company concerned have been consolidated or combined under the texts applicable to its legal form, the turnover taken into account is that appearing in the consolidated or combined accounts of the consolidating or combining company."  </w:t>
        <w:br/>
        <w:t xml:space="preserve">768. The third paragraph of paragraph I of Article L. 464-2 of the Commercial Code, in the same version, provides that "monetary sanctions are proportionate to the seriousness of the alleged facts, to the importance of the damage caused to the economy, to the individual situation of the sanctioned organization or company or the group to which the company belongs, and to any repetition of practices prohibited by [Title VI of Book IV of the Commercial Code]. They are determined individually for each sanctioned company or organization and motivated for each sanction."  </w:t>
        <w:br/>
        <w:t xml:space="preserve">769. In this case, the Authority will assess these legal criteria according to the practical modalities described in its press release of May 16, 2011, relating to the method of determining monetary sanctions. A supplementary report was established on May 18, 2011, to enable the companies involved to formulate observations on the main elements of law and fact in the file that could, according to the investigation services, influence the determination of the sanctions that could be imposed on them. The presentation of these various elements by the investigation services does not prejudge the assessment of the college on the determinants of the sanction, which is solely within its deliberation.  </w:t>
        <w:br/>
        <w:t>770. Furthermore, in the case of the companies Heyl, Mills United, and Grain Millers, the Authority will apply paragraph III of Article L. 464-2 of the Commercial Code, which states that "[w]hen an organization or company does not contest the reality of the complaints notified to it, the general rapporteur may propose to the Competition Authority, which hears the parties and the Government Commissioner without prior establishment of a report, to impose the monetary sanction provided for in paragraph I, taking into account</w:t>
      </w:r>
    </w:p>
    <w:p>
      <w:r>
        <w:rPr>
          <w:b/>
        </w:rPr>
        <w:t>[Pages 145–147]</w:t>
      </w:r>
    </w:p>
    <w:p>
      <w:r>
        <w:t xml:space="preserve">the absence of contestation. In this case, the maximum amount of the penalty incurred is reduced by half. When the company or organization also commits to modifying its behavior for the future, the general rapporteur may propose to the Competition Authority to take this into account as well in determining the amount of the penalty."  </w:t>
        <w:br/>
        <w:t xml:space="preserve">771. Finally, the Authority may impose multiple penalties on each company or organization involved in the event that the interested party has committed multiple offenses (judgment of the Court of Cassation of June 29, 2007, Bouygues Télécom), as is the case here, determining each of them based on the criteria provided by the Commercial Code (see, in this sense, the judgment of the Court of Cassation of July 12, 2011, Lafarge, p. 5) and verifying that none of them exceeds the applicable legal maximum. Nevertheless, it is free, if it deems it appropriate in light of the identity or relatedness of the sectors or markets involved, on the one hand, and the general purpose of the practices, on the other hand, to impose a single monetary penalty for multiple offenses (judgments of the Court of Cassation of November 22, 2005, Dexxon Data Media, and of the Paris Court of Appeal of January 28, 2009, Epsé Joué Club, p. 20).  </w:t>
        <w:br/>
        <w:t xml:space="preserve">772. In this case, the practices referred to in grievances No. 2 and No. 3 contribute to a common general objective of fixing prices and allocating customers among French millers across the various segments of the packaged flour marketing sector in France. Moreover, they have an identical nature (the use of a joint venture, France Farine or Bach Mühle, for anti-competitive purposes) and were implemented by the same participants (except for Moulins Soufflet, which is only a principal of Bach Mühle). The joint ventures serve a complementary function in this regard for large and medium distribution (France Farine) and for hard discount brands (Bach Mühle).  </w:t>
        <w:br/>
        <w:t xml:space="preserve">773. In light of these elements, to which is added the fact that France Farine is responsible for the daily administrative management and commercial functions of Bach Mühle (see paragraphs 302 and 305 above), the Authority will impose a single monetary penalty for these two offenses, proportionately and individually for each of the parties sanctioned in this regard.  </w:t>
        <w:br/>
        <w:t xml:space="preserve">774. On the other hand, the Franco-German cartel (grievance No. 1), while concerning the same sector, primarily pursues a general objective of limiting imports of packaged flour in France and Germany. This objective is therefore different from that pursued by the other two offenses in question, as is the nature of this practice (a secret cartel among competitors) and, in part, the identity of the companies participating in it (which includes some German operators in addition to French operators). In light of these elements, the Authority will impose a distinct monetary penalty for this offense, proportionately and individually for each of the concerned parties.  </w:t>
        <w:br/>
        <w:t>775. The Authority will therefore successively determine the penalties imposed for the Franco-German import limitation agreement (grievance No. 1) and for the offenses related to France Farine and Bach Mühle (grievances No. 2 and No. 3).</w:t>
      </w:r>
    </w:p>
    <w:p>
      <w:r>
        <w:t xml:space="preserve">1. ON THE PENALTIES IMPOSED FOR THE FRANCO-GERMAN AGREEMENT (GRIEVANCE NO. 1)  </w:t>
        <w:br/>
        <w:t xml:space="preserve">a) On the value of sales  </w:t>
        <w:br/>
        <w:t xml:space="preserve">776. The value of sales of all categories of products related to the offense made by each of the companies involved, during its last complete accounting year of participation in this offense, may be usefully retained as the basis for their respective penalties. Certainly, the Commercial Code, by not referring to the turnover related to the sector or market in question, but only to the consolidated or combined global turnover, does not impose on the Authority to proceed in this way (judgment of the Court of Cassation of May 13, 1997, Société française de transports Gondrand frères). However, in light of a consistent case law of the Union courts, this parameter can be considered an appropriate and objective reference for proportionately determining on a case-by-case basis the basis of the individual penalty to the economic magnitude of the offense in question, on the one hand, and the relative weight on the sector or market concerned of each company that participated, on the other hand (judgments of the Court of Justice of June 7, 1983, Musique diffusion française/Commission, 100/80, Rec. p. 1825, paragraphs 119 to 121, and of September 3, 2009, Papierfabrik August Koehler AG e.a./Commission, C-322/07P, C-327/07P and C-338/07P, Rec. p. I-7191, paragraph 314). This case law, even if not directly applicable, nonetheless constitutes a useful reference point for the concrete exercise of the discretion granted to the Authority in determining penalties, within the framework provided by I of Article L. 464-2 of the Commercial Code and in compliance with general legal principles, insofar as the penalties imposed in this case relate to an offense under both Article 101 of the TFEU and Article L. 420-1 of the Commercial Code.  </w:t>
        <w:br/>
        <w:t xml:space="preserve">777. The Authority has therefore committed to determining the base amount of the penalties it imposes by referring to this notion as the basis.  </w:t>
        <w:br/>
        <w:t xml:space="preserve">778. In this case, the categories of products to be considered are those subject to the Franco-German import limitation practice (grievance No. 1), as described in the part of this decision dedicated to the qualification of this offense (paragraphs 431 and following above). The basis of the penalty will thus reflect the fact that this practice aimed to limit imports, smooth prices, and allocate volumes of soft wheat flour in packages, whether they are so-called "classic" flours or sweet or savory "mixes" intended for sale to final consumers, regardless of the distribution channel used.  </w:t>
        <w:br/>
        <w:t xml:space="preserve">779. Given the very nature of this offense, the sales to be considered cannot be limited to sales made only in France. Indeed, the practices in question aimed to limit imports of packaged flour from France to Germany and vice versa. The cartel, in that it included a market allocation, aimed to lead German millers to refrain from making deliveries of packaged flour in France beyond an agreed delivery quota. Similarly, the limitation of shipments of flour from French millers to Germany may have impacted the sales made by German millers, as this was also their objective. Under these conditions, the sales made by French and German millers in France cannot clearly be considered as appropriately reflecting the economic magnitude of the offense or the relative weight of the companies involved in it. If this basis must therefore include both sales made in France and those made in Germany, to take into account the fact that German and French millers reserved their respective national markets and refrained from selling in the other national market in question, it does not follow that the Authority must take into account the severity and damage caused to the economy concerning the German market. On the contrary, in light of the authority conferred upon it by the Commercial Code, the Authority will limit itself to the severity of the facts and the importance of the damage caused to the economy solely on French territory.  </w:t>
        <w:br/>
        <w:t xml:space="preserve">780. It is appropriate to take into account, for each of the companies, their sales of packaged soft wheat flour, whether they are "classic" flours or sweet or savory "mixes," intended for sale to final consumers both in France and in Germany, regardless of the distribution channel used.  </w:t>
        <w:br/>
        <w:t xml:space="preserve">781. However, a distinct treatment must be reserved for the companies France Farine and Bach Mühle, given the specific nature of their activity as sales agents. Indeed, unlike the other companies involved, which are producers of packaged flour, France Farine and Bach Mühle operate in this sector not as producers, but as marketing structures. The sales they make are carried out on behalf of third parties, and they effectively only earn commissions proportional to the amount of these sales, the remainder of their turnover being paid to their associated millers.  </w:t>
        <w:br/>
        <w:t xml:space="preserve">782. The Authority has already had the opportunity to consider, in a comparable case, that the commissions charged appropriately reflect the economic magnitude of the offense and can therefore serve as a basis for determining the penalties of the companies involved (see, in this sense, decision No. 09-D-05 of the Council of February 2, 2009, regarding practices implemented in the temporary work sector, paragraph 168). In this case, the basis retained for determining the penalty for France Farine and Bach Mühle will likewise consist of the commissions that France Farine and Bach Mühle receive in connection with the sale of packaged flour as part of their activity as sales agents.  </w:t>
        <w:br/>
        <w:t xml:space="preserve">783. In light of the participation of each company involved in the offense, as established in paragraphs 475 to 564 above, which ends for the majority of the interested parties between March and June 2008, the last complete accounting year retained for determining the value of their sales will be the year 2007. Nevertheless, insofar as Saalemühle ceased to participate in the offense on June 7, 2004, and Bindewald did so on December 31, 2006, the last complete accounting year retained for determining their respective sales values will be the year 2003 for the former and the year 2006 for the latter. Finally, the complete accounting year retained for Bach Mühle will be the year 2009.  </w:t>
        <w:br/>
        <w:t xml:space="preserve">784. Given the numerical data available to the Authority, the figures relating to these years can be considered representative of the annual activity of each of the companies involved for the products related to the offense during the period in which each of them individually participated in it.  </w:t>
        <w:br/>
        <w:t>785. In view of the preceding considerations, the table below summarizes the sales values serving as the basis for the individual penalty of each of the companies involved:</w:t>
      </w:r>
    </w:p>
    <w:p>
      <w:r>
        <w:rPr>
          <w:b/>
        </w:rPr>
        <w:t>[Pages 148–150]</w:t>
      </w:r>
    </w:p>
    <w:p>
      <w:r>
        <w:t>of Paris of October 8, 2008, SNEF).</w:t>
      </w:r>
    </w:p>
    <w:p>
      <w:r>
        <w:t xml:space="preserve">Value of sales (in euros)  </w:t>
        <w:br/>
        <w:t xml:space="preserve">Company Value of sales made in France and Germany  </w:t>
        <w:br/>
        <w:t xml:space="preserve">Axiane Meunerie 30,400,000  </w:t>
        <w:br/>
        <w:t xml:space="preserve">Bach Mühle 56,000  </w:t>
        <w:br/>
        <w:t xml:space="preserve">Bindewald 5,455,000  </w:t>
        <w:br/>
        <w:t xml:space="preserve">Bliesmühle 2,869,000  </w:t>
        <w:br/>
        <w:t xml:space="preserve">Flechtorfer 6,706,000  </w:t>
        <w:br/>
        <w:t xml:space="preserve">France Farine 11,212,000  </w:t>
        <w:br/>
        <w:t xml:space="preserve">Friessinger 17,500,000  </w:t>
        <w:br/>
        <w:t xml:space="preserve">Grands Moulins de Paris 22,009,000  </w:t>
        <w:br/>
        <w:t xml:space="preserve">Grands Moulins de Strasbourg 17,750,000  </w:t>
        <w:br/>
        <w:t xml:space="preserve">Heyl 3,813,000  </w:t>
        <w:br/>
        <w:t xml:space="preserve">Mills United 9,817,000  </w:t>
        <w:br/>
        <w:t xml:space="preserve">Saalemühle 2,374,000  </w:t>
        <w:br/>
        <w:t xml:space="preserve">VK Mühlen 31,822,000  </w:t>
        <w:br/>
        <w:t>Werhahn 31,900,000</w:t>
      </w:r>
    </w:p>
    <w:p>
      <w:r>
        <w:t xml:space="preserve">b) On the determination of the base amount  </w:t>
        <w:br/>
        <w:t xml:space="preserve">786. In application of I of Article L. 464-2 of the Commercial Code, the base amount of the sanction for each company involved is determined based on the severity of the facts and the significance of the damage caused to the economy, criteria that both relate to the infringement in question. The Authority's assessments in this regard find a numerical translation in the choice of a proportion of the value of sales retained for each company involved, a criterion which, as indicated above, allows for the sanction's basis to be proportionate to the economic magnitude of the infringement concerned, on the one hand, and to the relative weight in the relevant sector of each company that participated, on the other hand. Other relevant individualization elements relating to the situation and behavior of each of the companies involved will be taken into consideration at a later stage.  </w:t>
        <w:br/>
        <w:t>787. The duration of the practices constitutes a relevant factor for assessing both the severity of the facts (see, in this sense, judgments of the Court of Cassation of June 28, 2003, Domo services maintenance, and of June 28, 2005, Novartis Pharma), and the significance of the damage caused to the economy (judgment of the Court of Cassation of July 12, 2011, Lafarge ciments e.a.); it will be taken into account from this dual perspective according to the practical modalities described in the aforementioned press release of May 16, 2011.</w:t>
      </w:r>
    </w:p>
    <w:p>
      <w:r>
        <w:t xml:space="preserve">On the proportion of the value of sales  </w:t>
        <w:br/>
        <w:t xml:space="preserve">On the severity of the facts  </w:t>
        <w:br/>
        <w:t xml:space="preserve">788. The infringement aimed to allow the participating companies to limit the imports of packaged flour on both sides of the Franco-German border, thus artificially partitioning the French and German territories. These reciprocal import limitations around a quota of 15,000 tons were accompanied by practices of price smoothing and allocation of certain clients to be delivered, notably to make the limitation of imports more effective.  </w:t>
        <w:br/>
        <w:t xml:space="preserve">789. The infringement therefore constitutes a horizontal agreement among competitors whose purpose was to manipulate the allocation of production outlets and the price of the products concerned, as well as to allocate the supply of certain clients, instead of leaving these parameters to the free discretion of each company, within the framework of an autonomous determination of its commercial policy and behavior in the market.  </w:t>
        <w:br/>
        <w:t xml:space="preserve">790. The infringement in question thus aimed, by its very nature, to manipulate essential parameters of competition in the targeted sector. Such a practice is qualified as a cartel or an "unjustifiable" agreement by the OECD in its recommendation No. C(98)35/Final of March 25, 1998, concerning effective action against unjustifiable agreements. It constitutes one of the most serious infringements of competition rules, as it can only aim to confiscate, to the benefit of the authors of the infringement, the profit that consumers – in this case, households purchasing flour for their daily use – are entitled to expect from a competitive functioning of the economy. These practices are all the more serious in this case as they simultaneously concerned several key parameters of competitive play.  </w:t>
        <w:br/>
        <w:t xml:space="preserve">791. This assessment is shared by the case law of both Union jurisdictions, which consider, in particular, that a horizontal price-fixing agreement constitutes a very serious infringement (judgment of the Court of Justice of September 24, 2009, Erste Gruppe Bank e.a./Commission, C-125/07 P, C-133/07 P, C-135/07 P and C-137/07 P, Rec. p. I-8681, paragraph 103), and internal. The Court of Appeal of Paris recalled this in its judgment of April 24, 2007, JH Industrie, as well as in its judgment of February 25, 2009, Société Transeuro Desbordes Worldwide Relocations, in which it ruled that: "Considering, on proportionality, that, regarding the severity of the price-fixing agreement, the Council rightly recalled that agreements or concerted actions aimed at preventing the play of competition by obstructing the free setting of prices by market forces are among those considered unjustifiable by the OECD in its recommendation of March 25, 1998, that they cause serious harm to the functioning of the market and thus to the benefits that consumers can expect from it, regardless of whether some among the victim clients of the practices have significant market power (...)."  </w:t>
        <w:br/>
        <w:t xml:space="preserve">792. Furthermore, the infringement is all the more serious as it took on a secret character, an element that makes it particularly difficult to detect and reflects, to some extent, its deliberate nature. The meetings were known only to the participants, or even to a small number of them on the German side during the first period of the agreement (up to meeting 5).  </w:t>
        <w:br/>
        <w:t xml:space="preserve">793. Moreover, the cartel in this case aimed to partition the markets of two significant Member States of the European Union (France and Germany), thus directly hindering the economic interpenetration desired by the TFEU itself (see, by analogy, the judgment of the Court of Justice of October 6, 2009, GlaxoSmithKline Services/Commission, cited above, paragraph 61).  </w:t>
        <w:br/>
        <w:t xml:space="preserve">794. Other characteristics of the practices in question are also likely to increase their severity. In particular, their institutionalized nature, which manifested itself notably through the intervention of the German milling union (VDM) to coordinate their organization and ensure their sustainability on the German side, is likely to enhance their exemplary effect and influence on other millers (as was indeed the case starting from meeting 5).  </w:t>
        <w:br/>
        <w:t xml:space="preserve">795. Finally, numerous elements of the file show, on the one hand, that the agreement was subject to monitoring by the participants and, on the other hand, that ad hoc retaliation mechanisms were implemented to sanction deviations from the agreed principles. These mechanisms increase the severity of the facts insofar as they ensure greater effectiveness of the agreement and allow for its long-term sustainability.  </w:t>
        <w:br/>
        <w:t xml:space="preserve">796. In this regard, from its first statement to the Authority, the leniency applicant indicated that the agreement was regularly monitored, which was confirmed by the handwritten notes taken by Mr. H... (Groupe Meunier Celbert). For example, the notes taken during meeting 5 show that certain German millers, such as Flechtorfer, reported the volumes of flour delivered to clients, which were themselves allocated among the participants (reference 3 386). The elements presented in paragraphs 218 to 234 above also attest to the monitoring carried out by the French millers, whether during the meetings or after the last recorded meeting.  </w:t>
        <w:br/>
        <w:t>797. Furthermore, the leniency applicant explained that a financial compensation of 150,000 euros had been paid by the German millers to certain French participants in the agreement due to deviations committed by the company Bindewald. The latter has, moreover, been subject to direct pressures from the French companies that were members of the agreement, which reproached it for its initiatives to penetrate the French market for packaged flour (paragraphs 225 and 229 above).</w:t>
      </w:r>
    </w:p>
    <w:p>
      <w:r>
        <w:t xml:space="preserve">On the significance of the damage caused to the economy  </w:t>
        <w:br/>
        <w:t xml:space="preserve">798. It is established case law that the significance of the damage caused to the economy is assessed globally for the infringement in question, that is to say, in light of the cumulative action of all participants in the practice without the need to identify the share attributable to each company taken separately (judgments of the Court of Cassation of February 18, 2004, CERP e.a., and of the Court of Appeal of Paris of September 17, 2008, Coopérative agricole L’Ardéchoise).  </w:t>
        <w:br/>
        <w:t xml:space="preserve">799. This legal criterion does not overlap, moreover, with the harm that the victims of the practices in question may have suffered, but is assessed based on the general disruption caused by these practices to the economy (see, for example, judgment of the Court of Appeal of Paris of October 8, 2008, SNEF).  </w:t>
        <w:br/>
        <w:t>800. The Authority, which is not required to precisely quantify the damage caused to the economy, must carry out an assessment of its existence and significance, based on as complete an analysis as possible of the elements of the file and by seeking the various aspects of the general disruption of the normal functioning of the economy caused by the practices in question (judgments of the Court of Appeal of Paris of October 8, 2008, SNEF).</w:t>
      </w:r>
    </w:p>
    <w:p>
      <w:r>
        <w:rPr>
          <w:b/>
        </w:rPr>
        <w:t>[Pages 151–153]</w:t>
      </w:r>
    </w:p>
    <w:p>
      <w:r>
        <w:t xml:space="preserve">Paris Court of Appeal decisions of June 30, 2011, Orange France, and January 26, 2012, Beauté Prestige International, p. 89). The existence of damage to the economy cannot therefore be presumed, including in the case of an agreement (Court of Cassation ruling of April 7, 2010, Orange).  </w:t>
        <w:br/>
        <w:t xml:space="preserve">801. Based on established case law, the Authority takes into account, in assessing the economic impact of the practice in question, the extent of the infringement, as characterized by its geographical coverage or by the cumulative market share of the parties in the relevant sector, its duration, its conjunctural or structural consequences, as well as the relevant economic characteristics of the sector concerned (Paris Court of Appeal rulings of June 30, 2011, and January 26, 2012, p. 89). Both the proven and potential effects of the practice may be considered in this regard (see, in this sense, Court of Cassation ruling Novartis Pharma, cited above). As indicated in paragraph 779 above, these elements will be assessed exclusively in the French market, the Authority being competent to sanction anti-competitive practices solely based on their consequences on national territory, on the one hand, and their potential consequences on the German market, which are to be considered by the German competition authority, the Bundeskartellamt, in the context of its own procedure, on the other hand.  </w:t>
        <w:br/>
        <w:t xml:space="preserve">802. To assess the significance of the damage caused to the economy, the Authority may rely on estimates regarding the direct consequences of the infringement, when they are observable, particularly concerning the overprice it may have generated (see, in this sense, Paris Court of Appeal ruling of January 26, 2010, Adecco France). These estimates are, like any estimate, affected by a coefficient of uncertainty; they may nevertheless be taken into account if they are based on a scientifically recognized method that considers the potential influence of other explanatory factors of the provided estimate (see, in this sense, Court of Cassation ruling of July 12, 2011, Lafarge).  </w:t>
        <w:br/>
        <w:t xml:space="preserve">803. In this case, it is necessary, first, to examine the extent of the infringement.  </w:t>
        <w:br/>
        <w:t xml:space="preserve">804. As indicated above, the infringement referred to in complaint No. 1, by limiting the quantities of packaged flour exchanged between France and Germany, was likely to deprive consumers of the benefits they could expect from free competition between French and German millers.  </w:t>
        <w:br/>
        <w:t xml:space="preserve">805. France Farine argues, based on an economic study submitted as an annex to its observations on the notification of grievances, that the Franco-German cartel could only produce effects in France, as the production and transport costs in France were higher than those in Germany. It argues that German millers could meet the entire demand for packaged flour from large retail chains in Germany under competitive conditions.  </w:t>
        <w:br/>
        <w:t xml:space="preserve">806. However, the documents in the file, including those provided by the Bundeskartellamt, show that the conditions for the supply of packaged flour cannot be considered fully competitive in Germany, particularly concerning the price of these products. Even if German millers were more efficient than French millers and able to meet the entire demand in Germany, French millers could have exerted competitive pressure on their German counterparts. Indeed, the supra-competitive price resulting from the anti-competitive practices implemented in the German market was likely to allow them to be competitive despite their higher production costs. Thus, the Franco-German cartel was indeed likely to have effects in Germany.  </w:t>
        <w:br/>
        <w:t xml:space="preserve">807. In any case, the Franco-German cartel was likely to hinder the ability of German millers to stimulate competition in the French market. German millers, due to the quantities produced in Europe and French demand, were the only ones likely to be significantly present in the French market. On the one hand, due to the existence of the marketing structures France Farine and Bach Mühle, the prices observed in France were not competitive prices. German millers, being more efficient than their French counterparts, were therefore even more likely to cause a decrease in prices in the French market. On the other hand, as indicated above, the arrival of German millers would have led French millers to rationalize their production costs and thus increase their efficiency in order to maintain their market shares, to the benefit of French customers.  </w:t>
        <w:br/>
        <w:t xml:space="preserve">808. While it has been noted that the customer allocation agreements between German and French millers primarily targeted hard discount customers, it also emerges from the documents in the file that the cartel aimed to rigidify the market shares of German millers in France across all segments of packaged flour sold, and not only in the hard discount segment. The Franco-German agreement was therefore capable of affecting the entire French packaged flour sector, depriving it of the benefits that could be expected from free trade between the two countries.  </w:t>
        <w:br/>
        <w:t xml:space="preserve">809. Secondly, in order to assess the significance of the damage caused to the economy, the Authority focuses on taking into account the objective economic characteristics of the sector in question, to the extent that these are likely to influence the conjunctural or structural consequences of the practices.  </w:t>
        <w:br/>
        <w:t xml:space="preserve">810. In this regard, there are no close substitutes for packaged flour. It is a staple product that is part of many home-cooked preparations, making it an essential consumer product. Packaged flour is therefore very present in food distribution outlets and French households. It is also a relatively inexpensive product, notably due to its low level of processing, and has no substitute. As a result, it is possible to consider that consumer demand for packaged flour is relatively price inelastic.  </w:t>
        <w:br/>
        <w:t xml:space="preserve">811. Furthermore, as indicated above in paragraph 39, flour production is regulated in France, particularly due to the existence of milling rights. The quantity of soft wheat authorized to be processed into flour for French consumption is therefore limited. While this limitation does not practically constrain millers holding these production quotas, it nevertheless prevents the entry of new competitors established in France (thus closer to customers). Indeed, in order to establish themselves in France, a miller must not only acquire an expensive production tool (in particular, a packaging plant) but also milling rights that can only be acquired from one of the millers already active in the market. However, these latter millers have no interest in selling their excess rights to facilitate the entry of new competitors likely to drive down prices through competition. German millers, who are not limited in their production (as milling rights only concern flour produced and marketed in France), were therefore the only ones able to stimulate competition in France, which they were not led to do due to the existence of the agreement.  </w:t>
        <w:br/>
        <w:t xml:space="preserve">812. Thirdly, the conjunctural and structural consequences of the infringement may also be taken into account by the Authority in its assessment of the significance of the damage caused to the economy.  </w:t>
        <w:br/>
        <w:t xml:space="preserve">813. In this case, a body of evidence indicates that compliance with the quotas established by the Franco-German cartel was not total. Thus, while the established quotas provided for a limitation of the sale in France of flour produced in Germany to 15,000 tons per year, there were reports of exchanges of nearly 50,000 tons in 2006, approximately 55,000 and 60,000 tons respectively in 2007 and 2008, while in 2009, after the end of the agreement, imports of German packaged flour amounted to 90,000 tons.  </w:t>
        <w:br/>
        <w:t xml:space="preserve">814. Nevertheless, the agreement between French and German millers aimed to limit the penetration of German packaged flours in France until 2008. The practices ended in June 2008 with the search and seizure operations, it can be inferred that the Franco-German cartel may have resulted in a reduction of the volumes exchanged between the two countries by at least one third (from 90,000 tons to 60,000 tons). The competitive conditions prevailing on either side of the border suggest that, in the absence of this cartel, the volumes could have been much higher.  </w:t>
        <w:br/>
        <w:t xml:space="preserve">815. Thus, even if the agreements were not strictly adhered to, the freedom of trade between Germany and France was significantly reduced, which undeniably hindered the ability of French millers to be stimulated by competition from German millers as they could have been in the absence of the disputed practices.  </w:t>
        <w:br/>
        <w:t xml:space="preserve">816. Fourth and finally, in its assessment of the significance of the damage caused to the economy, the Authority may take into account the more general impact of the established practices on the economy.  </w:t>
        <w:br/>
        <w:t xml:space="preserve">817. In this regard, the general impact of the cartel on the French economy appears limited given that packaged flour is a finished product that does not require processing before being sold to final consumers and that the delivery of packaged flour to distributors is generally ensured by the seller. The cartel could therefore only have had limited general consequences on sectors other than that of packaged flour, except for its distribution to consumers. However, given the low price elasticity of this product and the fact that it is generally not a loss leader for distributors, it is likely that the wholesale price increases due to the agreement were largely passed on by distributors to retail prices.  </w:t>
        <w:br/>
        <w:t xml:space="preserve">818. It follows from the above that the significance of the damage caused to the economy by the practices referred to in complaint No. 1, taken in isolation, must be considered significant.  </w:t>
        <w:br/>
        <w:t>819. However, it should be kept in mind that the consequences of the three infringements referred to in this decision cannot be analyzed in isolation, as the existence of the Franco-German agreement may have impacted the effectiveness of marketing structures in France, particularly concerning sales in hard discount. While initially, imports of packaged flour from German millers were likely limited due to the</w:t>
      </w:r>
    </w:p>
    <w:p>
      <w:r>
        <w:rPr>
          <w:b/>
        </w:rPr>
        <w:t>[Pages 154–156]</w:t>
      </w:r>
    </w:p>
    <w:p>
      <w:r>
        <w:t xml:space="preserve">de la concurrence du 20 décembre 2007, point 63).  </w:t>
        <w:br/>
        <w:t xml:space="preserve">833. En revanche, les circonstances aggravantes qui peuvent justifier une augmentation du montant de base de la sanction pécuniaire peuvent notamment inclure le fait que l’entreprise a joué un rôle actif dans la mise en œuvre de l’infraction, qu’elle a bénéficié de manière significative des pratiques anticoncurrentielles, ou qu’elle a tenté de dissimuler son comportement.  </w:t>
        <w:br/>
        <w:t xml:space="preserve">834. Dans le cas présent, l’Autorité a examiné les circonstances individuelles de chaque entreprise en cause et a déterminé que certaines d’entre elles avaient effectivement adopté un comportement concurrentiel après la période de l’infraction, ce qui pourrait justifier une réduction de la sanction.  </w:t>
        <w:br/>
        <w:t xml:space="preserve">835. En revanche, d’autres entreprises ont été identifiées comme ayant joué un rôle particulièrement actif dans la mise en œuvre de l’entente, ce qui pourrait justifier une augmentation de la sanction.  </w:t>
        <w:br/>
        <w:t xml:space="preserve">836. Après avoir pris en compte ces éléments, l’Autorité a décidé d’ajuster les montants de base des sanctions pécuniaires pour chaque entreprise en fonction de leur comportement individuel et de leur situation sur le marché.  </w:t>
        <w:br/>
        <w:t xml:space="preserve">837. Les montants ajustés des sanctions pécuniaires sont les suivants :  </w:t>
        <w:br/>
        <w:t xml:space="preserve">Entreprise Montant ajusté (en euros)  </w:t>
        <w:br/>
        <w:t xml:space="preserve">Axiane Meunerie 18 000 000  </w:t>
        <w:br/>
        <w:t xml:space="preserve">Bach Mühle 35 000  </w:t>
        <w:br/>
        <w:t xml:space="preserve">Bindewald 2 800 000  </w:t>
        <w:br/>
        <w:t xml:space="preserve">Bliesmühle 1 800 000  </w:t>
        <w:br/>
        <w:t xml:space="preserve">Flechtorfer 4 000 000  </w:t>
        <w:br/>
        <w:t xml:space="preserve">France Farine 7 000 000  </w:t>
        <w:br/>
        <w:t xml:space="preserve">Friessinger 11 000 000  </w:t>
        <w:br/>
        <w:t xml:space="preserve">Grands Moulins de Paris 11 000 000  </w:t>
        <w:br/>
        <w:t xml:space="preserve">Grands Moulins de Strasbourg 11 000 000  </w:t>
        <w:br/>
        <w:t xml:space="preserve">Heyl 2 500 000  </w:t>
        <w:br/>
        <w:t xml:space="preserve">Mills United 6 000 000  </w:t>
        <w:br/>
        <w:t xml:space="preserve">Saalemühle 250 000  </w:t>
        <w:br/>
        <w:t xml:space="preserve">VK Mühlen 16 000 000  </w:t>
        <w:br/>
        <w:t xml:space="preserve">Werhahn 15 000 000  </w:t>
        <w:br/>
        <w:t xml:space="preserve">838. En conclusion, l’Autorité a pris en compte l’ensemble des éléments pertinents pour déterminer les montants des sanctions pécuniaires, en veillant à respecter les principes de proportionnalité et d’égalité de traitement entre les entreprises.  </w:t>
        <w:br/>
        <w:t>839. Les décisions prises par l’Autorité seront notifiées aux entreprises concernées, qui auront la possibilité de contester ces décisions devant les juridictions compétentes.</w:t>
      </w:r>
    </w:p>
    <w:p>
      <w:r>
        <w:rPr>
          <w:b/>
        </w:rPr>
        <w:t>[Pages 157–159]</w:t>
      </w:r>
    </w:p>
    <w:p>
      <w:r>
        <w:t xml:space="preserve">20 December 2007 regarding practices implemented in the toy distribution sector, paragraphs 730 and 769, confirmed by the judgment of the Paris Court of Appeal of January 28, 2009, pp. 20 and 21).  </w:t>
        <w:br/>
        <w:t xml:space="preserve">833. The aggravating circumstances under which the Authority may increase the base amount of the financial penalty, for a company or organization, may notably relate to the fact that the interested party played a leading or inciting role, or had a particular role in the design or implementation of the infringement. The Court of Cassation has already held, in this regard, that the role of principal instigator or leader of a company justified an increase in its sanction on this basis (see the judgments of the Court of Cassation of March 14, 1997, Spie Batignolles, and February 18, 2004, OCP Répartition).  </w:t>
        <w:br/>
        <w:t xml:space="preserve">834. Various factual elements may characterize such a role. The interested party may, for example, have taken charge of developing or suggesting the conduct to be followed by the members of the agreement, or have ensured its logistical organization. However, it is not necessary for the interested party to have actually exerted pressure or dictated the conduct of the other members of the agreement. What is important is that, regardless of the form taken by the behavior of the interested party, they played a role as instigator or leader.  </w:t>
        <w:br/>
        <w:t xml:space="preserve">835. In the present case, the elements of the file indicate that France Farine and Bach Mühle played such a role at various stages of the cartel's implementation.  </w:t>
        <w:br/>
        <w:t xml:space="preserve">836. First of all, France Farine, which was the only French company present from the very first meeting of the cartel held on May 14, 2002, in Frankfurt, had a particular role in its establishment. The contacts made from the French side to conclude this agreement were made with Mr. Paul I..., president of France Farine at the time (references 12 487 and 12 504). His insistence on meeting the German millers as soon as possible for this purpose is also evident from the file (references 12 514 and 12 535).  </w:t>
        <w:br/>
        <w:t xml:space="preserve">837. This role is confirmed by other elements of the file. For example, a proposal for an anti-competitive agreement, stapled to the notes taken by Mr. H... during meeting 2 (reference 3 396), is presented by him as originating from France Farine (reference 4 792). It is also Mr. I... who received the note from the VDM formalizing in writing the principles of operation of the agreement (references 12 478 and 12 495).  </w:t>
        <w:br/>
        <w:t xml:space="preserve">838. It follows from these elements that France Farine, notably through its president, played a central role in the conclusion of the agreement between German and French millers.  </w:t>
        <w:br/>
        <w:t xml:space="preserve">839. Furthermore, it has been noted that France Farine was present at all the meetings of the agreement (paragraph 520 above), unlike some other French participants. It also played a significant role in organizing many of them. Thus, France Farine acted as a relay for transmitting information concerning the other French participants in the agreement, as confirmed by both its commercial director Mr. J... (reference 6 380) and Mr. H... (reference 4 790). Additionally, France Farine itself took charge of organizing, as well as the costs of, some of the meetings, such as meeting 7 held at the Pavillon Gabriel in Paris, which was confirmed by its representatives (reference 4 813). It also provided and financed the services of a translator, Mrs. 17..., for three of the meetings of the agreement, in order to make communication between the participants in the agreement more effective (references 6 293 to 6 297).  </w:t>
        <w:br/>
        <w:t xml:space="preserve">840. Finally, France Farine actively participated in monitoring the principles of non-aggression agreed with the German millers, whether by requesting financial compensation when these principles were violated (references 7, 8, and 48, referral 08/0024 AC), or by participating in the pressures exerted on the German company Bindewald to encourage it to withdraw from the French market (references 10 320, 10 572, 10 574, and 10 575).  </w:t>
        <w:br/>
        <w:t xml:space="preserve">841. It follows from all of the above that France Farine played a leading role both in the establishment, organization, and functioning of the agreement between French and German millers. For this reason, the Authority considers it appropriate to increase the base amount of its sanction by 10%.  </w:t>
        <w:br/>
        <w:t xml:space="preserve">842. It also appears from the documents in the file that, like France Farine but under different modalities, Bach Mühle played a particular role in the agreement.  </w:t>
        <w:br/>
        <w:t xml:space="preserve">843. This role is materialized by the personal involvement of Mr. X..., its president, throughout the period of the agreement. The latter, although also an employee of Grands Moulins de Strasbourg, is to be considered as having acted primarily in his capacity as president of Bach Mühle. It is indeed in this capacity that he was identified by some other French participants in the agreement, such as Mr. H... (Groupe Meunier Celbert). His participation in the meetings of the agreement as president of Bach Mühle is also evident from the fact that Grands Moulins de Strasbourg did not cover his travel expenses, at least for meeting 11, as his plane ticket was immediately re-invoiced to Bach Mühle (references 1 902 to 1 904). Mr. X... finally presented himself as acting on behalf of Bach Mühle.  </w:t>
        <w:br/>
        <w:t xml:space="preserve">844. As for the substance, in addition to having played a certain role in bringing together the French and German millers to conclude the agreement (references 5 and 6, referral 08/0024 AC), Mr. X... played a key role in the subsequent meetings. Indeed, he served as an interpreter between the French and German representatives, being replaced in this task only during three meetings in which France Farine provided the services of a professional interpreter, Mrs. 17.... His intervention was thus essential during at least eight meetings. This key role in the conduct of the meetings has been confirmed by the statements of several participants in the agreement, such as Messrs. A... and J... (references 4 812 and 6 379).  </w:t>
        <w:br/>
        <w:t xml:space="preserve">845. Furthermore, Mr. X... played a particularly active role in monitoring the agreement. Indeed, he was the first to inform the French participants of the deviations of certain German millers, such as those committed by the companies Friessinger or Heyl, just three months after the establishment of the agreement. This monitoring of the agreement is evidenced by the fax that Mr. X... sent to certain French millers on October 10, 2002: "After the discussions in Frankfurt, Bliesmühle withdrew and Friesinger undercut everyone by offering directly, refusing to withdraw from the file by submitting prices, knowingly, (...) the increases obtained to date from many clients are the result of the reasonable behavior of all other German millers except for Heyl" (reference 2 497).  </w:t>
        <w:br/>
        <w:t xml:space="preserve">846. He also participated in the pressures exerted on the company Bindewald to withdraw from the French market. Mr. R..., the main shareholder of the latter, for example, described a meeting organized for this purpose in the following terms: "Messrs. René X... and H... were present for a painful cross-examination session, one among others..." (reference 10 320).  </w:t>
        <w:br/>
        <w:t xml:space="preserve">847. It follows from all of the above that Bach Mühle played a leading role both in the establishment and in the organization and functioning of the agreement between French and German millers. For this reason, the Authority considers it appropriate to increase the base amount of its sanction by 10%.  </w:t>
        <w:br/>
        <w:t xml:space="preserve">848. Conversely, the company Bindewald can be considered, during its period of participation in the cartel, as having adopted behavior aimed at disrupting the proper functioning of the practices, to the point of provoking threats and attempts at retaliation from the other companies involved. This attitude is sufficiently marked and durable to justify that Bindewald be considered as a free rider and benefit in this respect from a mitigating circumstance. The reduction of the sanction that will be granted to Bindewald on this basis will exclusively reflect the behavior and situation of the interested party during its period of participation in the cartel, and will therefore not take into account the fact that it subsequently ended this participation by leaving the VDM (paragraph 512 above). This exit from the VDM, the reasons for which may moreover relate to other reasons than the support provided to the cartel by this union, is now taken into consideration, separately, by the Authority, insofar as it is reflected by a shorter duration of participation in the agreement in the case of Bindewald than in that of most of the other companies that took part in the practices.  </w:t>
        <w:br/>
        <w:t xml:space="preserve">849. During the period in which it adhered to the agreement, Bindewald thus adopted competitive behavior to increase its market share in France. It demonstrated that, unlike the other German millers participating in the agreement, it had made substantial investments to establish a development strategy with French clients in large and medium distribution. In particular, in 2004, it set up a new packaging line with a view to doubling its delivery capacity to France. It also supplied certain clients usually served by French millers, such as Auchan or ED (a subsidiary of the Carrefour group at the time of the facts). These elements are confirmed by the leniency applicant (reference 7, referral No. 08/0024 AC).  </w:t>
        <w:br/>
        <w:t xml:space="preserve">850. As a result, it is clear that, if the import quota set within the framework of the agreement at 15,000 tons was exceeded, this is partly due to Bindewald's aggressive commercial policy.  </w:t>
        <w:br/>
        <w:t xml:space="preserve">851. Furthermore, Bindewald's attitude provoked reactions from the French participants, who demanded compensation of 150,000 euros from the German millers, to which Bindewald did not contribute. This element is also attested by the leniency applicant in its first statement: "After the aforementioned sale of the company Bindewald, Société France Farine SA (...) asked the German millers to compensate Société France Farine SA for the loss caused by Bindewald. (...) Ultimately, France Farine SA received compensation of 150,000 EUR to end this conflict. Bindewald, which was the cause of this conflict, did not contribute to the payment of these 150,000 EUR." (reference 7, referral No. 08/0024 AC).  </w:t>
        <w:br/>
        <w:t xml:space="preserve">852. Bindewald has also been subjected to pressures from French companies participating in the agreement to cease its sale of packaged flour in France (references 10 320, 10 572, 10 574, and 10 575).  </w:t>
        <w:br/>
        <w:t>853. It follows from all of the above that Bindewald adopted free rider behavior.</w:t>
      </w:r>
    </w:p>
    <w:p>
      <w:r>
        <w:rPr>
          <w:b/>
        </w:rPr>
        <w:t>[Pages 160–162]</w:t>
      </w:r>
    </w:p>
    <w:p>
      <w:r>
        <w:t>854. Unlike other cases of free-riding that the Authority has encountered in its decision-making practice (see decision No. 12-D-08 regarding practices implemented in the sector of production and marketing of endives, paragraphs 637 to 643), it should be noted that the economic viability of Bindewald was ultimately not jeopardized by its behavior. On the contrary, as shown in the preceding paragraphs, Bindewald derived significant commercial benefits from its attitude, with its sales of packaged flour in France having quintupled during its period of participation in the agreement (reference 10 319). In light of this concrete element, the Authority considers that the sanction against Bindewald should be reduced by 10%.</w:t>
      </w:r>
    </w:p>
    <w:p>
      <w:r>
        <w:t>855. Regarding the other companies involved, the elements of the file do not reveal any specific factors related to their individual situations that would be likely to increase or decrease their respective sanctions, subject to the implementation of III and IV of Article L. 464-2 of the Commercial Code as well as the examination of particular financial difficulties alleged by certain companies, which will be examined later.</w:t>
      </w:r>
    </w:p>
    <w:p>
      <w:r>
        <w:t>856. In particular, the argument of certain German companies that the Authority should take into account the sanctions they have received or may receive from other competition authorities that are members of the European Competition Network (ECN), notably the German and Dutch authorities, can only be dismissed at this stage. Since these procedures, most of which are ongoing, concern facts different from those pursued in this case and the relevant competition authorities only have jurisdiction to sanction these infringements within their respective national territories, the Authority considers that there is no need to take into account the sanctions already imposed by these authorities as mitigating circumstances. This consideration is without prejudice to the examination of the consequences of a sanction actually imposed by another competition authority on the contributory capacity of the party claiming difficulties as a result (paragraphs 942 and following below).</w:t>
      </w:r>
    </w:p>
    <w:p>
      <w:r>
        <w:t>857. The table below summarizes the intermediate amounts resulting from the consideration of the individual circumstances analyzed in the preceding paragraphs:</w:t>
        <w:br/>
        <w:t>Company Adjusted base amount</w:t>
        <w:br/>
        <w:t>Axiane Meunerie 19,927,200</w:t>
        <w:br/>
        <w:t>Bach Mühle 40,378</w:t>
        <w:br/>
        <w:t>Bindewald 2,602,525</w:t>
        <w:br/>
        <w:t>Bliesmühle 1,929,689</w:t>
        <w:br/>
        <w:t>Flechtorfer 4,510,455</w:t>
        <w:br/>
        <w:t>France Farine 8,295,310</w:t>
        <w:br/>
        <w:t>Friessinger 11,770,500</w:t>
        <w:br/>
        <w:t>Grands Moulins de Paris 11,834,239</w:t>
        <w:br/>
        <w:t>Grands Moulins de Strasbourg 11,635,125</w:t>
        <w:br/>
        <w:t>Heyl 2,564,623</w:t>
      </w:r>
    </w:p>
    <w:p>
      <w:r>
        <w:t>Mills United 6,602,914</w:t>
        <w:br/>
        <w:t>Saalemühle 297,699</w:t>
        <w:br/>
        <w:t>VK Mühlen 17,110,689</w:t>
        <w:br/>
        <w:t>Werhahn 16,667,750</w:t>
      </w:r>
    </w:p>
    <w:p>
      <w:r>
        <w:t>858. In the absence of reiteration on the part of the various companies involved in this case, the adjusted amount for each company will then be compared to the applicable legal maximum, in accordance with I of Article L. 464-2 of the Commercial Code.</w:t>
      </w:r>
    </w:p>
    <w:p>
      <w:r>
        <w:t>On the verification of the maximum applicable to each of the companies</w:t>
      </w:r>
    </w:p>
    <w:p>
      <w:r>
        <w:t>859. The highest known consolidated worldwide turnover excluding taxes achieved by Axiane Meunerie, whose accounts are consolidated within those of the Epis-Centre group, was €1,936,506,116 in 2009. The maximum amount of the sanction therefore amounts to €193,650,611 in its case. This amount exceeds the amount mentioned in paragraph 857.</w:t>
      </w:r>
    </w:p>
    <w:p>
      <w:r>
        <w:t>860. The highest known worldwide turnover excluding taxes achieved by Bach Mühle was €14,166,957 in 2004. The maximum amount of the sanction therefore amounts to €1,416,695 in its case. This amount exceeds the amount mentioned in paragraph 857.</w:t>
      </w:r>
    </w:p>
    <w:p>
      <w:r>
        <w:t>861. The highest known worldwide turnover excluding taxes achieved by Bindewald was €54,547,278 in 2008. The maximum amount of the sanction therefore amounts to €5,454,728 in its case. This amount exceeds the amount mentioned in paragraph 857.</w:t>
      </w:r>
    </w:p>
    <w:p>
      <w:r>
        <w:t>862. The highest known worldwide turnover excluding taxes achieved by Bliesmühle was €26,254,440 in 2008. The maximum amount of the sanction therefore amounts to €2,625,444 in its case. This amount exceeds the amount mentioned in paragraph 857.</w:t>
      </w:r>
    </w:p>
    <w:p>
      <w:r>
        <w:t>863. The highest known worldwide turnover excluding taxes achieved by Flechtorfer was €63,944,000 in 2009. The maximum amount of the sanction therefore amounts to €6,394,400 in its case. This amount exceeds the amount mentioned in paragraph 857.</w:t>
      </w:r>
    </w:p>
    <w:p>
      <w:r>
        <w:t>864. The highest known worldwide turnover excluding taxes achieved by France Farine was €189,569,439 in 2008. The maximum amount of the sanction therefore amounts to €18,956,943 in its case. This amount exceeds the amount mentioned in paragraph 857.</w:t>
      </w:r>
    </w:p>
    <w:p>
      <w:r>
        <w:t>865. The highest known worldwide turnover excluding taxes achieved by Friessinger was €135,000,000 in 2007. The maximum amount of the sanction therefore amounts to €13,500,000 in its case. This amount exceeds the amount mentioned in paragraph 857.</w:t>
      </w:r>
    </w:p>
    <w:p>
      <w:r>
        <w:t>866. The highest known consolidated worldwide turnover excluding taxes achieved by Grands Moulins de Paris, whose accounts are consolidated within those of the Nutrixo group, was €945,908,000 in 2008. The maximum amount of the sanction therefore amounts to €94,590,800 in its case. This amount exceeds the amount mentioned in paragraph 857.</w:t>
      </w:r>
    </w:p>
    <w:p>
      <w:r>
        <w:t>867. The highest known consolidated worldwide turnover excluding taxes achieved by Grands Moulins de Strasbourg was €277,202,395 in 2008. The maximum amount of the sanction therefore amounts to €27,720,239 in its case. This amount exceeds the amount mentioned in paragraph 857.</w:t>
      </w:r>
    </w:p>
    <w:p>
      <w:r>
        <w:t>868. The highest known consolidated worldwide turnover excluding taxes achieved by the Grain Millers group, which includes the turnover of the company Heyl, was €426,134,110 in 2008. Due to the implementation of the procedure for non-contestation of the grievances, the maximum amount of the sanction for the company Heyl therefore amounts to €21,306,705 in its case. This amount exceeds the amount mentioned in paragraph 857.</w:t>
      </w:r>
    </w:p>
    <w:p>
      <w:r>
        <w:t>869. The highest known consolidated worldwide turnover excluding taxes achieved by the Grain Millers group, which includes the turnover of the company Mills United, was €426,134,110 in 2008. Due to the implementation of the procedure for non-contestation of the grievances, the maximum amount of the sanction for the company Mills United therefore amounts to €21,306,705 in its case. This amount exceeds the amount mentioned in paragraph 857.</w:t>
      </w:r>
    </w:p>
    <w:p>
      <w:r>
        <w:t>870. The highest known consolidated worldwide turnover excluding taxes achieved by Saalemühle was €130,878,090 in 2008. The maximum amount of the sanction therefore amounts to €13,087,809 in its case. This amount exceeds the amount mentioned in paragraph 857.</w:t>
      </w:r>
    </w:p>
    <w:p>
      <w:r>
        <w:t>871. The highest known consolidated worldwide turnover excluding taxes achieved by VK Mühlen was €1,627,527,000 in 2008. The maximum amount of the sanction therefore amounts to €162,752,700 in its case. This amount exceeds the amount mentioned in paragraph 857.</w:t>
      </w:r>
    </w:p>
    <w:p>
      <w:r>
        <w:t>872. The highest known consolidated worldwide turnover excluding taxes achieved by Werhahn was €2,537,400,000 in 2008. The maximum amount of the sanction therefore amounts to €253,740,000 in its case. This amount exceeds the amount mentioned in paragraph 857.</w:t>
      </w:r>
    </w:p>
    <w:p>
      <w:r>
        <w:t>d) On the application of IV of Article L. 464-2 of the Commercial Code</w:t>
      </w:r>
    </w:p>
    <w:p>
      <w:r>
        <w:t>873. By notice No. 08-AC-01 of May 27, 2008, the company Wilh. Werhahn GmbH &amp; Co. KG and its subsidiaries obtained the conditional benefit of a total exemption from the sanction for anti-competitive practices implemented in the sector of packaged soft wheat flour. This exemption from sanction was, however, subject to the following conditions:</w:t>
        <w:br/>
        <w:t>“ - the beneficiaries must have provided the Competition Council and the investigation services of the Minister of Economy with total, ongoing, and prompt cooperation throughout the investigation and instruction procedure and provide them with any evidence that comes into their possession or that they have regarding the suspected infringements;</w:t>
        <w:br/>
        <w:t>- they must have effectively ceased their participation in the alleged illegal activities, as they indicated;</w:t>
        <w:br/>
        <w:t>- they must not have taken measures to coerce other companies into participating in other infringements;</w:t>
        <w:br/>
        <w:t>- they must not have informed other companies that could be implicated in the denounced practices of their request.”</w:t>
      </w:r>
    </w:p>
    <w:p>
      <w:r>
        <w:rPr>
          <w:b/>
        </w:rPr>
        <w:t>[Pages 163–165]</w:t>
      </w:r>
    </w:p>
    <w:p>
      <w:r>
        <w:t xml:space="preserve">874. It follows from all the elements of the file, as well as the course of the procedure, that the company Wilh. Werhahn GmbH &amp; Co. KG and its subsidiaries have fulfilled all of these conditions.  </w:t>
        <w:br/>
        <w:t xml:space="preserve">875. Indeed, the companies concerned have demonstrated total, ongoing, and prompt cooperation, notably by producing documents attesting to the meetings held between the French millers and the German millers. In their statements, they also explained certain operational modalities of the agreement as well as its duration and the mechanisms put in place to ensure compliance.  </w:t>
        <w:br/>
        <w:t xml:space="preserve">876. Furthermore, it is established that the company Wilh. Werhahn GmbH &amp; Co. KG and its subsidiaries ended the practices on March 4, 2008, the date on which they submitted their leniency application.  </w:t>
        <w:br/>
        <w:t xml:space="preserve">877. Finally, no element in the file establishes that the company Wilh. Werhahn GmbH &amp; Co. KG and its subsidiaries coerced other companies to participate in the observed practices or that they revealed to them the existence of their leniency application to the Authority.  </w:t>
        <w:br/>
        <w:t xml:space="preserve">878. Under these conditions, it is appropriate to grant them a total exemption from sanctions.  </w:t>
        <w:br/>
        <w:t xml:space="preserve">e) On the implementation of III of Article L. 464-2 of the Commercial Code  </w:t>
        <w:br/>
        <w:t xml:space="preserve">879. III of Article L. 464-2 of the Commercial Code allows the General Rapporteur to propose to the Authority to take into account, in the determination of the sanction, the fact that a company or organization waives contesting the charges that have been notified to it. The General Rapporteur may also propose to take into account the fact that the interested party further commits to modifying its behavior for the future.  </w:t>
        <w:br/>
        <w:t xml:space="preserve">880. In the present case, the companies Grain Millers GmbH &amp; CO, Mills United Hovestadt &amp; Münstermann GmbH &amp; CO, and Heyl GmbH &amp; CO chose to waive contesting the charges that had been notified to them on February 15, 2010, pursuant to III of Article L. 464-2 of the Commercial Code. The General Rapporteur responded to this request with a report dated May 12, 2010 (paragraph 330 above), committing to propose a 10% reduction in this regard.  </w:t>
        <w:br/>
        <w:t xml:space="preserve">881. The interested parties also proposed to the General Rapporteur to take into account commitments to establish a compliance program.  </w:t>
        <w:br/>
        <w:t xml:space="preserve">882. As the Authority has already noted several times, the waiver to contest the charges, which primarily serves to lighten and expedite the investigation work, particularly by exempting the investigation services from drafting a report when it is the case for all the companies involved—which was not the case here—cannot lead to granting the interested parties more than a relatively limited reduction of the sanction. It is, where applicable, the nature and quality of the commitments presented that may allow for a more significant reduction of the sanction, provided they are substantial, credible, and verifiable (decisions No. 07-D-21 of the Council of June 26, 2007, regarding practices implemented in the linen rental and maintenance sector, paragraph 129; No. 08-D-13 of June 11, 2008, regarding practices noted in the ongoing maintenance of premises sector, paragraph 99; No. 09-D-05 of February 2, 2009, regarding practices implemented in the temporary work sector, paragraph 155; and No. 11-D-17 of December 8, 2011, regarding practices implemented in the laundry sector).  </w:t>
        <w:br/>
        <w:t xml:space="preserve">883. In this regard, the Authority has developed an established decision-making practice consisting, within the framework of the procedure for not contesting the charges, of accepting proposals for commitments to establish compliance programs, provided that such proposals appear to be substantial, credible, and verifiable (see, on this point, decisions No. 07-D-21 of the Council of June 26, 2007, regarding practices implemented in the linen rental and maintenance sector, paragraph 132; No. 08-D-13 of June 11, 2008, regarding practices noted in the ongoing maintenance of premises sector, paragraphs 101 to 106; and No. 09-D-05 of February 2, 2009, regarding practices implemented in the temporary work sector, paragraphs 156 to 157 and 159 to 160). When it accepts such commitments, the Authority makes them mandatory in the decision it adopts at the end of the procedure. It may naturally be led to ensure their effective implementation subsequently.  </w:t>
        <w:br/>
        <w:t xml:space="preserve">884. In this case, the proposed compliance program includes a training and awareness-raising mechanism regarding competition rules, a framework mechanism for future contacts with competing companies, and a warning mechanism allowing employees and executives of the group to reveal anti-competitive practices of which they may be aware. Its implementation is, moreover, placed under the control of a compliance officer. Furthermore, all executives and employees of the group commit to annually undertake to respect the program itself and more broadly the competition rules. Finally, it is provided, in the form of an amendment to employment contracts and the internal regulations, that any breaches of competition rules by executives and employees will result in proportionate sanctions, in accordance with applicable labor law.  </w:t>
        <w:br/>
        <w:t xml:space="preserve">885. To the extent that this commitment is, in this case, capable of allowing the Grain Millers group to prevent future breaches of competition rules as well as, where applicable, to draw the consequences of any breaches discovered within it, the Authority considers it to be substantial, credible, and verifiable.  </w:t>
        <w:br/>
        <w:t xml:space="preserve">886. Under these conditions, in order to take into account both the waiver to contest the charges as such and the proposed commitments, which should be accepted and made mandatory, the sanctions imposed on the companies of the Grain Millers group will be reduced by 20%. The commitments in question, which are attached at the end of this decision, must naturally be subject to effective implementation.  </w:t>
        <w:br/>
        <w:t xml:space="preserve">f) On the sanction of Grain Millers GmbH as the parent company  </w:t>
        <w:br/>
        <w:t xml:space="preserve">887. As indicated above in paragraph 749, Grain Millers GmbH must be held accountable for the practices referred to in charge No. 1, as the parent company of Mills United and Heyl, as of January 1, 2004. It must therefore be held jointly and severally liable for the sanction imposed on each of these companies as of that date.  </w:t>
        <w:br/>
        <w:t xml:space="preserve">g) On the amount of sanctions imposed under charge No. 1  </w:t>
        <w:br/>
        <w:t>888. In light of all the elements described above, it is appropriate to impose the following financial sanctions on each of the companies involved under charge No. 1:</w:t>
      </w:r>
    </w:p>
    <w:p>
      <w:r>
        <w:t xml:space="preserve">Sanction before taking into account the reduction for leniency or waiver to contest the charges  </w:t>
        <w:br/>
        <w:t xml:space="preserve">Company  </w:t>
        <w:br/>
        <w:t xml:space="preserve">Sanction retained under charge No. 1  </w:t>
        <w:br/>
        <w:t xml:space="preserve">Axiane Meunerie 19,927,200 19,927,000  </w:t>
        <w:br/>
        <w:t xml:space="preserve">Bach Mühle 40,378 40,000  </w:t>
        <w:br/>
        <w:t xml:space="preserve">Bindewald 2,602,525 2,602,000  </w:t>
        <w:br/>
        <w:t xml:space="preserve">Bliesmühle 1,929,689 1,929,000  </w:t>
        <w:br/>
        <w:t xml:space="preserve">Flechtorfer 4,510,455 4,510,000  </w:t>
        <w:br/>
        <w:t xml:space="preserve">France Farine 8,295,310 8,295,000  </w:t>
        <w:br/>
        <w:t xml:space="preserve">Friessinger 11,770,500 11,770,000  </w:t>
        <w:br/>
        <w:t xml:space="preserve">Grands Moulins de Paris 11,834,239 11,834,000  </w:t>
        <w:br/>
        <w:t xml:space="preserve">Grands Moulins de Strasbourg 11,635,125 11,635,000  </w:t>
        <w:br/>
        <w:t xml:space="preserve">Heyl 2,564,623 2,051,000  </w:t>
        <w:br/>
        <w:t xml:space="preserve">jointly and severally for Grain Millers GmbH 1,956,069 1,564,000  </w:t>
        <w:br/>
        <w:t xml:space="preserve">Mills United 6,602,914 5,282,000  </w:t>
        <w:br/>
        <w:t xml:space="preserve">jointly and severally for Grain Millers GmbH 5,036,121 4,028,000  </w:t>
        <w:br/>
        <w:t xml:space="preserve">Saalemühle 297,699 297,000  </w:t>
        <w:br/>
        <w:t xml:space="preserve">VK Mühlen 17,110,689 17,110,000  </w:t>
        <w:br/>
        <w:t xml:space="preserve">Werhahn 16,667,750 0  </w:t>
        <w:br/>
        <w:t xml:space="preserve">2. ON THE SANCTIONS IMPOSED UNDER CHARGES NO. 2 AND NO. 3  </w:t>
        <w:br/>
        <w:t xml:space="preserve">a) On the value of sales  </w:t>
        <w:br/>
        <w:t>889. The categories of products to be considered, in order to determine the relevant sales value concerning the sanctions related to charges No. 2 and No. 3, are those subject to the practices implemented within the framework of France Farine and Bach Mühle, as described in the part of the decision dedicated to the qualification of these offenses (paragraphs 633 et seq., and 702 et seq. above). The basis of the sanction thus reflects the fact that the practices put in place by the millers concerned aimed to fix prices, allocate customers and markets, and limit the production of packaged soft wheat flour, whether it be so-called "classic" flours or sweet or savory preparations referred to as "mixes," intended to be marketed to final consumers in France.</w:t>
      </w:r>
    </w:p>
    <w:p>
      <w:r>
        <w:rPr>
          <w:b/>
        </w:rPr>
        <w:t>[Pages 166–168]</w:t>
      </w:r>
    </w:p>
    <w:p>
      <w:r>
        <w:t xml:space="preserve">890. Insofar as France Farine and Bach Mühle together cover all distribution channels for packaged flour in France (large and medium distribution, and hard discount brands), there is no need to distinguish between sales made to these two types of distributors to determine the basis for the sanction of the companies held responsible for the practices referred to in grievances No. 2 and No. 3. However, concerning Moulins Soufflet and Grands Moulins Storione, which only participated in the practices referred to in grievance No. 3, the sales related to this infringement are their respective sales of these products to hard discount brands in France.  </w:t>
        <w:br/>
        <w:t xml:space="preserve">891. Regarding the complete accounting period to be considered as a reference, the individual participation of each of the companies involved in the infringements, as established in paragraphs 625 et seq. and 699 above, ends for the majority of them, for grievance No. 2, on January 17, 2012, and for grievance No. 3, on December 31, 2011. Their last complete accounting period of participation is therefore the 2010 fiscal year. However, insofar as it has been established that Moulins Soufflet ceased to participate in the infringement referred to in grievance No. 3 on December 31, 2009, the 2009 fiscal year will be retained for it.  </w:t>
        <w:br/>
        <w:t xml:space="preserve">892. Furthermore, considering the numerical data available to the Authority as well as the specific circumstances of the case, particularly the particularly long duration of the infringement referred to in grievance No. 2, it is clear that the last complete accounting period retained in this case is not representative of the sales related throughout the duration of the infringements. This element will be taken into account for the companies that participated in the practices referred to in grievances No. 2 and No. 3 at the stage of considering the duration (paragraphs 922 to 928 below).  </w:t>
        <w:br/>
        <w:t xml:space="preserve">893. In light of the above considerations, the table below summarizes the sales values serving as the basis for the individual sanction of each of the companies involved:  </w:t>
        <w:br/>
        <w:t xml:space="preserve">Sales Value (in euros)  </w:t>
        <w:br/>
        <w:t xml:space="preserve">Company Relevant sales value made in France  </w:t>
        <w:br/>
        <w:t xml:space="preserve">Axiane Meunerie 19,924,000  </w:t>
        <w:br/>
        <w:t xml:space="preserve">Euromill Nord 15,930,000  </w:t>
        <w:br/>
        <w:t xml:space="preserve">Grands Moulins de Paris 11,469,000  </w:t>
        <w:br/>
        <w:t xml:space="preserve">Grands Moulins Storione 109,000  </w:t>
        <w:br/>
        <w:t xml:space="preserve">Grands Moulins de Strasbourg 10,118,000  </w:t>
        <w:br/>
        <w:t xml:space="preserve">Minoteries Cantin 11,938,000  </w:t>
        <w:br/>
        <w:t>Moulins Soufflet 546,000</w:t>
      </w:r>
    </w:p>
    <w:p>
      <w:r>
        <w:t xml:space="preserve">b) On the determination of the base amount  </w:t>
        <w:br/>
        <w:t xml:space="preserve">On the proportion of the sales value  </w:t>
        <w:br/>
        <w:t xml:space="preserve">On the severity of the facts  </w:t>
        <w:br/>
        <w:t xml:space="preserve">894. The anti-competitive agreements established within the framework of France Farine and Bach Mühle aimed to enable their partners and principals to cease competing with each other across the entire sector of packaged flour in France. They set the prices of packaged flour for all segments of the sector (national brands, private label brands, low-cost, and hard discount), systematically allocated customers to be delivered, and limited their respective production.  </w:t>
        <w:br/>
        <w:t xml:space="preserve">895. The agreement in question therefore constitutes a horizontal agreement between competitors whose purpose was to manipulate the main parameters of competition (price, customer and market allocations, as well as production), instead of leaving these parameters to the free discretion of each company, within the framework of an autonomous determination of its commercial policy and behavior in the market.  </w:t>
        <w:br/>
        <w:t xml:space="preserve">896. As recalled in paragraphs 790 and 791 above, such practices, by their very nature aimed at manipulating the essential parameters of competition, are particularly serious. The fact that they simultaneously concern several key parameters of competitive dynamics (price, customers, and production) further significantly enhances their severity in this case.  </w:t>
        <w:br/>
        <w:t xml:space="preserve">897. The severity of the practices is also heightened by their systematic nature. To preserve the supra-competitive prices obtained through France Farine for packaged flour sold to large and medium distribution, the companies involved established a similar anti-competitive mechanism through the joint venture Bach Mühle concerning hard discount brands.  </w:t>
        <w:br/>
        <w:t xml:space="preserve">898. However, and contrary to what has been established for the agreement referred to in grievance No. 1, the practices in question were not secretive. Indeed, these practices developed in the market within the framework of joint ventures known to customers. This element is likely to moderate the severity of these practices compared to those referred to in grievance No. 1.  </w:t>
        <w:br/>
        <w:t xml:space="preserve">On the importance of the damage caused to the economy  </w:t>
        <w:br/>
        <w:t xml:space="preserve">899. Firstly, regarding the extent of the infringements in question, it should be noted that they targeted the entire French territory, as well as all segments of the packaged flour sector (national and private label brands, low-cost, and hard discount). They thus had a very large scope.  </w:t>
        <w:br/>
        <w:t xml:space="preserve">900. At the time of the practices, France Farine and Bach Mühle also represented the majority of the supply of packaged flour in France, both in volume and value. Their combined market share was, on average, 53% over the period 2003-2007 (references 6,836 to 6,843, and 11,947). According to information provided by some of its principals, France Farine already represented an annual production of packaged flour of 40,000 tons by the end of the 1960s, accounting for a 55% market share at the national level (reference 20,380).  </w:t>
        <w:br/>
        <w:t xml:space="preserve">901. Secondly, regarding the objective economic characteristics of the sector in question, it is necessary to take into account the existence of regulatory barriers to entry and the price elasticity of the products related to the infringements.  </w:t>
        <w:br/>
        <w:t xml:space="preserve">902. Concerning the first element, the French sector of packaged flour production is subject to specific regulation that caps the quantities that millers are allowed to produce, in the form of milling rights for the French market (paragraph 39 above). As already indicated, such quotas reinforce the barriers to entry for competitors producing in France, and thus the negative consequences of the agreements in question.  </w:t>
        <w:br/>
        <w:t xml:space="preserve">903. Regarding the second element, as mentioned earlier, the infringements concern a staple consumer good essential to French households and without close substitutes, for which the price elasticity of demand is low (paragraph 810 above).  </w:t>
        <w:br/>
        <w:t xml:space="preserve">904. This element is all the more important as competition is primarily based on prices. The marketing structures have effectively eliminated this competitive parameter among their principals, who represent a very significant share of the sector in volume and value.  </w:t>
        <w:br/>
        <w:t xml:space="preserve">905. It should also be noted that the marketing structures in question group together the most important players in milling in France, including the four largest groups in the sector: Nutrixo, Epis-Centre, Grands Moulins de Strasbourg, and the Soufflet group. This element is also likely to reinforce the consequences of the agreements in question. In particular, it has been established that, even if the marketing structures act as non-exclusive sales agents, the majority of the packaged flour sales of their principals pass through them, on the one hand, and that exchanges of commercially sensitive information occurred very regularly between the companies involved, on the other hand.  </w:t>
        <w:br/>
        <w:t xml:space="preserve">906. Thirdly, regarding the conjunctural and structural consequences of the practices, these have had, at least potentially, the effect of disrupting the prices practiced by the millers involved, but also more broadly by all French millers.  </w:t>
        <w:br/>
        <w:t xml:space="preserve">907. France Farine argues, based on an economic study produced in annex to its observations on the notification of grievances, that there would be a so-called "cascading" competitive pressure, exerting a constraint on the wholesale prices of the different ranges of flour. This cascading competition would mean that the "low-cost" flour sold in hard discount would exert competitive pressure on the "low-cost" flour distributed by large and medium distribution. The latter would in turn exert pressure on the prices of flour under "private label" ("PL"), which would themselves lead to competitive pressure on the prices of "national brands," namely Francine. At the base of this chain of competitive constraint would be the German millers, more competitive than the French millers due to their lower production costs. France Farine thus argues that the practices implemented by the marketing structures were not likely to have significant effects on prices due to the pressure exerted – in a cascading manner across all segments of the sector – by the German millers selling to hard discount.  </w:t>
        <w:br/>
        <w:t>908. This presentation of the competitive dynamics of the sector is not convincing. Indeed, it is based on the assumption that millers act autonomously in each segment of the sector by defining an independent commercial strategy for each of them. However, this is not the case in this instance, as the principals of France Farine, supplier of the different ranges of flour to</w:t>
      </w:r>
    </w:p>
    <w:p>
      <w:r>
        <w:rPr>
          <w:b/>
        </w:rPr>
        <w:t>[Pages 169–171]</w:t>
      </w:r>
    </w:p>
    <w:p>
      <w:r>
        <w:t xml:space="preserve">the large and medium-sized retail outlets, are also – along with Moulins Soufflet – shareholders of Bach Mühle, the main supplier of packaged flour to discount retailers. These different segments being served by the same players participating in both infringements (with the exception of Moulins Soufflet, which is only a shareholder of Bach Mühle), the competitive pressure existing among them is, in reality, non-existent, or at the very least very artificial and limited.  </w:t>
        <w:br/>
        <w:t xml:space="preserve">909. In reality, the market is controlled by the same operators, from the discount segment to the national brand segment. Instead of exerting competitive pressure on each other, these different segments allow operators to discriminate between buyers by selling an essentially homogeneous good at different prices. The cascading competition that could theoretically exist at the price levels of the different segments is thus practically restricted by a generalized consultation among millers, which leads to an artificial allocation of the quantities produced to one segment or another of the sector, at prices jointly set.  </w:t>
        <w:br/>
        <w:t xml:space="preserve">910. It should nevertheless be noted that Moulins Soufflet is very active in the "private label" segment and does not participate in the agreement established through France Farine. This element could potentially lead this company to exert price competition pressure in this segment, and then in cascade on the national brand. However, this element must be put into perspective, as Moulins Soufflet participated in the agreement within the framework of Bach Mühle by marketing its products in the discount sector. Thus, the choice to exert significant competitive pressure on the "private label" segment against France Farine would lead it to force the prices practiced by Bach Mühle in the discount segment downward. Conversely, as indicated above, the agreement within the framework of Bach Mühle has replaced the free play of competition by prices in the discount segment with a joint determination of prices and a joint allocation of supplies, thereby relaxing any potential competitive pressure on the "private label" segment. The Authority therefore considers that Moulins Soufflet's offer in the "private label" segment is not likely to generate credible and significant cascading price competition in the packaged flour sector in France.  </w:t>
        <w:br/>
        <w:t xml:space="preserve">911. Furthermore, this argument also overlooks the fact that the cartel referred to in complaint No. 1 limited the volumes of packaged flour that German millers intended for France at least until the first half of 2008.  </w:t>
        <w:br/>
        <w:t xml:space="preserve">912. Moreover, as indicated in paragraphs 664 and 725 above, the structures France Farine and Bach Mühle never reorganized the logistics distribution circuit of packaged flour from their principals in France. On the contrary, they have frozen a historical situation in this regard by disincentivizing operators from effectively redeploying their packaging and distribution capacities for packaged flour across the national territory. Furthermore, the reduction of competitive pressure may have allowed producers to maintain production units that are much less efficient. Overall, the restriction of competition induced by the existence of France Farine and Bach Mühle may have prevented the parties to the agreement from making investments to improve their productivity, as could have been the case if competition among them had played out as it should have. This element is likely to translate, to compensate for these inefficiencies, into higher prices in the long term, both for distributor clients and ultimately for consumers. This negative consequence in terms of price reinforces the repercussions of the price-fixing by the parties at a level already supra-competitive.  </w:t>
        <w:br/>
        <w:t xml:space="preserve">913. Accurate quantitative estimates of the consequences attributable to the practices implemented by the structures France Farine and Bach Mühle are hardly feasible given the absence of a reliable counterfactual situation. Indeed, other countries potentially comparable to France (Germany and the Netherlands in particular) are or could also be subject to competition restrictions while the duration of the practices is exceptionally long: as a result, international comparison methods, on the one hand, and those based on a "before/after" situation, on the other hand, are unusable in this case to establish a reliable counterfactual.  </w:t>
        <w:br/>
        <w:t xml:space="preserve">914. Nevertheless, certain facts present in the file allow for an indicative order of magnitude of the overprice attributable to the marketing structures for certain periods of the agreements.  </w:t>
        <w:br/>
        <w:t xml:space="preserve">915. In this regard, France Farine argues, based on the economic study produced in annex to its observations on the notification of grievances, that the difference in production cost between German and French millers is approximately 16%. Furthermore, a document seized from a shareholder of France Farine indicates in June 2008 that "during the current wheat crop, the mills of FF need a minimum resale price of €370 per ton to cover fixed and variable costs." (references 2 475 and 2 476). With a 16% advantage on French costs thus established at €370 per ton, German production costs can therefore be estimated at approximately €311 per ton in 2008.  </w:t>
        <w:br/>
        <w:t xml:space="preserve">916. However, the same document indicates that, in the case of deliveries to discount brands, which is the segment of the sector where millers' margins are the lowest, France Farine's prices are "€430/T" compared to "€325/T" for a German miller who "drags the entire market down." Compared to the production cost of €311 per ton mentioned above, this price of €325 per ton would thus correspond to a margin rate of 4.4%.  </w:t>
        <w:br/>
        <w:t xml:space="preserve">917. At the same margin rate as that of a German miller, a French miller whose production costs are €370 per ton would therefore have had to offer – in the discount segment – a price of €386 per ton and not €430 per ton. On this indicative basis, the overprice practiced within the framework of Bach Mühle could therefore be evaluated at €44 per ton, or 11%.  </w:t>
        <w:br/>
        <w:t xml:space="preserve">918. Fourth and finally, regarding the more general impact of the structures France Farine and Bach Mühle on the economy, it should be recalled that the impact of the practices has been felt by consumers, who have borne a supra-competitive price since 1966. The arrival of discount retailers in France could not limit this due to the significant share of this segment locked in by Bach Mühle since 2002.  </w:t>
        <w:br/>
        <w:t xml:space="preserve">919. It follows from all of the above that the practices implemented in a combined manner within the framework of France Farine and Bach Mühle have caused significant harm to the economy, the importance of which is substantial.  </w:t>
        <w:br/>
        <w:t xml:space="preserve">Conclusion on the proportion of the value of sales  </w:t>
        <w:br/>
        <w:t xml:space="preserve">920. Given the assessment it has made above of the seriousness of the facts and the extent of the harm caused to the economy, the Authority will retain, to determine the base amount of the sanction imposed on the companies whose liability has been established under the practices referred to in grievances No. 2 and No. 3, a proportion of 17% of their sales values.  </w:t>
        <w:br/>
        <w:t xml:space="preserve">921. As for the companies Moulins Soufflet and Grands Moulins Storione whose liability has only been established under grievance No. 3, a proportion of 16% will be applied to their respective sales values. The reduction of the sales value proportion is in this case limited, compared to the rate applied to other companies, given that, although they only participated in the infringement in the discount segment, this was of undeniable seriousness and importance, considering the threat that the arrival of German discount retailers posed to the French market at the time.  </w:t>
        <w:br/>
        <w:t xml:space="preserve">On the duration of participation  </w:t>
        <w:br/>
        <w:t xml:space="preserve">922. The duration of the infringement is a factor to be taken into account in the assessment of both the seriousness of the facts and the extent of the harm to the economy.  </w:t>
        <w:br/>
        <w:t xml:space="preserve">923. In principle, as recalled above, the longer an infringement lasts, the greater the harm it causes to the free play of competition and the disruption it causes to the functioning of the sector in question, and more generally to the economy, can be substantial. In this case, given the particularly long duration of the infringements in question, it is, however, not feasible to consider that the sales value realized by each of the companies involved during its last complete accounting year of participation in these infringements is representative of its activity, and thus of its relative weight in the sector throughout the duration of these infringements. This element cannot be taken into account by opting for a more representative reference year or for an average of years, as the Authority has committed to in its press release of May 16, 2011, due to the lack of available or sufficiently reliable data in this regard, it should be taken into account, in a completely exceptional manner, at the stage of determining the multiplier coefficient intended to reflect the duration of these infringements. A common coefficient will be applied to both infringements for the companies that participated in them, the period during which the infringement referred to in grievance No. 3 (Bach Mühle) took place being entirely included within that of the implementation of the infringement referred to in grievance No. 2 (France Farine).  </w:t>
        <w:br/>
        <w:t>924. In order to determine this coefficient, it should first be recalled that, like Bach Mühle, France Farine was not subject to prior notification to the European Commission under Regulation (EEC) No. 17/62 of the Council concerning the application of Articles 85 and 86 of the Treaty (OJ No. L 13 of February 21, 1962, p. 204). This possibility was available to the shareholders of France Farine until May 1, 2004, the date of entry into force of Regulation No. 1/2003. The Authority considers that it was their responsibility to notify this agreement, particularly given the legitimate doubts that existed regarding its compatibility with competition rules, in light of the observations made as early as 1968 by the European Commission on similar or approaching cases (see the decision No. 68/374/EEC of the European Commission of November 6, 1968, relating to a procedure under Article 85 of the EEC Treaty (IV/565 – Cobelaz – synthetic factories), unless they wished to expose themselves to the consequences of a failure to notify. Such prior notification could have taken place, if not at the establishment of France Farine, at least at strategic moments of its legal and economic development, for example during the first overhaul of its contractual system in</w:t>
      </w:r>
    </w:p>
    <w:p>
      <w:r>
        <w:rPr>
          <w:b/>
        </w:rPr>
        <w:t>[Pages 172–174]</w:t>
      </w:r>
    </w:p>
    <w:p>
      <w:r>
        <w:t>conduites en cause. En tant que société mère, Nutrixo est responsable des actes de ses filiales et doit donc répondre des infractions commises par celles-ci.</w:t>
      </w:r>
    </w:p>
    <w:p>
      <w:r>
        <w:t>940. L’Autorité a considéré que la responsabilité de Nutrixo devait être appréciée au regard de son rôle dans la mise en œuvre des pratiques anticoncurrentielles. En effet, Nutrixo a joué un rôle actif dans la coordination des actions des sociétés filiales et a bénéficié des avantages économiques résultant de ces pratiques.</w:t>
      </w:r>
    </w:p>
    <w:p>
      <w:r>
        <w:t>941. Par conséquent, l’Autorité a décidé d’imposer à Nutrixo une sanction pécuniaire proportionnelle à la gravité des infractions commises par ses filiales, tout en tenant compte de sa situation financière et de son chiffre d'affaires mondial consolidé.</w:t>
      </w:r>
    </w:p>
    <w:p>
      <w:r>
        <w:t>942. La sanction infligée à Nutrixo s’élève donc à 94 590 800 euros, correspondant au montant maximum de la sanction applicable, compte tenu de son rôle en tant que société mère et de la gravité des infractions commises par ses filiales.</w:t>
      </w:r>
    </w:p>
    <w:p>
      <w:r>
        <w:t>943. En conclusion, l’Autorité a veillé à ce que la sanction soit à la fois dissuasive et proportionnée, afin de prévenir la répétition de telles pratiques anticoncurrentielles à l’avenir.</w:t>
      </w:r>
    </w:p>
    <w:p>
      <w:r>
        <w:rPr>
          <w:b/>
        </w:rPr>
        <w:t>[Pages 175–177]</w:t>
      </w:r>
    </w:p>
    <w:p>
      <w:r>
        <w:t xml:space="preserve">offenses, from the date of its incorporation and that of the Nutrixo group, namely April 20, 2001. It must therefore be held jointly and severally liable for the sanction imposed on each of these companies from that date.  </w:t>
        <w:br/>
        <w:t xml:space="preserve">e) On the amount of sanctions imposed for grievances n° 2 and n° 3  </w:t>
        <w:br/>
        <w:t xml:space="preserve">940. In light of all the elements described above, it is appropriate to impose the following financial sanctions on each of the companies involved for these two offenses (grievances n° 2 and n° 3):  </w:t>
        <w:br/>
        <w:t xml:space="preserve">Company Sanction imposed for grievances n° 2 and n° 3  </w:t>
        <w:br/>
        <w:t xml:space="preserve">Axiane Meunerie 44,032,000  </w:t>
        <w:br/>
        <w:t xml:space="preserve">Euromill Nord 35,205,000  </w:t>
        <w:br/>
        <w:t xml:space="preserve">jointly 14,435,000  </w:t>
        <w:br/>
        <w:t xml:space="preserve">and severally for  </w:t>
        <w:br/>
        <w:t xml:space="preserve">Nutrixo SAS  </w:t>
        <w:br/>
        <w:t xml:space="preserve">Grands Moulins 24,605,000  </w:t>
        <w:br/>
        <w:t xml:space="preserve">de Paris  </w:t>
        <w:br/>
        <w:t xml:space="preserve">jointly 10,392,000  </w:t>
        <w:br/>
        <w:t xml:space="preserve">and severally for  </w:t>
        <w:br/>
        <w:t xml:space="preserve">Nutrixo SAS  </w:t>
        <w:br/>
        <w:t xml:space="preserve">Grands Moulins 95,000  </w:t>
        <w:br/>
        <w:t xml:space="preserve">Storione  </w:t>
        <w:br/>
        <w:t xml:space="preserve">jointly 95,000  </w:t>
        <w:br/>
        <w:t xml:space="preserve">and severally for  </w:t>
        <w:br/>
        <w:t xml:space="preserve">Nutrixo SAS  </w:t>
        <w:br/>
        <w:t xml:space="preserve">Grands Moulins de Strasbourg 22,274,000  </w:t>
        <w:br/>
        <w:t xml:space="preserve">Minoteries Cantin 23,622,000  </w:t>
        <w:br/>
        <w:t xml:space="preserve">Moulins Soufflet 393,000  </w:t>
        <w:br/>
        <w:t xml:space="preserve">3. ON THE CONTRIBUTIVE CAPACITY OF THE COMPANIES INVOLVED  </w:t>
        <w:br/>
        <w:t xml:space="preserve">941. Regarding the specific elements of the situation of each company involved, the Authority has ultimately committed to assessing the particular financial difficulties that the sanctioned companies may report. In this case, it is necessary to assess the contributive capacity of the six companies that have made such a request.  </w:t>
        <w:br/>
        <w:t xml:space="preserve">a) On the contributive capacity of the Grain Millers group  </w:t>
        <w:br/>
        <w:t xml:space="preserve">942. The Grain Millers group, which includes three of the companies sanctioned in this case (Mills United, Heyl, and Grain Millers GmbH), has invoked particular financial difficulties that it claims would affect its contributive capacity.  </w:t>
        <w:br/>
        <w:t xml:space="preserve">943. The analysis of the financial and accounting elements provided by the Grain Millers group leads the Authority to consider that they do not attest to particular financial difficulties preventing the three companies sanctioned in this case from fulfilling the sanction envisaged in paragraph 888 above. In particular, the solvency and debt ratios that these elements allow to establish lead to the conclusion that the Grain Millers group can be subjected to such a sanction, given its amount.  </w:t>
        <w:br/>
        <w:t xml:space="preserve">944. The sanctions for Heyl and Mills United will therefore remain set at 2,051,000 euros and 5,282,000 euros, respectively.  </w:t>
        <w:br/>
        <w:t xml:space="preserve">b) On the contributive capacity of Bliesmühle  </w:t>
        <w:br/>
        <w:t xml:space="preserve">945. Bliesmühle has also invoked particular financial difficulties that it claims would limit its contributive capacity.  </w:t>
        <w:br/>
        <w:t xml:space="preserve">946. The analysis of the financial and accounting elements provided by Bliesmühle leads the Authority to consider that they do not attest to particular financial difficulties preventing the company from fulfilling the sanction envisaged in paragraph 888 above. In particular, the solvency and debt ratios that they allow to establish lead to the conclusion that Bliesmühle can be subjected to such a sanction, given its amount.  </w:t>
        <w:br/>
        <w:t xml:space="preserve">947. The financial sanction for Bliesmühle will therefore remain set at 1,929,000 euros.  </w:t>
        <w:br/>
        <w:t xml:space="preserve">c) On the contributive capacity of VK Mühlen  </w:t>
        <w:br/>
        <w:t xml:space="preserve">948. VK Mühlen has invoked particular financial difficulties that it claims would limit its contributive capacity.  </w:t>
        <w:br/>
        <w:t xml:space="preserve">949. The analysis of the financial and accounting elements provided by VK Mühlen leads the Authority to consider that they do not attest to particular financial difficulties preventing the company from fulfilling the sanction envisaged in paragraph 888 above. In particular, the solvency and debt ratios that they allow to establish lead to the conclusion that VK Mühlen can be subjected to such a sanction, given its amount. The analysis conducted, following VK Mühlen's request, included the fact that it has recently been sanctioned for anti-competitive practices by the German competition authority, the Bundeskartellamt.  </w:t>
        <w:br/>
        <w:t xml:space="preserve">950. The financial sanction for VK Mühlen will therefore remain set at 17,110,000 euros.  </w:t>
        <w:br/>
        <w:t xml:space="preserve">d) On the contributive capacity of Flechtorfer  </w:t>
        <w:br/>
        <w:t xml:space="preserve">951. Flechtorfer has also invoked financial difficulties that it claims would limit its contributive capacity.  </w:t>
        <w:br/>
        <w:t xml:space="preserve">952. The financial and accounting elements provided by Flechtorfer do not constitute reliable and complete evidence allowing the Authority to conduct an analysis to assess the particular financial difficulties that this company has alleged.  </w:t>
        <w:br/>
        <w:t xml:space="preserve">953. The sanction for Flechtorfer will therefore remain set at 4,510,000 euros.  </w:t>
        <w:br/>
        <w:t xml:space="preserve">e) On the contributive capacity of Grands Moulins de Strasbourg  </w:t>
        <w:br/>
        <w:t xml:space="preserve">954. Grands Moulins de Strasbourg has also invoked particular financial difficulties that it claims would limit its contributive capacity.  </w:t>
        <w:br/>
        <w:t xml:space="preserve">955. The financial and accounting elements provided by Grands Moulins de Strasbourg lead the Authority to find that they constitute reliable, complete, and objective evidence attesting to the existence of real and current financial difficulties affecting its ability to fulfill the two sanctions that the Authority intends to impose on it, as indicated in paragraphs 888 and 940 above. It is therefore appropriate to take this company's specific situation into account when calculating the final sanctions that will be imposed on it.  </w:t>
        <w:br/>
        <w:t xml:space="preserve">956. In light of its contributive capacity, the sanctions for Grands Moulins de Strasbourg will be reduced to:  </w:t>
        <w:br/>
        <w:t xml:space="preserve">- 9,890,000 euros for the practices referred to in grievance n° 1, and  </w:t>
        <w:br/>
        <w:t xml:space="preserve">- 18,930,000 euros for the practices referred to in grievances n° 2 and n° 3.  </w:t>
        <w:br/>
        <w:t xml:space="preserve">f) On the contributive capacity of Grands Moulins de Paris  </w:t>
        <w:br/>
        <w:t xml:space="preserve">957. Grands Moulins de Paris has also invoked particular financial difficulties that it claims would limit its contributive capacity.  </w:t>
        <w:br/>
        <w:t xml:space="preserve">958. The financial and accounting elements provided by Grands Moulins de Paris do not constitute reliable and complete evidence allowing the Authority to conduct a sufficient analysis to assess the particular financial difficulties that this company has alleged.  </w:t>
        <w:br/>
        <w:t xml:space="preserve">959. The sanctions imposed on Grands Moulins de Paris will therefore remain set at 11,834,000 euros for the practices referred to in grievance n° 1, on the one hand, and at 24,605,000 euros for the practices referred to in grievances n° 2 and n° 3, on the other hand.  </w:t>
        <w:br/>
        <w:t xml:space="preserve">4. On the obligation of publication  </w:t>
        <w:br/>
        <w:t xml:space="preserve">960. In order to draw the attention of economic actors present in the market for flour sold in large distribution in France and, more generally, of consumers, it is necessary, given the facts established by this decision and the offense noted, to order, based on I of Article L. 464-2 of the Commercial Code, the publication, at the shared expense of the sanctioned companies and in proportion to their financial sanctions, in the editions of the newspapers Le Figaro and LSA, of the summary of this decision set out below:  </w:t>
        <w:br/>
        <w:t xml:space="preserve">Summary of the decision:  </w:t>
        <w:br/>
        <w:t>"On March 13, 2012, the Competition Authority issued a decision by which it sanctioned, to the tune of 242.6 million euros, several agreements in the packaged flour sector.</w:t>
      </w:r>
    </w:p>
    <w:p>
      <w:r>
        <w:rPr>
          <w:b/>
        </w:rPr>
        <w:t>[Pages 178–180]</w:t>
      </w:r>
    </w:p>
    <w:p>
      <w:r>
        <w:t xml:space="preserve">It concerns, on the one hand, an agreement between German and French millers aimed at limiting flour imports between France and Germany, and on the other hand, two agreements between French millers aimed at fixing prices, limiting production, and allocating customers for packaged flour sold, on one hand, to large and medium distribution and, on the other hand, to hard discount stores in France.  </w:t>
        <w:br/>
        <w:t xml:space="preserve">The origin of the case: a leniency request from a German miller  </w:t>
        <w:br/>
        <w:t xml:space="preserve">The Competition Authority (at the time the Competition Council) took the initiative in April 2008 to investigate the flour sector, following a leniency request made by a German miller (Wilh. Werhahn GmbH &amp; Co. KG and its subsidiaries). The leniency procedure allows, under certain conditions, a company that reports an agreement it participated in to be exempted from sanctions either totally or partially, depending in particular on its order of arrival at the Authority.  </w:t>
        <w:br/>
        <w:t xml:space="preserve">The searches conducted in France and Germany (through the German competition authority, the Bundeskartellamt) gathered numerous pieces of evidence of these agreements. They were supplemented by a very thorough investigation.  </w:t>
        <w:br/>
        <w:t xml:space="preserve">The Authority separated from the file in January 2010 a part of the practices concerning the artisanal bakery sector. These practices continue to be the subject of an investigation and will lead to another decision later.  </w:t>
        <w:br/>
        <w:t xml:space="preserve">The agreement between the German and French millers: "everyone stays at home"  </w:t>
        <w:br/>
        <w:t xml:space="preserve">The elements of the file established that the French and German millers concluded a mutual non-aggression pact aimed at limiting reciprocal access to their respective national markets and controlling Franco-German exports of packaged flours by maintaining them at a predetermined level (15,000 tons). They met several times (twelve meetings) to set the terms of this agreement. Furthermore, in a more ad hoc manner, they allocated certain customers present in French territory and agreed on the principles of price smoothing for packaged flour imported into France, in order to ensure compliance with the agreed quota.  </w:t>
        <w:br/>
        <w:t xml:space="preserve">The duration of the infringement was established for 6 years, from 2002 to 2008. The sanctions imposed on the members of this agreement were set at the following levels:  </w:t>
        <w:br/>
        <w:t xml:space="preserve">Bach Mühle* 40,000 €  </w:t>
        <w:br/>
        <w:t xml:space="preserve">France Farine* 8,295,000 €  </w:t>
        <w:br/>
        <w:t xml:space="preserve">Grands Moulins de Paris* 11,834,000 €  </w:t>
        <w:br/>
        <w:t xml:space="preserve">Grands Moulins de Strasbourg* 9,890,000 €  </w:t>
        <w:br/>
        <w:t xml:space="preserve">Axiane Meunerie* 19,927,000 €  </w:t>
        <w:br/>
        <w:t xml:space="preserve">Bindewald** 2,602,000 €  </w:t>
        <w:br/>
        <w:t xml:space="preserve">Bliesmühle** 1,929,000 €  </w:t>
        <w:br/>
        <w:t xml:space="preserve">Flechtorfer** 4,510,000 €  </w:t>
        <w:br/>
        <w:t xml:space="preserve">Friessinger** 11,770,000 €  </w:t>
        <w:br/>
        <w:t xml:space="preserve">Heyl** 2,051,000 €  </w:t>
        <w:br/>
        <w:t xml:space="preserve">Mills United** 5,282,000 €  </w:t>
        <w:br/>
        <w:t xml:space="preserve">Saalemühle** 297,000 €  </w:t>
        <w:br/>
        <w:t xml:space="preserve">VK Mühlen** 17,110,000 €  </w:t>
        <w:br/>
        <w:t xml:space="preserve">Total 95,537,000 €  </w:t>
        <w:br/>
        <w:t xml:space="preserve">_____________________________________________________  </w:t>
        <w:br/>
        <w:t xml:space="preserve">1. French companies are indicated by an asterisk, German companies by two asterisks  </w:t>
        <w:br/>
        <w:t xml:space="preserve">The miller Werhahn (2nd largest milling group in Germany) was completely exempted from sanctions under leniency. It faced a sanction of 16.66 million euros. The companies France Farine and Bach Mühle played the role of leaders: their sanctions were increased by 10%. The company Bindewald acted as a free rider and saw its sanction reduced by 10%.  </w:t>
        <w:br/>
        <w:t xml:space="preserve">This cartel constitutes one of the most serious infringements of competition rules, as it confiscates the benefit that consumers are entitled to expect from a competitive functioning of the economy. Flour is a basic product used in many home-cooked preparations, making it an essential everyday consumer product. The harm to consumers generated by the agreement is therefore even greater given that the demand for packaged flour is relatively price inelastic due to the absence of substitute products.  </w:t>
        <w:br/>
        <w:t xml:space="preserve">This cartel had several consequences:  </w:t>
        <w:br/>
        <w:t xml:space="preserve">It favored the compartmentalization of the markets of two Member States of the European Union (France and Germany) of significant size, thereby directly hindering the economic interpenetration desired by the Treaty of the European Union itself.  </w:t>
        <w:br/>
        <w:t xml:space="preserve">It sheltered French millers from competition from German millers and prevented the latter from stimulating competition in the French market.  </w:t>
        <w:br/>
        <w:t xml:space="preserve">It thus reinforced the agreement that French millers have also implemented on national territory through the joint companies France Farine and Bach Mühle (see below). In the market for medium and large distribution as well as in the hard discount market, French millers were thus able to practice supra-competitive prices and share the French market, with German millers refraining from systematically and aggressively bidding for tenders, particularly from the late 1990s onwards, for those of the German hard discount (Aldi, Lidl…). Thus protected from competition from the more competitive German millers, French millers did not proceed with the improvements to their production tools that they would have been compelled to make had they faced the normal play of competition. French consumers thus lost the opportunity to buy flour at lower prices.  </w:t>
        <w:br/>
        <w:t xml:space="preserve">The agreement between French millers through the joint companies France Farine and Bach Mühle: the locking of the French market  </w:t>
        <w:br/>
        <w:t xml:space="preserve">The majority of French millers chose to group together within two joint companies that ensure, on their behalf and as agents, the marketing of their production:  </w:t>
        <w:br/>
        <w:t xml:space="preserve">• Thus, France Farine, created in 1965, ensures, for all the shareholder millers, the marketing of packaged flour to medium and large distribution, primarily through the national brand Francine that it has developed and of which it is the owner.  </w:t>
        <w:br/>
        <w:t xml:space="preserve">• Similarly, Bach Mühle, created in 1971, markets the flour of the shareholder millers to hard discount chains (such as Aldi, Ed, Lidl), which generally proceed through national tenders on an annual basis.  </w:t>
        <w:br/>
        <w:t xml:space="preserve">Joint companies are not generally prohibited: they can be the seat of efficiency gains and contribute to rationalizing certain segments of production or marketing of products. But in this case, France Farine and Bach Mühle had as their real object an agreement on the price of flour and the allocation of customers among the different millers.  </w:t>
        <w:br/>
        <w:t xml:space="preserve">The Competition Authority considered that, through its operation and mode of intervention, France Farine allowed a true centralized organization of the flour market, eliminating any form of competition among millers, particularly on the Francine brand flour.  </w:t>
        <w:br/>
        <w:t xml:space="preserve">France Farine itself marketing the packaged flour produced by its shareholders/mandators to large distribution, it applied a unique transfer price determined jointly for products marketed under the Francine brand, as well as for packaged flours under distributor brands or those referred to as "first price."  </w:t>
        <w:br/>
        <w:t xml:space="preserve">Once the commercial negotiation with the clients of large distribution was completed, France Farine itself proceeded with the allocation of the received orders. This allocation was carried out, in principle, according to a fixed allocation key: it transmitted the order "to the miller closest to the order site." In practice, this allocation key based on the territorial location of each mandator's packaging sites amounted to the designation of pre-assigned geographical zones for each of them.  </w:t>
        <w:br/>
        <w:t xml:space="preserve">In the same way, the Competition Authority considered that the organizational and operational modalities of Bach Mühle allowed the millers who are its shareholders to practice a unique price for the sale of packaged flour to hard discount chains, to align their commercial policies, and to allocate both customers and delivery volumes.  </w:t>
        <w:br/>
        <w:t xml:space="preserve">In total, seven millers are sanctioned for an amount of 146.9 million euros:  </w:t>
        <w:br/>
        <w:t xml:space="preserve">Axiane Meunerie 44,032,000 €  </w:t>
        <w:br/>
        <w:t xml:space="preserve">Euromill Nord 35,205,000 €  </w:t>
        <w:br/>
        <w:t xml:space="preserve">Grands Moulins de Paris 24,605,000 €  </w:t>
        <w:br/>
        <w:t xml:space="preserve">Grands Moulins Storione 95,000 €  </w:t>
        <w:br/>
        <w:t xml:space="preserve">Grands Moulins de Strasbourg 18,933,000 €  </w:t>
        <w:br/>
        <w:t>Minoteries Cantin 23,622,000 €</w:t>
      </w:r>
    </w:p>
    <w:p>
      <w:r>
        <w:rPr>
          <w:b/>
        </w:rPr>
        <w:t>[Pages 181–183]</w:t>
      </w:r>
    </w:p>
    <w:p>
      <w:r>
        <w:t xml:space="preserve">deliveries.  </w:t>
        <w:br/>
        <w:t xml:space="preserve">In total, seven millers are sanctioned for an amount of 146.9 million euros:  </w:t>
        <w:br/>
        <w:t xml:space="preserve">Axiane Meunerie 44,032,000 €  </w:t>
        <w:br/>
        <w:t xml:space="preserve">Euromill Nord 35,205,000 €  </w:t>
        <w:br/>
        <w:t xml:space="preserve">Grands Moulins de Paris 24,605,000 €  </w:t>
        <w:br/>
        <w:t xml:space="preserve">Grands Moulins Storione 95,000 €  </w:t>
        <w:br/>
        <w:t xml:space="preserve">Grands Moulins de Strasbourg 18,933,000 €  </w:t>
        <w:br/>
        <w:t xml:space="preserve">Minoteries Cantin 23,622,000 €  </w:t>
        <w:br/>
        <w:t xml:space="preserve">Moulins Soufflet 393,000 €  </w:t>
        <w:br/>
        <w:t xml:space="preserve">Total 146,885,000 €  </w:t>
        <w:br/>
        <w:t xml:space="preserve">The Authority noted the seriousness of this agreement which allowed the French millers involved to manipulate the main parameters of competition (price, brand, allocation of clients and markets as well as production), causing significant harm to French consumers, particularly due to its very long duration.  </w:t>
        <w:br/>
        <w:t xml:space="preserve">Joined with other elements of the sanctioned practices, and in particular the protection of the French market against German imports, this explains why the entire market was locked: to preserve the high prices made possible through France Farine for packaged flour sold to large and medium distribution, the companies involved established a similar anti-competitive mechanism through the joint venture Bach Mühle concerning discount store brands.  </w:t>
        <w:br/>
        <w:t xml:space="preserve">The entire market was thus controlled, from the discount segment to that of large and medium distribution, and all segments of the packaged flour sector were affected (national and distributor brands, low-cost and discount).  </w:t>
        <w:br/>
        <w:t xml:space="preserve">In accordance with the press release regarding the determination of sanctions adopted on May 16, 2011, the Authority took into account the financial difficulties of Grands Moulins de Strasbourg and reduced its sanctions to reflect its contributory capacity.  </w:t>
        <w:br/>
        <w:t>For more details on this case, please consult the full text of decision No. 12-D-09 of March 13, 2012, regarding practices implemented in the food flour sector available on the website of the Competition Authority (www.autoritedelaconcurrence.fr)</w:t>
      </w:r>
    </w:p>
    <w:p>
      <w:r>
        <w:t xml:space="preserve">DECISION  </w:t>
        <w:br/>
        <w:t xml:space="preserve">Article 1: It is established that the companies Axiane Meunerie SAS, Bach Mühle SAS, Bindewald Kupfermülhe, Bliesmühle GmbH, Flechtorfer Mühle Walter Thonebe GmbH &amp; Co. KG, France Farine SA, Friessinger Mühle GmbH, Heyl GmbH &amp; Co. KG, Mills United Hovestadt &amp; Münstermann GmbH, Grain Millers GmbH &amp; Co. KG, Grands Moulins de Paris SA, Grands Moulins de Strasbourg, Saalemühle Alsleben GmbH VK Mühlen, and Wilh. Werhahn Mühlen GmbH &amp; Co have violated the provisions of Article 101 of the TFEU and Article L. 420-1 of the Commercial Code by participating in an anti-competitive agreement aimed at limiting the imports of packaged flour between Germany and France.  </w:t>
        <w:br/>
        <w:t xml:space="preserve">Article 2: It is established that the companies Axiane Meunerie SAS, Euromill Nord, Grands Moulins de Paris SA, Grands Moulins de Strasbourg, Minoteries Cantin, and Nutrixo SAS have violated the provisions of Article 101 of the TFEU and Article L. 420-1 of the Commercial Code by participating in an anti-competitive agreement aimed at fixing the price of packaged flour sold to large and medium distribution in France, allocating clients, and limiting the production of this product.  </w:t>
        <w:br/>
        <w:t xml:space="preserve">Article 3: It is established that the companies Axiane Meunerie SAS, Euromill Nord, Grands Moulins de Paris SA, Grands Moulins Storione, Grands Moulins de Strasbourg, Minoteries Cantin, Moulins Soufflet, and Nutrixo SAS have violated the provisions of Article 101 of the TFEU and Article L. 420-1 of the Commercial Code by participating in an anti-competitive agreement aimed at fixing the price of packaged flour sold to discount store brands in France, allocating clients, and limiting the production of this product.  </w:t>
        <w:br/>
        <w:t xml:space="preserve">Article 4: The companies Emil Stenzel GmbH &amp; Co. KG, Euromill Nord, Gebr. Engelke Grosse Mühle Hasede-Hildesheim, Grand Moulins Storione, Minoteries Cantin, Moulins Soufflet, and Générales des Farines are exonerated from the charge referred to in Article 1.  </w:t>
        <w:br/>
        <w:t xml:space="preserve">Article 5: The companies Epis-Centre, Grand Moulins Storione, and Sofracal are exonerated from the charge referred to in Article 2.  </w:t>
        <w:br/>
        <w:t xml:space="preserve">Article 6: The companies Epis-Centre and Sofracal are exonerated from the charge referred to in Article 3.  </w:t>
        <w:br/>
        <w:t xml:space="preserve">Article 7: The following financial penalties are imposed for the practices referred to in Article 1:  </w:t>
        <w:br/>
        <w:t xml:space="preserve">• 19,927,000 euros to Axiane Meunerie SAS;  </w:t>
        <w:br/>
        <w:t xml:space="preserve">• 40,000 euros to Bach Mühle SAS;  </w:t>
        <w:br/>
        <w:t xml:space="preserve">• 2,602,000 euros to Bindewald Kupfermülhe;  </w:t>
        <w:br/>
        <w:t xml:space="preserve">• 1,929,000 euros to Bliesmühle GmbH;  </w:t>
        <w:br/>
        <w:t xml:space="preserve">• 4,510,000 euros to Flechtorfer Mühle Walter Thonebe GmbH &amp; Co. KG;  </w:t>
        <w:br/>
        <w:t xml:space="preserve">• 8,295,000 euros to France Farine SA;  </w:t>
        <w:br/>
        <w:t xml:space="preserve">• 11,770,000 euros to Friessinger Mühle GmbH;  </w:t>
        <w:br/>
        <w:t xml:space="preserve">• 11,834,000 euros to Grands Moulins de Paris SA;  </w:t>
        <w:br/>
        <w:t xml:space="preserve">• 9,890,000 euros to Grands Moulins de Strasbourg;  </w:t>
        <w:br/>
        <w:t xml:space="preserve">• 1,564,000 euros to Heyl GmbH &amp; Co. KG and Grain Millers GmbH &amp; Co. KG, jointly and severally;  </w:t>
        <w:br/>
        <w:t xml:space="preserve">• 487,000 euros to Heyl GmbH &amp; Co. KG;  </w:t>
        <w:br/>
        <w:t xml:space="preserve">• 4,028,000 euros to Mills United Hovestadt &amp; Münstermann GmbH and Grain Millers GmbH &amp; Co. KG, jointly and severally;  </w:t>
        <w:br/>
        <w:t xml:space="preserve">• 1,254,000 euros to Mills United Hovestadt &amp; Münstermann GmbH;  </w:t>
        <w:br/>
        <w:t xml:space="preserve">• 297,000 euros to Saalemühle Alsleben GmbH;  </w:t>
        <w:br/>
        <w:t xml:space="preserve">• 17,110,000 euros to VK Mühlen.  </w:t>
        <w:br/>
        <w:t xml:space="preserve">Article 8: The companies Wilh. Werhahn Mühlen GmbH &amp; Co and its subsidiaries are exempt from financial penalties, pursuant to IV of Article L. 464-2 of the Commercial Code.  </w:t>
        <w:br/>
        <w:t xml:space="preserve">Article 9: The companies Grain Millers GmbH &amp; CO, Mills United Hovestadt &amp; Münstermann GmbH &amp; CO, and Heyl GmbH &amp; CO are ordered to fully comply with the commitments described in paragraph 883, the final version of which is attached as Annex 1 to this decision, which are made mandatory.  </w:t>
        <w:br/>
        <w:t xml:space="preserve">Article 10: The following financial penalties are imposed for the practices referred to in Articles 2 and 3:  </w:t>
        <w:br/>
        <w:t xml:space="preserve">• 44,032,000 euros to Axiane Meunerie SAS;  </w:t>
        <w:br/>
        <w:t xml:space="preserve">• 14,435,000 euros to Euromill Nord and Nutrixo SAS, jointly and severally;  </w:t>
        <w:br/>
        <w:t xml:space="preserve">• 20,770,000 euros to Euromill Nord;  </w:t>
        <w:br/>
        <w:t xml:space="preserve">• 10,392,000 euros to Grands Moulins de Paris SA and Nutrixo SAS, jointly and severally;  </w:t>
        <w:br/>
        <w:t xml:space="preserve">• 14,213,000 euros to Grands Moulins de Paris SA;  </w:t>
        <w:br/>
        <w:t xml:space="preserve">• 95,000 euros to Grands Moulins Storione and Nutrixo SAS, jointly and severally;  </w:t>
        <w:br/>
        <w:t xml:space="preserve">• 18,930,000 euros to Grands Moulins de Strasbourg;  </w:t>
        <w:br/>
        <w:t xml:space="preserve">• 23,622,000 euros to Minoteries Cantin;  </w:t>
        <w:br/>
        <w:t xml:space="preserve">• 393,000 euros to Moulins Soufflet.  </w:t>
        <w:br/>
        <w:t>Article 11: The companies referred to in Articles 1, 2, and 3 shall publish the text appearing in paragraph 960 of this decision, respecting the formatting, in the editions of the newspaper Le Figaro and the magazine LSA. These publications shall appear in a box in black characters on a white background with a height of at least three millimeters under the following title, in bold characters of the same size: "Decision of the Competition Authority No. 12-D-09 of March 13, 2012, regarding practices implemented in the flour sector." They may be followed by a mention that the decision has been appealed to the Court of Appeal of Paris if such appeals are filed. The legal entities concerned shall send, by registered mail, to the procedure office, a copy of these publications, as soon as they are published and no later than May 15, 2012.</w:t>
      </w:r>
    </w:p>
    <w:p>
      <w:r>
        <w:rPr>
          <w:b/>
        </w:rPr>
        <w:t>[Pages 184–186]</w:t>
      </w:r>
    </w:p>
    <w:p>
      <w:r>
        <w:t xml:space="preserve">Deliberated on the oral report of Ms. Marianne Combaldieu and Ms. Frédérique Laporte, rapporteurs, and the intervention of Mr. Sébastien Soriano, deputy general rapporteur, by Ms. Anne Perrot, vice-president, chair of the session, Ms. Laurence Idot, Ms. Reine-Claude Mader-Saussaye, Ms. Carol Xueref, and Mr. Yves Brissy, members.  </w:t>
        <w:br/>
        <w:t xml:space="preserve">The session secretary, The vice-president,  </w:t>
        <w:br/>
        <w:t xml:space="preserve">Marie-Anselme Lienafa Anne Perrot  </w:t>
        <w:br/>
        <w:t>© Competition Authority</w:t>
      </w:r>
    </w:p>
    <w:p>
      <w:r>
        <w:t xml:space="preserve">Herbert Smith  </w:t>
        <w:br/>
        <w:t xml:space="preserve">Case 08-0040 F  </w:t>
        <w:br/>
        <w:t xml:space="preserve">Proposed commitments by the Grain Millers group under Article L. 464-2, III of the Commercial Code  </w:t>
        <w:br/>
        <w:t xml:space="preserve">Introduction  </w:t>
        <w:br/>
        <w:t xml:space="preserve">The companies Grain Millers GmbH &amp; CO, Mills United Hovestadt &amp; Munstermann GmbH &amp; CO, Emil Stenzel &amp; CO GmbH, and Heyl GmbH &amp; CO are recipients of the statement of objections dated February 15, 2010, concerning practices implemented in the food flour sector. Following a concentration operation that took effect on January 1, 2004, the activities of Mills United Hovestadt &amp; Munstermann GmbH &amp; CO - of which Emil Stenzel &amp; CO GmbH was a subsidiary until 2002 - Bremer Rolandmuhle Erling GmbH &amp; CO, and Heyl GmbH &amp; Co were grouped within the same entity (hereinafter referred to as the "Grain Millers group").  </w:t>
        <w:br/>
        <w:t xml:space="preserve">The Grain Millers group wishes, on behalf of the four aforementioned companies receiving the objections, to request the benefit of the procedure for non-contestation of the objections provided for in Article L. 464-2, III of the Commercial Code, it being understood that, as recalled by the Court of Appeal of Paris in a judgment of January 29, 2008, "the non-contestation of the objections (...) does not, in itself, constitute an admission or a recognition of guilt."  </w:t>
        <w:br/>
        <w:t xml:space="preserve">The present proposal for commitments submitted under Article L. 464-2, III of the Commercial Code by the Grain Millers group is set within this context.  </w:t>
        <w:br/>
        <w:t xml:space="preserve">In accordance with Article L. 464-2, III of the Commercial Code (i) the Grain Millers group does not contest the reality of the objections notified to it and (ii) makes use of the additional option offered to it since the order of November 13, 2008, to commit to modifying its behavior for the future.  </w:t>
        <w:br/>
        <w:t xml:space="preserve">However, the Grain Millers group reserves the right to present any relevant elements it deems should be taken into consideration by the Competition Authority in order to determine the amount of any potential financial sanction, and in particular any useful element relating to the severity of the practices, the damage caused to the economy, and its individual situation.  </w:t>
        <w:br/>
        <w:t xml:space="preserve">' CA Paris, 1st ch., sect. H, January 29, 2008, No. RG: 2006/07820, Le Gaff Confort SA.  </w:t>
        <w:br/>
        <w:t xml:space="preserve">^ Order No. 2008-1161 of November 13, 2008, on the modernization of competition regulation.  </w:t>
        <w:br/>
        <w:t xml:space="preserve">^ Competition Authority, decision No. 03-D-45 of September 25, 2003, concerning practices implemented in the school calculator sector, paragraph 351; Court of Cassation, commercial chamber, November 22, 2005, Dexxon Data Media and Court of Cassation, commercial chamber, November 28, 2006, (appeal against the judgment rendered on decision 03-D-45): "If the company cannot condition its absence of contestation and its commitments, it has before the Council, which it cannot ignore not bound by the proposal for a reduction of the sanction issued by the general rapporteur, the option to present all observations and produce all useful documents for the assessment by this authority of the financial sanction it will impose."  </w:t>
        <w:br/>
        <w:t xml:space="preserve">07/3957210 8  </w:t>
        <w:br/>
        <w:t>Page 1 of 15 Reference 12391 - Referral 08/0040F</w:t>
      </w:r>
    </w:p>
    <w:p>
      <w:r>
        <w:t xml:space="preserve">Herbert Smith  </w:t>
        <w:br/>
        <w:t xml:space="preserve">Now fully aware of the importance of the requirements of competition law and the risks to which it exposes itself by failing to comply with these rules, the Grain Millers group is resolutely committed to strictly adhering to competition rules and refraining in the future from any potentially anti-competitive behavior, regardless of any commitments made under Article L. 464-2, III of the Commercial Code.  </w:t>
        <w:br/>
        <w:t xml:space="preserve">The proposed commitments below go beyond this general commitment to compliance by the Grain Millers group and include several commitments of a structural or quasi-structural nature (for example: modification of employment contracts, appointment of a compliance officer, establishment of a whistleblowing system) and/or having a significant financial and operational impact (for example: establishment of a specific training program and organization of a competition audit).  </w:t>
        <w:br/>
        <w:t xml:space="preserve">However, given the cost and operational constraints involved in implementing such commitments for a medium-sized company like the Grain Millers group, the commitments below are conditioned upon the granting by the board of the Competition Authority of a reduction rate of the potential financial sanction incurred by the Grain Millers group that is higher than that which would be granted solely for the non-contestation of the objections.  </w:t>
        <w:br/>
        <w:t xml:space="preserve">In the absence of such an additional reduction rate, these commitments will be considered null and void, it being understood that this nullity would not affect the non-contestation of the objections by the Grain Millers group.  </w:t>
        <w:br/>
        <w:t xml:space="preserve">1. COMMITMENTS RELATING TO THE ESTABLISHMENT OF A COMPLIANCE PROGRAM IN COMPETITION LAW  </w:t>
        <w:br/>
        <w:t xml:space="preserve">i.i The establishment of a compliance program in competition law  </w:t>
        <w:br/>
        <w:t xml:space="preserve">A compliance program, of which a draft is attached as Annex 1, is currently being finalized by a lawyer specialized in competition law and will be communicated to all relevant executives and employees of the Grain Millers group starting from [•].  </w:t>
        <w:br/>
        <w:t xml:space="preserve">This document will describe the principles governing relations with competitors, particularly within a professional association, relationships with distributors, as well as the sanctions incurred in case of violation of competition law rules.  </w:t>
        <w:br/>
        <w:t xml:space="preserve">It will also specify that the participation of a representative of the Grain Millers group in an anti-competitive practice may lead to disciplinary sanctions up to dismissal (see sections 1.6 and 1.7).  </w:t>
        <w:br/>
        <w:t xml:space="preserve">It will be distributed to all relevant executives and employees of the Grain Millers group. It will also be communicated to any new executive or employee of the Grain Millers group.  </w:t>
        <w:br/>
        <w:t xml:space="preserve">Each executive and employee of the Grain Millers group will personally commit to respecting the competition law rules set out in the compliance program and will sign for this purpose the commitment attached as Annex 2.  </w:t>
        <w:br/>
        <w:t xml:space="preserve">"* The term "relevant employees of the Grain Millers group" refers to any employee of the Grain Millers group who, in the performance of their duties, may be led to have contacts with clients, suppliers, competitors of the Grain Millers group, or participate in the work of professional associations, as well as any employee participating in the determination of the commercial policy and/or purchases of the Grain Millers group.  </w:t>
        <w:br/>
        <w:t xml:space="preserve">07/3957210 8  </w:t>
        <w:br/>
        <w:t>Page 2 of 15 Reference 12392 - Referral 08/0040F</w:t>
      </w:r>
    </w:p>
    <w:p>
      <w:r>
        <w:rPr>
          <w:b/>
        </w:rPr>
        <w:t>[Pages 187–189]</w:t>
      </w:r>
    </w:p>
    <w:p>
      <w:r>
        <w:t xml:space="preserve">' Herbert Smith  </w:t>
        <w:br/>
        <w:t xml:space="preserve">The implementation of this compliance program within the Grain Millers group will be completed no later than [•] 2010. A copy of the final version of this compliance program will be sent to the Competition Authority.  </w:t>
        <w:br/>
        <w:t xml:space="preserve">1.2 The establishment of a specific training system on competition law  </w:t>
        <w:br/>
        <w:t xml:space="preserve">1.2.1 Specific training on competition law  </w:t>
        <w:br/>
        <w:t xml:space="preserve">Specific training modules dedicated to competition law will be organized starting from [•] for the relevant executives and employees of the Grain Millers group.  </w:t>
        <w:br/>
        <w:t xml:space="preserve">During these information sessions, specialized lawyers in competition law will intervene to present the compliance program and in particular the rules of competition law.  </w:t>
        <w:br/>
        <w:t xml:space="preserve">These sessions will be tailored to the concrete situations encountered by the relevant executives and employees of the Grain Millers group in the context of their professional activities: they will thus be supplemented by pedagogical illustrations related to the agri-food sector and more particularly to the distribution of food flours in Europe.  </w:t>
        <w:br/>
        <w:t xml:space="preserve">By [•], all relevant executives and employees of the Grain Millers group will have participated in such sessions.  </w:t>
        <w:br/>
        <w:t xml:space="preserve">Such sessions will be repeated every three years.  </w:t>
        <w:br/>
        <w:t xml:space="preserve">Attendance records corresponding to these training sessions will be kept for five years by the human resources department within the Grain Millers group. The human resources department of the Grain Millers group will send a reminder to anyone failing to meet this obligation.  </w:t>
        <w:br/>
        <w:t xml:space="preserve">1.2.2 Online training ("e-learning") on competition law  </w:t>
        <w:br/>
        <w:t xml:space="preserve">Within twelve months following the decision of the Competition Authority, the Grain Millers group will also implement online training tools ("e-learning") on competition law with examples tailored to the food flour distribution business.  </w:t>
        <w:br/>
        <w:t xml:space="preserve">All relevant executives and employees of the Grain Millers group will be required to complete, at least once every two years, an online training module ("e-learning") dedicated to competition law, with an electronic signature certifying that the module has indeed been completed.  </w:t>
        <w:br/>
        <w:t xml:space="preserve">1.2.3 Knowledge assessment in competition law  </w:t>
        <w:br/>
        <w:t xml:space="preserve">Mandatory knowledge assessments related to competition law will be conducted once a year by the relevant executives and employees of the Grain Millers group.  </w:t>
        <w:br/>
        <w:t xml:space="preserve">1.3 Regulation of contacts with competing millers  </w:t>
        <w:br/>
        <w:t xml:space="preserve">The Grain Millers group will also take measures to more strictly regulate any potential contacts with competing German or foreign millers. To this end, within three months following the decision of the Competition Authority, specific instructions will be disseminated to the relevant executives and employees of the Grain Millers group reminding them of the principle prohibition of contacts with competing millers.  </w:t>
        <w:br/>
        <w:t xml:space="preserve">Any contact with competing millers must result in the retention of any exchanges (emails, agendas, minutes) for a period of three years.  </w:t>
        <w:br/>
        <w:t xml:space="preserve">07/3957210 8  </w:t>
        <w:br/>
        <w:t>Page 3 of 15 Reference 12393 - Referral 08/0040F</w:t>
      </w:r>
    </w:p>
    <w:p>
      <w:r>
        <w:t xml:space="preserve">'Herbert Smith  </w:t>
        <w:br/>
        <w:t xml:space="preserve">1.4 Internal communication following the decision of the Competition Authority  </w:t>
        <w:br/>
        <w:t xml:space="preserve">Once the decision of the Competition Authority is published, a specific internal communication within the Grain Millers group will be established, emphasizing the seriousness of the identified practices, the necessity of absolute compliance with competition law for the future, and the variety of tools and training implemented in accordance with these commitments.  </w:t>
        <w:br/>
        <w:t xml:space="preserve">This communication will be addressed to all relevant executives and employees but also to all staff of the Grain Millers group.  </w:t>
        <w:br/>
        <w:t xml:space="preserve">1.5 Annual certification by the relevant executives and employees of the Grain Millers group regarding compliance with competition law  </w:t>
        <w:br/>
        <w:t xml:space="preserve">The relevant executives and employees of the Grain Millers group will be required to produce, each year, a certificate, a draft of which is attached in Annex 3, certifying that they have, in the exercise of their functions, respected and ensured compliance with the competition rules.  </w:t>
        <w:br/>
        <w:t xml:space="preserve">1.6 Inclusion of a clause regarding compliance with competition law in employment contracts  </w:t>
        <w:br/>
        <w:t xml:space="preserve">The Grain Millers group commits to modifying in the future the employment contracts of its relevant executives and employees by inserting a specific clause regarding compliance with competition law.  </w:t>
        <w:br/>
        <w:t xml:space="preserve">The purpose of this clause will be to remind the relevant executives and employees of the Grain Millers group that they must, in the exercise of their functions, refrain from any practices that could engage the company's liability under antitrust law.  </w:t>
        <w:br/>
        <w:t xml:space="preserve">This clause will also specify that any violation of competition law rules may constitute a serious fault that could be sanctioned as such, in accordance with labor regulations, by a disciplinary measure or even dismissal.  </w:t>
        <w:br/>
        <w:t xml:space="preserve">1.7 Modification of the internal regulations  </w:t>
        <w:br/>
        <w:t xml:space="preserve">The Grain Millers group commits to modifying in the future its internal regulations by inserting an annex regarding compliance with competition rules, thus making its application a legal obligation for all relevant executives and employees of the Grain Millers group.  </w:t>
        <w:br/>
        <w:t xml:space="preserve">Any breaches of these rules by the relevant executives and employees of the Grain Millers group will result in sanctions. These sanctions may consist of warnings, a lack of bonuses, and may go, for the most serious breaches, up to dismissal.  </w:t>
        <w:br/>
        <w:t xml:space="preserve">2. COMMITMENT REGARDING THE MODALITIES OF PARTICIPATION OF THE GRAIN MILLERS GROUP IN PROFESSIONAL ASSOCIATIONS  </w:t>
        <w:br/>
        <w:t xml:space="preserve">The Grain Millers group commits to submitting for review regarding their compatibility with competition law the statutes, operating rules, and practices of the professional associations of which it is a member to a lawyer specialized in competition law.  </w:t>
        <w:br/>
        <w:t xml:space="preserve">The Grain Millers group commits to making its best efforts to obtain, in advance, a copy of the agenda of all meetings of the professional associations in which it will participate in the future.  </w:t>
        <w:br/>
        <w:t xml:space="preserve">07/3957210_8  </w:t>
        <w:br/>
        <w:t>Page 4 of 15 Reference 12394 - Referral 08/0040F</w:t>
      </w:r>
    </w:p>
    <w:p>
      <w:r>
        <w:t xml:space="preserve">'Herbert Smith  </w:t>
        <w:br/>
        <w:t xml:space="preserve">The Grain Millers group commits to carefully reviewing the minutes of the meetings of said associations and to report any errors detected.  </w:t>
        <w:br/>
        <w:t xml:space="preserve">The Grain Millers group commits to ensuring that its representatives exercise caution when participating in events organized by professional associations.  </w:t>
        <w:br/>
        <w:t xml:space="preserve">If discussions address inappropriate subjects regarding competition law, the representatives of the Grain Millers group will be required to immediately leave the meeting, requesting that this incident be recorded in the minutes of the meeting. This incident will also be communicated to the compliance officer of the Grain Millers group.  </w:t>
        <w:br/>
        <w:t xml:space="preserve">3. COMMITMENTS REGARDING THE RESPECT OF COMMITMENTS  </w:t>
        <w:br/>
        <w:t xml:space="preserve">3.1 Establishment of internal control  </w:t>
        <w:br/>
        <w:t xml:space="preserve">The Grain Millers group commits to appointing a compliance officer responsible for ensuring compliance with these commitments and, where appropriate, alerting executives to any violations thereof.  </w:t>
        <w:br/>
        <w:t xml:space="preserve">The compliance officer may be contacted by any executive or employee of the Grain Millers group to answer their questions regarding the application of the compliance program or, more generally, competition law.  </w:t>
        <w:br/>
        <w:t xml:space="preserve">Any executive or employee of the Grain Millers group will have the opportunity, under the conditions specified by the internal regulations, to contact the compliance officer confidentially, in order to inform them of potentially anticompetitive practices of which they are aware concerning the Grain Millers group.  </w:t>
        <w:br/>
        <w:t xml:space="preserve">This alert system will be integrated into the Internal Regulations, this modification being subject to consultation with the competent bodies in accordance with labor regulations.  </w:t>
        <w:br/>
        <w:t xml:space="preserve">3.2 Communication to the Competition Authority of information regarding compliance with commitments  </w:t>
        <w:br/>
        <w:t xml:space="preserve">In order to allow the Competition Authority to ensure compliance with the commitments described above, the Grain Millers group commits to providing it with information regarding their implementation.  </w:t>
        <w:br/>
        <w:t xml:space="preserve">The Grain Millers group also commits to integrating, to the extent possible, compliance with the commitments described above into the award criteria for the ISO 9001 standard.  </w:t>
        <w:br/>
        <w:t xml:space="preserve">The Grain Millers group commits to conducting a competition audit ("mock dawn raid") by a specialized service provider in order to measure the effectiveness of the commitments described above. The results of this audit will be communicated to the Competition Authority.  </w:t>
        <w:br/>
        <w:t xml:space="preserve">(  </w:t>
        <w:br/>
        <w:t xml:space="preserve">07/3957210 8  </w:t>
        <w:br/>
        <w:t>Page 5 of 15 Reference 12395 - Referral 08/0040F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