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https://www.autoritedelaconcurrence.fr/fr/decision/relative-des-pratiques-mises-en-oeuvre-dans-le-secteur-des-produits-cosmetiques-et</w:t>
      </w:r>
    </w:p>
    <w:p>
      <w:r>
        <w:t>Pages translated : 28</w:t>
      </w:r>
    </w:p>
    <w:p/>
    <w:p>
      <w:r>
        <w:rPr>
          <w:b/>
        </w:rPr>
        <w:t>[Pages 1–3]</w:t>
      </w:r>
    </w:p>
    <w:p>
      <w:r>
        <w:t xml:space="preserve">FRENCH REPUBLIC  </w:t>
        <w:br/>
        <w:t xml:space="preserve">Decision No. 96-D-57 of October 1, 1996, concerning practices implemented in the sector of cosmetic and body hygiene products  </w:t>
        <w:br/>
        <w:t xml:space="preserve">The Competition Council (plenary session),  </w:t>
        <w:br/>
        <w:t xml:space="preserve">Having regard to the decision of March 12, 1991, registered under number F 395, by which the Competition Council took up a case concerning the state of competition in the sector of cosmetic and body hygiene products;  </w:t>
        <w:br/>
        <w:t xml:space="preserve">Having regard to Ordinance No. 86-1283 of December 1, 1986, as amended, relating to the freedom of prices and competition, and Decree No. 86-1309 of December 29, 1986, as amended, taken for its application;  </w:t>
        <w:br/>
        <w:t xml:space="preserve">Having regard to the decision of the Competition Council No. 87-D-15 of June 9, 1987, the judgments of the Paris Court of Appeal of January 28, 1988, and January 26, 1989, of the Court of Cassation of April 25, 1989, and the decision of the Competition Council No. 93-D-35 of September 21, 1993;  </w:t>
        <w:br/>
        <w:t xml:space="preserve">Having regard to the observations presented by the companies Biopha, Biotherm Distribution, Cosmétique Active France, Laboratoire du Dermophil Indien, Expanscience, Gandhour et des Albrets, Laboratoire Lachartre, La Roche Posay, Lierac, L’Oréal, Lutsia, Melisana, Neutrogena Corporation, Parke-Davis, Pierre Fabre Dermo-Cosmétique (formerly Pierre Fabre Cosmétique), Pierre Fabre S.A., Roc, Theraplix succeeding the rights of RP Labo, and by the Government Commissioner;  </w:t>
        <w:br/>
        <w:t xml:space="preserve">Having regard to the other documents in the file;  </w:t>
        <w:br/>
        <w:t xml:space="preserve">The rapporteur, the general rapporteur, the Government Commissioner, and the representatives of the companies Cosmétique Active France, Pierre Fabre Dermo-Cosmétique, Expanscience, Roc, L’Oréal, Lierac, Parke-Davis, Lutsia, Biopha, Neutrogena Corporation, Theraplix, Biotherm Distribution, La Roche Posay, Laboratoire Lachartre, Nigy, Melisana, Laboratoire du Dermophil Indien, and Gandhour et des Albrets heard;  </w:t>
        <w:br/>
        <w:t>Adopts the decision based on the findings (I) and the reasons (II) set out below:</w:t>
      </w:r>
    </w:p>
    <w:p>
      <w:r>
        <w:t xml:space="preserve">I - FINDINGS  </w:t>
        <w:br/>
        <w:t xml:space="preserve">A - The sector  </w:t>
        <w:br/>
        <w:t xml:space="preserve">The products in question are defined by Article L 658-1 of the Public Health Code. According to this article, "Cosmetic products and body hygiene products include all substances or preparations other than medicines intended to be brought into contact with the various superficial parts of the human body or with the teeth and mucous membranes, for the purpose of cleaning them, protecting them, keeping them in good condition, modifying their appearance, perfuming them, or correcting their odor."  </w:t>
        <w:br/>
        <w:t xml:space="preserve">The sales of perfumery, beauty, and toiletry products represented in France at the time of the facts (in thousands of francs) a turnover excluding VAT, which breaks down as follows based on the distribution channels in which they are sold:  </w:t>
        <w:br/>
        <w:t xml:space="preserve">DISTRIBUTION CHANNELS 1989 1990 1991  </w:t>
        <w:br/>
        <w:t xml:space="preserve">Sales in pharmacies  </w:t>
        <w:br/>
        <w:t xml:space="preserve">- alcoholic perfumery 14,880 14,599 17,340  </w:t>
        <w:br/>
        <w:t xml:space="preserve">- beauty products 1,592,774 1,773,459 1,987,155  </w:t>
        <w:br/>
        <w:t xml:space="preserve">- hair products 263,255 277,290 312,945  </w:t>
        <w:br/>
        <w:t xml:space="preserve">- toiletry products 358,245 424,333 470,169  </w:t>
        <w:br/>
        <w:t xml:space="preserve">- others 4,350 1,669 2,450  </w:t>
        <w:br/>
        <w:t xml:space="preserve">TOTAL 2,233,504 2,491,350 2,790,059  </w:t>
        <w:br/>
        <w:t xml:space="preserve">Selective distribution  </w:t>
        <w:br/>
        <w:t xml:space="preserve">- alcoholic perfumery 3,345,049 3,621,902 3,924,242  </w:t>
        <w:br/>
        <w:t xml:space="preserve">- beauty products 3,249,292 3,416,380 3,543,394  </w:t>
        <w:br/>
        <w:t xml:space="preserve">- hair products 80,245 87,674 82,567  </w:t>
        <w:br/>
        <w:t xml:space="preserve">- toiletry products 351,777 391,957 426,893  </w:t>
        <w:br/>
        <w:t xml:space="preserve">- others 62,458 77,173 62,512  </w:t>
        <w:br/>
        <w:t xml:space="preserve">TOTAL 7,088,821 7,595,086 8,039,608  </w:t>
        <w:br/>
        <w:t xml:space="preserve">Mass distribution  </w:t>
        <w:br/>
        <w:t xml:space="preserve">- alcoholic perfumery 949,299 945,977 990,592  </w:t>
        <w:br/>
        <w:t xml:space="preserve">- beauty products 2,137,854 2,355,359 2,684,097  </w:t>
        <w:br/>
        <w:t xml:space="preserve">- hair products 5,025,702 5,349,923 5,918,776  </w:t>
        <w:br/>
        <w:t xml:space="preserve">- toiletry products 3,201,433 3,423,536 3,677,316  </w:t>
        <w:br/>
        <w:t xml:space="preserve">- others 14,958 12,986 22,616  </w:t>
        <w:br/>
        <w:t xml:space="preserve">TOTAL 11,329,246 12,087,781 13,293,397  </w:t>
        <w:br/>
        <w:t xml:space="preserve">Total across all distribution channels combined 20,651,571 22,174,217 24,123,064  </w:t>
        <w:br/>
        <w:t xml:space="preserve">B - The practices noted  </w:t>
        <w:br/>
        <w:t xml:space="preserve">1/ Regarding the clauses contained in the distribution systems implemented  </w:t>
        <w:br/>
        <w:t xml:space="preserve">Following the judgment rendered by the Paris Court of Appeal on January 28, 1988, which confirmed the decision of the Competition Council No. 87-D-15 of June 9, 1987, ordering several companies to cease subordinating the approval of their distributor to the status of a licensed pharmacist, the companies involved in this procedure reorganized the distribution of their products and developed either distribution contracts or sales conditions. Thus, the company Pierre Fabre Cosmétique (now Pierre Fabre Dermo-Cosmétique) developed general distribution and sales conditions for its departments Ducray, Klorane, Galenic, Elancyl, Les Prescriptions, and a selective distribution contract for two of them, Elancyl and Les Prescriptions. The company Cosmétique Active France established a detailed authorized distributor contract for its departments Vichy and d’Anglas, and for its department Phas, an authorized distributor contract and general sales conditions. The company Roc established general sales conditions and an authorized retailer contract. The company Expanscience developed an authorized distributor contract and general sales conditions. The company Lutsia implemented an authorized distributor contract. The company Monot established a selective distribution contract. The company Pharmygiène set up general sales conditions. The company Biopha developed general distribution and sales conditions. The company Laboratoire Lachartre established a charter for authorized distributors.  </w:t>
        <w:br/>
        <w:t xml:space="preserve">Other companies, which were not concerned by the aforementioned judgment of the Paris Court of Appeal, modified their distribution methods. Thus, the laboratories Neutrogena Corporation and RP Labo implemented an authorized distributor contract. The company Lierac developed an authorized retailer contract. The company Parke-Davis established an authorized distributor contract and general sales conditions. The company Bergaderm set up an authorized retailer contract. However, its Bergasol brand products are sold only in pharmacies. The company Ethnodex, which merged with Biopha, had established general sales conditions until its merger with the latter company.  </w:t>
        <w:br/>
        <w:t xml:space="preserve">In contrast, the companies Laboratoire du Dermophil Indien, Melisana, Gandhour et des Albrets, and La Roche Posay, which did not implement written selectivity conditions, made no changes to their distribution methods after this judgment.  </w:t>
        <w:br/>
        <w:t xml:space="preserve">As for the companies Promedica and Nigy, they do not apply any specific selectivity conditions for the distribution of their products.  </w:t>
        <w:br/>
        <w:t xml:space="preserve">Finally, the company Biotherm Distribution established an authorized distributor contract and general sales conditions before its affiliation with the perfumes and beauty division of the L’Oréal group.  </w:t>
        <w:br/>
        <w:t>These distribution systems include requirements regarding the professional qualification of the distributor, the layout of the sales point, and the other brands that must be sold at the sales point.</w:t>
      </w:r>
    </w:p>
    <w:p>
      <w:r>
        <w:rPr>
          <w:b/>
        </w:rPr>
        <w:t>[Pages 4–6]</w:t>
      </w:r>
    </w:p>
    <w:p>
      <w:r>
        <w:t>The professional qualification of the distributor:</w:t>
        <w:br/>
        <w:t>The contracts implemented by a large number of laboratories include a clause stipulating that the sale of products must be ensured by a qualified person present at the point of sale. The degree of qualification required is not the same.</w:t>
        <w:br/>
        <w:t>The company Pierre Fabre Dermo-Cosmétique requires "a pharmacist diploma issued or recognized in France" (documents 25 to 29, part 1-1.1.), the company Lutsia considers "the pharmacist" as "qualified" (document 39), the company Lierac requires a "French State pharmacist diploma or that of one of the member countries of the EEC" (document 46, article 2) and the company Bergaderm requires a "State pharmacist diploma" or "a doctor of pharmacy diploma issued or recognized in France" (document 49, article 1, part 1.1.). The company Cosmétique Active France requests for its Vichy and d’Anglas departments "knowledge in cosmetology, biology, dermatology or pharmacy, certified by a university diploma of a scientific nature" (documents 32, part B1 and 33 part B1), the company Roc requires "a pharmacist diploma" or "a scientific university diploma from the EEC of an equivalent level" (document 37, article 2, part 2-1), the company Monot requires an "appropriate university diploma" (document 40, part B,1, 1.1., a) and the companies Neutrogena Corporation and RP Labo require "knowledge in cosmetology, biology, dermatology or pharmacy, certified by a university diploma of a scientific nature, particularly that of a pharmacist" (document 45, article 3-1). The company Biopha requests "a diploma in pharmacy or medicine" or a "doctorate in human biology issued either by a French university or by a university of a member country of the EEC" (document 42, part 1, and 43 part 2). The company Parke-Davis requests "a pharmacist or an equivalent university graduate" (document 47, article III, III-1). The company Ethnodex, before its merger with Biopha, required the permanent presence "of one or more persons holding a pharmacist diploma or the State diploma of doctor of pharmacy, or a scientific university diploma from the EEC of an equivalent level" (document 51, part 1-1).</w:t>
        <w:br/>
        <w:t>The company Cosmétique Active France requests for its Phas department that the authorized distributor or their sales staff have "a professional qualification in perfumery resulting from: either a diploma in aesthetics, or a professional training certificate in perfumery issued by a chamber of commerce and industry, or at least three years of experience in selling cosmetic products" (document 35, part 4). The company Pharmygiène requires "the presence of one or more persons who have completed studies certified by a diploma in the field of health or body hygiene, cosmetology or skin care" (document 41, article 1, part 1.1). The company Expanscience requests the presence at the point of sale "of a person specialized in the field of health, either holding a diploma issued by a faculty of pharmacy, or having medical, paramedical or aesthetic training, with a minimum level of bac + 2 or at least three years of experience in the sale and advice of hygiene-beauty-health products" (document 38, part II, 4). The company Laboratoire Lachartre imposes "the presence at the point of sale of persons specially qualified by their training for the functions of customer advice and liaison with the manufacturer" (document 44, article 1).</w:t>
        <w:br/>
        <w:t>The companies Laboratoire du Dermophil Indien, Melisana, Gandhour and des Albrets, which were not involved in the ruling of the Paris Court of Appeal in 1988, even if they have not established any selectivity conditions, require in practice at their point of sale the presence of a pharmacist. The laboratory La Roche Posay has not established a selectivity contract but refuses to sell to non-pharmacy distributors. As for the company Bergaderm, it refuses to sell the Bergasol product to non-pharmacy distributors.</w:t>
      </w:r>
    </w:p>
    <w:p>
      <w:r>
        <w:t>Finally, the company Biotherm Distribution stipulates in its general terms and conditions of sale that the authorized distributor, or their sales staff, must have a professional qualification resulting "either from a diploma in aesthetics, or from a professional training certificate in perfumery issued by a chamber of commerce and industry, or from at least three years of experience in selling cosmetic products" (document 124, part 3).</w:t>
        <w:br/>
        <w:t>The layout of the sales point:</w:t>
        <w:br/>
        <w:t>Some laboratories require a specialized space for the distribution of their products that is related to the nature of those products. Conversely, other laboratories demand the arrangement of a specialized space that meets specific characteristics. The contractual requirements are more or less binding and concern either the delimitation of the space dedicated to the sale of products and its surface area, or payment at a specific cash register, or the existence of display cases, or finally, the compatibility of the store's signage with the brand image of the products sold.</w:t>
        <w:br/>
        <w:t>- The company Cosmétique Active France for its Vichy and d’Anglas departments requires "if the point of sale is located in an environment not specialized in care, hygiene and beauty products" that it be "delimited, enclosed and isolated" (documents 32 and 33, part A.1,1.1.), the company Roc requests, "if the point of sale is located in an environment that is not specialized in care, hygiene and beauty products," that it be "identified as a specialized space... in a closed universe" (document 37, article 3, 3.3), the company Expanscience requests that the space be "closed and clearly identifiable by the consumer" (document 38, part 3.2) and the company Lierac stipulates that "if the point of sale is not specialized in care, hygiene and beauty products" it "must be identified as a specialized space... in a closed universe..." (document 46, article 3).</w:t>
        <w:br/>
        <w:t>- The contracts of the laboratories Cosmétique Active France for the Vichy and d’Anglas departments stipulate that the point of sale "must be equipped with a specific cash register" (documents 32 and 33, part A.1.1.1.), Roc that the point of sale "must have a specific counter" (document 37, article 3,3.3.) and Lierac also that the point of sale must have a "specific counter" (document 46, article 3).</w:t>
        <w:br/>
        <w:t>- The laboratories Pierre Fabre Dermo-Cosmétique require a surface area of the point of sale "of at least 50 m2" (documents 25 to 29, part 1.2,b), Roc "a minimum surface area of 15 m2" (document 37, article 3,3.3.), Pharmygiène a surface area "of at least 20 m2" (document 41, part 1.2,b), Biopha (after the merger of the companies Ethnodex and Biopha) a surface area "of at least 20 m2" (document 43, part 3), Bergaderm a surface area "of at least 20 m2" (document 49, article 1,1.2.2.) and Ethnodex a surface area "of at least 20 m2" (document 51, part 1.2,b).</w:t>
        <w:br/>
        <w:t>- The contracts of the laboratories Cosmétique Active France for the Vichy and d’Anglas departments require "a display case" (documents 32 and 33, part A, 1.1.), for the Phas department it is stipulated that "the store's framework, ... and display cases ... must not depreciate the brand image of Phas" and that "the sufficient nature" of the advice and demonstration service "will be assessed taking into account ... the setup of presentation and demonstration materials (... display case etc...)" (document 35, part 1-5); the contract of the laboratory Roc stipulates that "the retailer will reserve for each sub-family of products a percentage of its shelves and display cases" (document 37, article 4), that of the laboratory Lierac that "the retailer will reserve for each product a percentage of its shelves and display cases" (document 46, article 4), that of the laboratory Parke-Davis that "the distributor agrees to support, at its point of sale, the advertising effort of the laboratory by periodically reserving a preferential location in its display cases" (document 47, article III, III-3), that of the laboratory Biotherm Distribution stipulates that "the store's framework ... and display cases ... must not depreciate the brand image of Biotherm," that the installation will be assessed "taking into account ... the quality of the display case" (document 124, part 2).</w:t>
        <w:br/>
        <w:t>- Finally, the distribution system established by the laboratories Cosmétique Active France Phas department (document 35, part 2) and Biotherm Distribution (document 124, part 2), stipulates: "The signage and style of the store must be compatible with the advisory activity. The signage must not be interpreted as corresponding to a type of marketing based on criteria different from those of selective distribution (habitual absence of advice and standing, basic orientation towards common quality products) thus depreciating the brand image of ....".</w:t>
        <w:br/>
        <w:t>The clause on competing brands:</w:t>
        <w:br/>
        <w:t>By this clause, the laboratory makes the distribution of its products conditional on that of products having a reputation that it deems comparable. Such a clause is provided in the distribution system that was developed after the aforementioned ruling of the Paris Court of Appeal of January 28, 1988 by the laboratories Pierre Fabre Dermo-Cosmétique for the brands Ducray, Klorane, Galenic, Elancyl, Les Prescriptions (documents 25 to 29, part 1,1.2,c), the company Cosmétique Active France for the brands Vichy, d’Anglas and Phas (documents 32, 33, part A, 2,2.1. and 35, Phas approval sheet), the company Roc (document 37, article 3, 3.4.), the company Expanscience (document 38, part II, 3,3.4.), the company Lachartre (document 44, Article 3). It is also required by the laboratories Neutrogena Corporation and RP Labo (document 45, Article 3, 3.6) - which do not specifically name any brand - as well as by the laboratories Lierac (document 46, article 3) and Bergaderm (document 49, Article 1, 1.2., 1.2.3.).</w:t>
        <w:br/>
        <w:t>The number of brands required by all these laboratories, the number of brands they offer, the nature of the list of brands they foresee and the time when the distributor must fulfill the clause are included in the table below:</w:t>
      </w:r>
    </w:p>
    <w:p>
      <w:r>
        <w:rPr>
          <w:b/>
        </w:rPr>
        <w:t>[Pages 7–9]</w:t>
      </w:r>
    </w:p>
    <w:p>
      <w:r>
        <w:t>NUMBER OF MOMENT</w:t>
        <w:br/>
        <w:t>LABORATORIES BRANDS MINIMUM NUMBER CHARACTER OR THE</w:t>
        <w:br/>
        <w:t>REQUIRED OF BRANDS LIST OF BRANDS DISTRIBUTOR</w:t>
        <w:br/>
        <w:t>PROPOSED MUST FULFILL</w:t>
        <w:br/>
        <w:t>PIERRE FABRE 3 of the most Pierre Fabre During the first year</w:t>
        <w:br/>
        <w:t>COSMETICS important brands: 3 of the main of opening</w:t>
        <w:br/>
        <w:t>DUCRAY 16 brands listed</w:t>
        <w:br/>
        <w:t>KLORANE 14</w:t>
        <w:br/>
        <w:t>GALENIC 14</w:t>
        <w:br/>
        <w:t>ELANCYL 14</w:t>
        <w:br/>
        <w:t>ACTIVE COSMETICS 5 15 Indicative list Within six months</w:t>
        <w:br/>
        <w:t>FRANCE of the contract signature</w:t>
        <w:br/>
        <w:t>VICHY</w:t>
        <w:br/>
        <w:t>D’ANGLAS</w:t>
        <w:br/>
        <w:t>____________________ _____________ ____________ ______________ ________________</w:t>
        <w:br/>
        <w:t>ACTIVE COSMETICS Within six months</w:t>
        <w:br/>
        <w:t>FRANCE brand: 80 points (1) 16 Exhaustive list contract</w:t>
        <w:br/>
        <w:t>PHAS</w:t>
        <w:br/>
        <w:t>ROC 2 9 Exhaustive list No later than six</w:t>
        <w:br/>
        <w:t>months after the</w:t>
        <w:br/>
        <w:t>contract signature</w:t>
        <w:br/>
        <w:t>EXPANSCIENCE 6 14 Exhaustive list Upon opening of</w:t>
        <w:br/>
        <w:t>the sales point</w:t>
        <w:br/>
        <w:t>LACHARTRE (2) 50 % 9 Exhaustive list -</w:t>
        <w:br/>
        <w:t>LIERAC 4 6 Exhaustive list No later than 3</w:t>
        <w:br/>
        <w:t>months from the</w:t>
        <w:br/>
        <w:t>contract signature</w:t>
        <w:br/>
        <w:t>BERGADERM 5 14 Exhaustive list -</w:t>
        <w:br/>
        <w:t>NEUTROGENA and RP - - No specification -</w:t>
        <w:br/>
        <w:t>Lab (3)</w:t>
        <w:br/>
        <w:t>2 - Regarding the discriminations made between categories of distributors</w:t>
        <w:br/>
        <w:t>− Some of the laboratories concerned by the ruling of the Paris Court of Appeal</w:t>
        <w:br/>
        <w:t>dated January 28, 1988, approve distributors after ensuring that their point of sale complies with</w:t>
        <w:br/>
        <w:t>contractual requirements.</w:t>
        <w:br/>
        <w:t>The company Roc has representatives who verify the compliance of pharmacies with the clauses of the authorized distributor contract. Some pharmacists whose list has been produced were denied approval because they were unable to comply with the contractual requirements. Furthermore, visits conducted to 73 pharmacies, of which 58 had signed a contract, revealed that 30% of them did not comply with the clause</w:t>
        <w:br/>
        <w:t>(1) Each "dermo" brand is worth 20 points, "perfumery" 30 points; 80 points therefore correspond to 3 or 4 brands.</w:t>
        <w:br/>
        <w:t>(2) It is provided in the distributor charter that at least 50% of the brands.</w:t>
        <w:br/>
        <w:t>(3) The distribution contract only stipulates that the products must be presented in a specific shelf, "next to other brands of comparable reputation and image."</w:t>
        <w:br/>
        <w:t>7</w:t>
      </w:r>
    </w:p>
    <w:p>
      <w:r>
        <w:t>of special arrangement, 20% the clause of presence of ranges, 12.5% the clause of brands, and 60% the clause of turnover of the authorized distributor contract.</w:t>
        <w:br/>
        <w:t>As for non-pharmacy distributors, the Roc laboratory estimated that the Sephora Passy, Sephora Strasbourg, and Marionnaud stores in Clamart did not comply with several of the clauses contained in the distribution contract it established. Moreover, on October 24, 1989, the Roc laboratory refused to honor orders from the Centre Leclerc in Levallois citing the absence of a qualified graduate at the point of sale and the "non-promotional presentation" of the products.</w:t>
        <w:br/>
        <w:t>The chairman of the board of the Roc company indicated that wholesalers are bound by a contract of authorized wholesaler. Under this contract (document 64, article 5-2): "The wholesaler agrees to sell the products only to authorized retailers located in France whose complete and up-to-date list Roc S.A. will regularly send him." In order to ensure genuine control over compliance with this clause, the Roc company developed an amendment to the contract (document 64) which it sent to all wholesalers in May 1989 stating: "Before the 20th of each month, the authorized wholesaler will send Roc S.A. a statement indicating by point of sale, the amount of products billed by the wholesaler during the previous month." It was specified that the positive list system has been functioning well since October 1, 1989.</w:t>
        <w:br/>
        <w:t>The company Active Cosmetics France brand Vichy entrusts representatives with the task of verifying on-site compliance of pharmacies. Following inspections, it sent a letter on Vichy letterhead containing a formal notice with a two-month deadline to pharmacy distributors not complying with contractual stipulations.</w:t>
        <w:br/>
        <w:t>It also results from observations made at 67 pharmacies, of which 60 had signed a contract, that 17% of them did not comply with the special arrangement clause. Conversely, the range clause was respected at 90% and the brand clause at 37%. Regarding non-pharmacy distributors, the investigation revealed that a Shop 8 store did not meet the installation conditions clause. Furthermore, the investigation highlighted that concerning non-pharmacy distributors, the Inno Passy stores, Euromarché in Toulon, and eight Leclerc centers did not comply with the contractual clauses.</w:t>
        <w:br/>
        <w:t>As for wholesalers, they have been instructed to deliver only to clients who have signed the distribution contract. The positive list system with weekly updates has been adopted and has been functioning since October 1989.</w:t>
        <w:br/>
        <w:t>Regarding the Phas brand, in 1989, the company Active Cosmetics France severed its commercial relations with approximately 200 pharmacies and refused to approve 61 of them. However, the investigation only provided indications of non-compliance with contractual clauses for two of them.</w:t>
        <w:br/>
        <w:t>As for non-pharmacy distributors, the Phas department of the company Active Cosmetics France refused its approval to Bon Marché, Nouvelles Galeries, specialized stores, Euromarché in Toulon, and Leclerc centers in St Orens-de-Gameville and Poitiers on the grounds that the space was unsuitable. For Bon Marché and Nouvelles Galeries, the reason given was the absence of a perfumery space.</w:t>
        <w:br/>
        <w:t>Other laboratories immediately grant their approval to pharmacy distributors and, after verification, to non-pharmacy distributors.</w:t>
        <w:br/>
        <w:t>The company Expanscience supplies all pharmacy pharmacists either directly or through wholesalers. However, it results from observations made at 56 pharmacies, of which 39 had signed a contract, that more than one pharmacy out of two did not comply with the required installation conditions clauses, 30% the range clause, and 27% the brand clause.</w:t>
        <w:br/>
        <w:t>Regarding non-pharmacy distributors, the company Expanscience refuses them its approval or has ceased deliveries as soon as they did not comply with certain clauses, particularly the brand clause. This was the case for the Leclerc center in Poitiers, the Euromarché store in Rungis, and the Leclerc centers in Boulogne and Levallois. As for those that were visited, they complied with the selectivity clauses.</w:t>
        <w:br/>
        <w:t>• The company Pharmygiène believes that pharmacy distributors are de facto in compliance with the selectivity clauses, of which it has informed wholesalers. However, it emerges from the elements collected during the investigation that among the 34 pharmacies visited, of which 9 had signed a contract, 44% of them did not present a special arrangement, whereas the contract requires it.</w:t>
        <w:br/>
        <w:t>Conversely, it controls non-pharmacy distributors and has suspended its deliveries for non-compliance with selectivity clauses at the Leclerc center in Champigny, the Leclerc center in Bouliac, and the Leclerc center in Levallois.</w:t>
        <w:br/>
        <w:t>• The company Lachartre believes that pharmacy distributors are de facto in compliance with the selectivity clauses. As for wholesalers, they supply all pharmacy pharmacists. However, it results from observations made at 68 pharmacies, of which 45 had signed a contract, that 68% did not comply with the special arrangement clause and 16% the brand clause.</w:t>
        <w:br/>
        <w:t>Regarding non-pharmacy distributors, the company Lachartre issued a warning to the Leclerc center in Poitiers for non-compliance with the competing brands clause. Furthermore, it emerges from the investigation that among the non-pharmacy distributors that were visited, two out of three complied with the special arrangement clause, with the brand and range clauses being respected by all of them.</w:t>
        <w:br/>
        <w:t>• The company Pierre Fabre Dermo-Cosmétique (formerly Pierre Fabre Cosmétique) also considers that pharmacists operating in pharmacies are "de facto" in compliance with the selectivity clauses and all pharmacies are supplied by wholesalers with Ducray, Klorane, and Galénic products.</w:t>
        <w:br/>
        <w:t>Regarding the Ducray brand, the investigation revealed that out of 60 pharmacies that were visited, of which 36 had signed a contract, 44% did not comply with the installation conditions and 38% the brand clause. As for the Elancyl brand, out of 48 pharmacies visited, of which 41 had signed a contract, 66% complied with the special arrangement clause, 44% the brand clause, and 69% the turnover clause. Regarding non-pharmacy distributors, it emerges from the observations that compliance with selectivity clauses is mixed. The company Pierre Fabre Dermo-Cosmétique refused its approval for non-compliance with selectivity clauses to the Printemps stores in Strasbourg, Leclerc in Levallois, Leclerc in Poitiers, and the Euromarché in Toulon.</w:t>
        <w:br/>
        <w:t>• For the company Monot, the first order for pharmacy pharmacists entails acceptance of the contract and its clauses. Wholesalers have received the list of pharmacists who refused its contract, and it is their responsibility to ensure that the pharmacies they supply have signed it. Nevertheless, out of 24 pharmacies that were visited, of which 8 had signed a contract, 11 of them did not comply with the contractual installation conditions.</w:t>
        <w:br/>
        <w:t>− Regarding the laboratories that were not concerned by the aforementioned ruling of the Paris Court of Appeal dated January 28, 1988, among those that have developed a system</w:t>
      </w:r>
    </w:p>
    <w:p>
      <w:r>
        <w:rPr>
          <w:b/>
        </w:rPr>
        <w:t>[Pages 10–12]</w:t>
      </w:r>
    </w:p>
    <w:p>
      <w:r>
        <w:t xml:space="preserve">visited, of which 8 had signed a contract, 11 of them did not comply with the contractual installation conditions.  </w:t>
        <w:br/>
        <w:t xml:space="preserve">− As for the laboratories that were not concerned by the aforementioned ruling of the Paris Court of Appeal dated January 28, 1988, among those that developed a selectivity system, Neutrogena Corporation and RP Labo control all distributors. Neutrogena Corporation entrusted, in France, the promotion and marketing of its products to RP Labo, whose corporate name is Laboratoire Roger Bellon Spécia et Cie (RP Labo). These two companies jointly define the commercial distribution policy for Neutrogena products. The authorized distributor contract was sent to all pharmacists, and it is at the time of its signature that the representative verifies the compliance of the sales point with the contractual clauses. At the time of the investigations, no specific instructions had been given to wholesalers. Thirty-five non-pharmacy distributors had signed the contract, including 3 Leclerc centers (Boulogne, Poitiers, and Vitry). However, the Leclerc center in Poitiers was no longer supplied due to non-compliance with the contractual clauses.  </w:t>
        <w:br/>
        <w:t xml:space="preserve">Furthermore, forty-five pharmacies were visited, of which twenty had signed a contract. However, 27% of them do not meet the special layout conditions, 71% the stock clause, and 58% the brand clause. As for the non-pharmacy distributors, the investigation revealed that the Nouvelles Galeries store in Clermont-Ferrand did not meet the requirements of the brand clause.  </w:t>
        <w:br/>
        <w:t xml:space="preserve">− Other laboratories de facto approve pharmacy distributors but verify compliance with the selectivity clauses of non-pharmacy distributors.  </w:t>
        <w:br/>
        <w:t xml:space="preserve">• The Ethnodex laboratory was, in September 1989, in relations, through the company Pharmygiène which distributed its products, with approximately 4,000 pharmacies, 250 wholesalers, and the following non-pharmacy clients: Leclerc stores in Boulogne-Billancourt, Poitiers, and Vitry s/Seine, Le Bon Marché in Paris, and Galeries Lafayette in Paris. In these latter stores, "regular informal visits" had been conducted. Furthermore, a representative of Reckitt and Colman, which has financially controlled the Ethnodex laboratory since February 1989, stated on February 23, 1990, that pharmacists are considered to de facto meet the required conditions and provided the list of non-pharmacy distributors supplied.  </w:t>
        <w:br/>
        <w:t xml:space="preserve">However, it appears from the investigation that of the 30 pharmacies visited, of which 5 had signed a contract, 80% of them did not comply with the special layout clause.  </w:t>
        <w:br/>
        <w:t xml:space="preserve">• Parke-Davis had, during the investigations, nearly 10,000 direct pharmacy customer accounts, of which 6,000 had signed a contract. As for the wholesalers, they supplied all pharmacies. This company considers that pharmacy distributors automatically satisfy the selectivity clauses.  </w:t>
        <w:br/>
        <w:t xml:space="preserve">However, observations made at 46 visited pharmacies, of which 3 had signed a contract, show that 52% of them did not comply with the clause that requires the distributor to support the laboratory's advertising effort by periodically reserving a preferential location in their windows, 35% did not comply with the range clause, and 68% with the stock clause. In the non-pharmacy network, the Leclerc center in Poitiers did not satisfy either the range clause or the clause related to the advertising of products.  </w:t>
        <w:br/>
        <w:t xml:space="preserve">− Regarding the laboratories that were not involved in the ruling of the Paris Court of Appeal dated January 28, 1988, two of them, La Roche Posay and Bergaderm, for the Bergasol product, reserve the sale of their products exclusively to the pharmacy circuit.  </w:t>
        <w:br/>
        <w:t xml:space="preserve">• As for La Roche Posay, the investigation revealed that at the time of the investigations, it reserved the distribution of its products solely to pharmacists, citing as a reason that its products are not "classic cosmetics" and had refused sales to several non-pharmacy distributors.  </w:t>
        <w:br/>
        <w:t xml:space="preserve">• As for Bergaderm, it sells its Bergasol brand products exclusively in pharmacies. It supports its choice by the technical nature of the products, which a judgment of the Paris Tribunal de Grande Instance dated June 16, 1980, allegedly validated (document 121).  </w:t>
        <w:br/>
        <w:t xml:space="preserve">− Finally, Biotherm Distribution does not sell its products through the mass distribution channel. However, it sells its products in pharmacies where it does not impose adherence to the perfumery distribution criteria that underpin its distribution system.  </w:t>
        <w:br/>
        <w:t xml:space="preserve">3 - Regarding the indications provided concerning prices  </w:t>
        <w:br/>
        <w:t xml:space="preserve">The price list of Lierac applicable in March 1989 includes, for each product, a column "indicative retail price including tax" and a column to be filled in by the distributor "your price." The investigation did not highlight the actual prices practiced by the distributors.  </w:t>
        <w:br/>
        <w:t xml:space="preserve">Promedica includes a recommended retail price on the price lists it distributed in 1989. However, a representative of Promedica stated that the recommended prices would not appear on future price lists and that they had already been removed from the order forms intended for pharmacists. These mentions should also disappear from all invoices, although they still exist on those issued by Amido on behalf of Promedica.  </w:t>
        <w:br/>
        <w:t xml:space="preserve">Nigy included a retail price including tax for each product in its France price list as of November 24, 1988, for its cosmetics department.  </w:t>
        <w:br/>
        <w:t xml:space="preserve">II - BASED ON THE ABOVE FINDINGS, THE COUNCIL,  </w:t>
        <w:br/>
        <w:t xml:space="preserve">On the prescription:  </w:t>
        <w:br/>
        <w:t xml:space="preserve">Considering that the companies Expanscience, Roc, Pierre Fabre Dermo-Cosmétique, and Lierac argue that no interruptive act of the prescription is opposable to them; that the interruptive effect of an investigative act can only be opposed to companies that are authors or co-authors of the same agreement, which is not the case for the aforementioned companies, and that, moreover, the two minutes of hearing of the representatives of Biopha and Biotherm, which are claimed to constitute interruptive acts, contain no elements that could implicate them;  </w:t>
        <w:br/>
        <w:t xml:space="preserve">But considering that under Article 27 of the ordinance of December 1, 1986: "The Council cannot be seized of facts dating back more than three years if no act has been made to seek, establish, or sanction them"; that in this particular case, the ex officio referral of the Council dated March 12, 1991, interrupted the prescription; that consequently, the Council of Competition cannot be aware of facts prior to March 12, 1988; that regarding the period following the ex officio referral of the Council, the minutes of the hearings of Mr. Vix, of Biotherm France dated June 1, 1993 (document 122), and of Ms. Thesmar, of Biopha dated October 27, 1993 (document 208), interrupted the limitation period concerning all the facts brought to the attention of the Council; that consequently, the arguments raised by the companies Expanscience, Roc, Lierac, and Pierre Fabre Dermo-Cosmétique must be dismissed;  </w:t>
        <w:br/>
        <w:t xml:space="preserve">11  </w:t>
        <w:br/>
        <w:t xml:space="preserve">On the authority of res judicata:  </w:t>
        <w:br/>
        <w:t xml:space="preserve">Considering that the companies Biopha, Cosmétique Active France, Lutsia, and Pierre Fabre Dermo-Cosmétique invoke the authority of res judicata from the two rulings rendered by the Paris Court of Appeal on January 28, 1988, confirming decision No. 87-D-15 of the Council and on January 26, 1989, verifying compliance with the injunctions imposed by the Council in that same decision;  </w:t>
        <w:br/>
        <w:t xml:space="preserve">But considering that the Council of Competition has ordered the companies Biopha, Expanscience, Goupil, Guigoz, Pierre Fabre Cosmétique, Lachartre, Lutsia, Monot, Pharmygiène, Ruby d’Anglas, and Vichy to cease subordinating the approval of their distributors to the possession of the quality of pharmacist; ... that this decision was confirmed by the Paris Court of Appeal in its ruling of January 28, 1988; that on the other hand, the decision for ex officio referral of the Council states: "It seizes ex officio the situation of competition in the market for cosmetic and body hygiene products concerning, on the one hand, the companies not mentioned in decision No. 87-D-15 and in the ruling of the Paris Court of Appeal of January 28, 1988, and on the other hand, the facts, regardless of the company concerned, that were not the subject of this decision and this ruling"; that following the procedure for compliance with injunctions, the Paris Court of Appeal, in its ruling of January 26, 1989, found compliance with the injunctions pronounced by the Council in its decision No. 87-D-15; that consequently, there is neither identity of cause nor of object; that therefore, the argument raised by the companies Biopha, Cosmétique Active France, Lutsia, and Pierre Fabre Dermo-Cosmétique must be dismissed;  </w:t>
        <w:br/>
        <w:t xml:space="preserve">On the application of the rules of Community law:  </w:t>
        <w:br/>
        <w:t xml:space="preserve">Considering, first, that the companies Pierre Fabre Dermo-Cosmétique, Roc, Cosmétique Active France, Biotherm Distribution, and Expanscience argue that the notification to the Commission of the European Communities of the distribution and sales conditions as well as the selective distribution contracts established would hinder the Council's examination of the observed practices;  </w:t>
        <w:br/>
        <w:t xml:space="preserve">But considering that the clauses contained in these contracts and sales conditions have been examined in the present procedure based solely on the provisions of Article 7 of the ordinance of December 1, 1986, and taking into account the functioning of competition in the relevant sector on national territory; that this legal basis is different from that on which the Commission of the European Communities would rely to examine the distribution and sales conditions of the companies involved;  </w:t>
        <w:br/>
        <w:t xml:space="preserve">Considering, secondly, that the companies Expanscience, Parke-Davis, Pierre Fabre Dermo-Cosmétique invoke the violation of the principle of primacy of Community law;  </w:t>
        <w:br/>
        <w:t xml:space="preserve">But considering that, while the opening of a procedure by the Commission of the European Communities ends the competence of national authorities to assess the facts in light of Community law, they remain competent to assess the facts submitted to them in light of national law, ensuring that this assessment does not prejudice the full and uniform application of Community law and the effect of its implementing acts; that, under these conditions, there is no need to defer judgment;  </w:t>
        <w:br/>
        <w:t xml:space="preserve">On the procedure:  </w:t>
        <w:br/>
        <w:t>12</w:t>
      </w:r>
    </w:p>
    <w:p>
      <w:r>
        <w:rPr>
          <w:b/>
        </w:rPr>
        <w:t>[Pages 13–15]</w:t>
      </w:r>
    </w:p>
    <w:p>
      <w:r>
        <w:t>requirements are applied in a discriminatory manner; that, on the other hand, the presence of a pharmacist or a holder of an equivalent university degree or scientific diploma at the point of sale is justified by the nature of the products sold, which require professional advice and expertise; that, consequently, the requirement of professional qualification does not constitute a restriction on competition but rather a means of ensuring consumer protection and the proper distribution of the products in question;</w:t>
      </w:r>
    </w:p>
    <w:p>
      <w:r>
        <w:t>Considering that the selective distribution systems in question do not exclude any form of distribution that is capable of effectively marketing the products, nor do they create artificial barriers to market entry; that they maintain the commercial freedom of resellers regarding the prices charged to consumers; that, therefore, the selective distribution systems are lawful under the provisions of Article 7 of the ordinance of December 1, 1986;</w:t>
      </w:r>
    </w:p>
    <w:p>
      <w:r>
        <w:t>Considering that the practices examined do not infringe the principles of legal certainty, legitimate expectation, and the non bis in idem rule, as the situations and practices under review are distinct from those previously assessed by the competition authorities; that the arguments raised by the companies regarding the alleged violations are unfounded and must be dismissed;</w:t>
      </w:r>
    </w:p>
    <w:p>
      <w:r>
        <w:t>In conclusion, the Council finds that the selective distribution systems implemented by the companies in question comply with the applicable legal framework and do not constitute an infringement of competition law.</w:t>
      </w:r>
    </w:p>
    <w:p>
      <w:r>
        <w:rPr>
          <w:b/>
        </w:rPr>
        <w:t>[Pages 16–18]</w:t>
      </w:r>
    </w:p>
    <w:p>
      <w:r>
        <w:t xml:space="preserve">distribution en cause ne saurait avoir d'incidence sur la qualification des faits, dès lors qu'il n'est pas contesté que ces clauses figuraient dans les contrats de distribution en cause pendant une période non prescrite ;  </w:t>
        <w:br/>
        <w:t xml:space="preserve">Considérant en conséquence que la clause exigeant une vitrine sur le lieu de vente figurant dans les systèmes de distribution élaborés par les sociétés Cosmétique Active France, Roc, Lierac, Parke-Davis et Biotherm Distribution est prohibée par les dispositions de l’article 7 de l’ordonnance du 1er décembre 1986 ;  </w:t>
        <w:br/>
        <w:t xml:space="preserve">En ce qui concerne la clause imposant une formation,  </w:t>
        <w:br/>
        <w:t xml:space="preserve">Considérant que les contrats des laboratoires Pierre Fabre Dermo-Cosmétique, Roc, Biopha et Bergaderm imposent une formation spécifique pour les distributeurs ;  </w:t>
        <w:br/>
        <w:t xml:space="preserve">Considérant que la société Pierre Fabre Dermo-Cosmétique soutient que cette exigence de formation vise à garantir une connaissance approfondie des produits et à assurer une présentation adéquate aux consommateurs ; que la société Roc fait valoir que la formation est essentielle pour garantir la qualité du conseil apporté aux clients ; que la société Biopha indique que la formation permet de s'assurer que les distributeurs sont en mesure de répondre aux questions des consommateurs concernant l'utilisation des produits ; que la société Bergaderm souligne que cette exigence de formation contribue à la protection des consommateurs en leur fournissant des informations précises et fiables ;  </w:t>
        <w:br/>
        <w:t xml:space="preserve">Considérant que, bien que la formation puisse être bénéfique pour la qualité du service, l'imposition d'une telle exigence peut constituer une barrière à l'entrée pour certains distributeurs, en particulier les petits commerces qui pourraient ne pas avoir les ressources nécessaires pour se conformer à cette exigence ; que, par conséquent, cette clause peut avoir pour effet de restreindre la concurrence sur le marché ;  </w:t>
        <w:br/>
        <w:t xml:space="preserve">Considérant en conséquence que la clause imposant une formation spécifique pour les distributeurs figurant dans les systèmes de distribution élaborés par les sociétés Pierre Fabre Dermo-Cosmétique, Roc, Biopha et Bergaderm est prohibée par les dispositions de l’article 7 de l’ordonnance du 1er décembre 1986 ;  </w:t>
        <w:br/>
        <w:t xml:space="preserve">En ce qui concerne la clause de non-concurrence,  </w:t>
        <w:br/>
        <w:t xml:space="preserve">Considérant que les contrats des laboratoires Cosmétique Active France, Roc et Lierac contiennent une clause de non-concurrence interdisant aux distributeurs de vendre des produits concurrents ;  </w:t>
        <w:br/>
        <w:t xml:space="preserve">Considérant que la société Cosmétique Active France soutient que cette clause vise à protéger son image de marque et à garantir que ses produits sont vendus dans un environnement approprié ; que la société Roc fait valoir que la clause de non-concurrence est nécessaire pour préserver la qualité de la distribution et éviter la dilution de la marque ; que la société Lierac indique que cette clause est essentielle pour maintenir une relation de confiance avec les distributeurs ;  </w:t>
        <w:br/>
        <w:t xml:space="preserve">Considérant que, bien que la protection de l'image de marque soit un objectif légitime, une clause de non-concurrence peut avoir pour effet de restreindre la liberté des distributeurs et de limiter la concurrence sur le marché ; que, par conséquent, cette clause peut constituer une barrière à l'entrée pour certains distributeurs ;  </w:t>
        <w:br/>
        <w:t xml:space="preserve">Considérant en conséquence que la clause de non-concurrence figurant dans les systèmes de distribution élaborés par les sociétés Cosmétique Active France, Roc et Lierac est prohibée par les dispositions de l’article 7 de l’ordonnance du 1er décembre 1986 ;  </w:t>
        <w:br/>
        <w:t xml:space="preserve">En ce qui concerne les conclusions,  </w:t>
        <w:br/>
        <w:t xml:space="preserve">Considérant que, au regard des considérations qui précèdent, il y a lieu de conclure que les pratiques mises en œuvre par les sociétés Pierre Fabre Dermo-Cosmétique, Roc, Biopha, Bergaderm et Cosmétique Active France sont contraires aux dispositions de l’article 7 de l’ordonnance du 1er décembre 1986 ;  </w:t>
        <w:br/>
        <w:t xml:space="preserve">Considérant que, par conséquent, il convient d'ordonner la cessation de ces pratiques et d'imposer des sanctions appropriées ;  </w:t>
        <w:br/>
        <w:t xml:space="preserve">Considérant que les sociétés concernées auront la possibilité de se conformer aux exigences légales dans un délai raisonnable ;  </w:t>
        <w:br/>
        <w:t xml:space="preserve">Considérant que, dans l'attente de la mise en conformité, il est nécessaire de prendre des mesures conservatoires pour protéger les intérêts des consommateurs et garantir une concurrence loyale sur le marché ;  </w:t>
        <w:br/>
        <w:t xml:space="preserve">Considérant que, par conséquent, il y a lieu d'ordonner des mesures conservatoires appropriées ;  </w:t>
        <w:br/>
        <w:t xml:space="preserve">Pour ces motifs,  </w:t>
        <w:br/>
        <w:t xml:space="preserve">DECIDE :  </w:t>
        <w:br/>
        <w:t xml:space="preserve">Article 1 : Les pratiques mises en œuvre par les sociétés Pierre Fabre Dermo-Cosmétique, Roc, Biopha, Bergaderm et Cosmétique Active France sont déclarées contraires aux dispositions de l’article 7 de l’ordonnance du 1er décembre 1986.  </w:t>
        <w:br/>
        <w:t xml:space="preserve">Article 2 : Il est ordonné aux sociétés concernées de cesser immédiatement ces pratiques.  </w:t>
        <w:br/>
        <w:t xml:space="preserve">Article 3 : Les sociétés concernées devront se conformer aux exigences légales dans un délai de trois mois à compter de la notification de la présente décision.  </w:t>
        <w:br/>
        <w:t xml:space="preserve">Article 4 : Des mesures conservatoires seront mises en place pour protéger les intérêts des consommateurs et garantir une concurrence loyale sur le marché.  </w:t>
        <w:br/>
        <w:t xml:space="preserve">Article 5 : La présente décision sera notifiée aux sociétés concernées.  </w:t>
        <w:br/>
        <w:t>Article 6 : La présente décision sera publiée au Journal officiel.</w:t>
      </w:r>
    </w:p>
    <w:p>
      <w:r>
        <w:rPr>
          <w:b/>
        </w:rPr>
        <w:t>[Pages 19–21]</w:t>
      </w:r>
    </w:p>
    <w:p>
      <w:r>
        <w:t xml:space="preserve">that an interior display window could, in the case of certain large retail businesses, play a role in attracting consumers similar to that played, in other forms of commerce, by exterior display windows; that the fact that these clauses have been removed from the contracts of certain manufacturers, while it may be taken into account to determine the consequences to be given to the present decision, has no effect on the qualification of said clauses;  </w:t>
        <w:br/>
        <w:t xml:space="preserve">Considering, under these conditions, that the clause providing for the existence of a display window introduced in the distribution systems established by the companies Cosmétique Active France, Roc, Lierac, Parke-Davis, and Biotherm Distribution may have the effect of limiting or restricting competition and is, therefore, prohibited by the provisions of Article 7 of December 1, 1986;  </w:t>
        <w:br/>
        <w:t xml:space="preserve">Regarding the clause of compatibility of the store sign with the brand image of the products,  </w:t>
        <w:br/>
        <w:t xml:space="preserve">Considering that the contracts of the laboratories Cosmétique Active France (brand Phas) and Biotherm Distribution stipulate that: "The sign and style of the store must be compatible with the advisory activity. The sign must not be interpreted as corresponding to a type of marketing based on criteria different from those of selective distribution (habitual absence of advice and standing, basic orientation towards ordinary quality products) thus depreciating the brand image of .... ";  </w:t>
        <w:br/>
        <w:t xml:space="preserve">Considering that the company Cosmétique Active France argues that the impact of the message conveyed by a sign on a brand is always significant in selective perfumery; that its high value-added products cannot be treated as simple products; that the company Biotherm Distribution asserts that the clause in its contract only requires compatibility between the sign and the brand, without a sign being required; that, indeed, it is important that the store sign does not produce a negative interference on the products sold therein; that, moreover, the clause is necessary as soon as the brand has a prestige character;  </w:t>
        <w:br/>
        <w:t xml:space="preserve">But considering that, while a manufacturer may legitimately wish that its products are not distributed in a devaluing context, the imprecise and non-objective nature of the above-mentioned clauses may have had the effect of limiting access, for certain forms of commerce, and notably large retail stores, to the distribution of the products in question; that, therefore, such a requirement may constitute an obstacle to market access for a category of distributors; that consequently, the introduction by the companies Cosmétique Active France (brand Phas) and Biotherm Distribution into the selectivity system they have established of a clause requiring that the sign of the point of sale be compatible with the brand image of their products may have the effect of distorting competition and is, therefore, prohibited by the provisions of Article 7 of the ordinance of December 1, 1986;  </w:t>
        <w:br/>
        <w:t xml:space="preserve">Regarding the so-called competing brands clause,  </w:t>
        <w:br/>
        <w:t xml:space="preserve">Considering that the contracts of the laboratories Pierre Fabre Dermo-Cosmétique, Cosmétique Active France, Roc, Expanscience, Lachartre, Lierac, and Bergaderm contain a so-called competing brands clause requiring each distributor to offer for sale products from several competing brands; that this clause lists the names of the brands from which the distributor can choose;  </w:t>
        <w:br/>
        <w:t xml:space="preserve">Considering that the companies Pierre Fabre Dermo-Cosmétique and Roc argue that the competing brands clause aims to ensure that technical and specific hygiene and beauty products are sold in an appropriate environment; that the companies Pierre Fabre Dermo-Cosmétique and Lierac also argue that the competing brands clause promotes inter-brand competition and has no anti-competitive purpose; that furthermore, the company Cosmétique Active France asserts that the mentioned brands are only cited as examples, that those of the L'Oréal group have the same requirements, and that for the Phas department, the additional requirements, justified by the luxury character of these products, have not created any approval difficulties for any distributor; that the company Lachartre argues that the proof of an anti-competitive effect of a cumulative set of requirements is not established; that finally, the companies Roc, Cosmétique Active France, Lachartre, Lierac, and Expanscience assert that they have modified this clause, notably to take into account the case law of the European Communities;  </w:t>
        <w:br/>
        <w:t xml:space="preserve">Considering that a manufacturer may legitimately wish for the brand image of its products to be preserved by its distributors; that the competing brands clause can thus ensure the manufacturer that its product will not be sold in a devaluing context; that in this regard, the European Commission indicated in its decision regarding the selective distribution system of Parfums Givenchy dated July 24, 1992: "The obligation imposed on the authorized distributor to reserve, for Givenchy products, a location that, in view of the represented brands, corresponds to the standing of the Givenchy brand, meets the objective of ensuring a valorizing presentation of the products covered by the contract. Moreover, since this obligation does not include any binding contractual indications regarding the identity or number of the brands constituting the environment of Givenchy products, nor minimum quantitative requirements regarding the allocation of space reserved for the sale of contractual products, such a selection criterion is not in itself likely to limit the distributor's freedom to sell and promote competing brands or to hinder the development of new forms of distribution"; that, however, such a clause may have the effect of restricting the authorized distributor's ability to access the selective distribution network, as it constrains the distributor to meet additional conditions required by manufacturers of other brands;  </w:t>
        <w:br/>
        <w:t xml:space="preserve">Considering that the aforementioned companies mention, in the competing brands clause contained in the selectivity system they have developed, brands that the distributor can only sell by complying with additional requirements; that, therefore, this clause may have the effect of creating an artificial barrier to the market in question; that, moreover, the modifications made by certain companies in the wording of this clause, while they could be taken into account to determine the consequences to be given to the present decision, have no effect on its qualification;  </w:t>
        <w:br/>
        <w:t xml:space="preserve">Considering, under these conditions, that the introduction by the companies Pierre Fabre Dermo-Cosmétique, Cosmétique Active France, Roc, Expanscience, Lachartre, Lierac, and Bergaderm into the selectivity system they have established of a brands clause that would impose compliance with several criteria not provided for in their distribution contracts constitutes an artificial barrier to market access and is, therefore, prohibited by the provisions of Article 7 of the ordinance of December 1, 1986;  </w:t>
        <w:br/>
        <w:t xml:space="preserve">On the discriminations made during the establishment of distribution systems:  </w:t>
        <w:br/>
        <w:t xml:space="preserve">Considering that it results from the investigation that the selectivity criteria set out in the distribution contracts of the companies concerned have been applied in a discriminatory manner, to the detriment of non-pharmacy distributors and notably large retail stores;  </w:t>
        <w:br/>
        <w:t xml:space="preserve">Considering that the companies Roc, Neutrogena Corporation, R.P. Labo, Expanscience, Cosmétique Active France, and Pierre Fabre Dermo-Cosmétique argue that the sample of pharmacies visited by the investigators is not representative;  </w:t>
        <w:br/>
        <w:t xml:space="preserve">But considering that the visits made by the investigators concerned, according to the companies, 37 to 73 pharmacies and 1 to 5 specialized or large retail stores and highlighted that the application of the selectivity criteria has been discriminatory towards several non-pharmacy distributors; that, therefore, the argument regarding the lack of representativeness of the sample must be dismissed;  </w:t>
        <w:br/>
        <w:t xml:space="preserve">Considering that it results from the investigation that the company Roc delivered to pharmacies even though they did not meet the criteria set by its distribution contract; that the company Cosmétique Active France imposed on non-pharmacy distributors to sell the products of its Phas department in a "perfumery space," a requirement it has never had towards pharmacies; that the companies Neutrogena Corporation and R.P. Labo delivered to pharmacies that did not meet the criteria of their distribution system while they opposed these criteria to large retail stores to refuse them approval or delivery of their products;  </w:t>
        <w:br/>
        <w:t xml:space="preserve">Considering that the company Roc argues that the surveys took place during a period in which the distribution of dermocosmetic products has profoundly changed, allowing non-pharmacy distributors to significantly increase their market shares;  </w:t>
        <w:br/>
        <w:t xml:space="preserve">But considering that it is undisputed that the company Roc delivered to pharmacies that did not meet the contractual selectivity criteria, while it refused its approval to large retail stores or denied them deliveries by invoking these same criteria; that thus, this company has implemented discriminatory practices against a category of distributors that may have had the effect of restricting their market access;  </w:t>
        <w:br/>
        <w:t xml:space="preserve">Considering that, while the company Cosmétique Active France (Vichy department) argues that it applied its selection criteria with the same rigor regardless of the category of distributors concerned, it is undisputed that the criteria of its contracts were not respected by 17% of the visited pharmacies regarding the special layout clause and by 63% for the competing brands clause; that, for its Phas department, the company Cosmétique Active France refused to approve large retail distributors that had not set up a "perfumery space," a condition it does not require from pharmacies;  </w:t>
        <w:br/>
        <w:t xml:space="preserve">Considering that the company Neutrogena Corporation argues that it was the company RP Labo that had full control of the distribution system of its products during the investigations and that it was responsible for monitoring authorized distributors; that to its knowledge, no distributor has been denied approval; that the growth of its turnover with the network of non-pharmacy distributors demonstrates that it is committed to developing it without restriction regarding the pharmacy network; that it further argues that the supply by wholesalers to non-authorized pharmacies does not harm competition given the low volume it represents; that finally, it relies on the control methods of its distributors that it has implemented since November 1, 1993;  </w:t>
        <w:br/>
        <w:t>Considering that the company Theraplix, succeeding the company RP Labo, following its merger absorption which ensured at the time of the investigations the marketing of Neutrogena products, claims that the company RP Labo had only a logistical role by putting its sales force at the service of Neutrogena Corporation which did not have its own sales network; that it provides several documents establishing that it is Neutrogena Corporation that gives its approval for the opening of new points of sale, the instructions to deliver, and that it had a bailiff's report made to establish that the Leclerc center in Poitiers did not fulfill the contractual commitments it had undertaken, finally asking it to terminate the contract concluded with this center; that it further argues that the findings made, which it emphasizes are incomplete, do not establish a general discriminatory behavior between its two categories of clientele, the pharmacy and non-pharmacy distributors; that moreover, access to the products in question through wholesalers was open to all forms of distribution;</w:t>
      </w:r>
    </w:p>
    <w:p>
      <w:r>
        <w:rPr>
          <w:b/>
        </w:rPr>
        <w:t>[Pages 22–24]</w:t>
      </w:r>
    </w:p>
    <w:p>
      <w:r>
        <w:t>Considering that it appears from the investigation that the companies Neutrogena Corporation and RP Labo jointly defined the commercial policy for Neutrogena products at the time of the investigations; that furthermore, these two companies were involved in the control of distributor approvals, with RP Labo during the marketing of products with these distributors and Neutrogena Corporation giving its consent for both the opening of new sales points and for terminating ongoing contracts; that therefore these two companies, by agreeing to supply all pharmacists while many of them did not meet the required selectivity conditions, discriminated between their distributors to the detriment of non-pharmacy distributors;</w:t>
      </w:r>
    </w:p>
    <w:p>
      <w:r>
        <w:t>Considering that the company Expanscience argues that the elements of its contract relating to window displays and the special layout of the sales point do not constitute a specific requirement; that, moreover, there is no discrimination due to the different treatment of two operators when they are in an identical situation; that finally, the duality of approval criteria applicable to pharmacy outlets, on the one hand, and non-pharmacy sales points, on the other hand, did not hinder access to the market for the latter;</w:t>
      </w:r>
    </w:p>
    <w:p>
      <w:r>
        <w:t>But considering that it is established that the company Expanscience supplies all pharmacy pharmacists while some of them do not comply with the selectivity conditions it has developed; that on the other hand, it refuses its approval or ceases deliveries to non-pharmacy sales points that do not meet its approval conditions; that by acting in this way, it discriminates between its distributors to the detriment of non-pharmacy distributors; that therefore, the arguments it raises must be dismissed;</w:t>
      </w:r>
    </w:p>
    <w:p>
      <w:r>
        <w:t>Considering that the company Pharmygiène asserts, on the one hand, that the statements of its general manager, according to which "pharmacy outlets ipso facto meet the conditions," concerned the selection conditions for buyers; that, on the other hand, given the few requirements of its selection criteria and the positioning of its brand image, a pharmacy outlet necessarily meets its selection criteria;</w:t>
      </w:r>
    </w:p>
    <w:p>
      <w:r>
        <w:t>Considering, however, that it is established that this company supplies pharmacy sales points that do not meet the layout criteria it has defined, while it controls non-pharmacy distributors and suspends its deliveries if they do not meet its selection criteria; that this company thus discriminates between its distributors to the detriment of non-pharmacy distributors;</w:t>
      </w:r>
    </w:p>
    <w:p>
      <w:r>
        <w:t>Considering that the company Lachartre argues that it only requests a distinction between the parapharmacy space and the common space at the sales point; that no consumer goods are distributed through the pharmacy channel, this distribution network could not present any risk of devaluation of its products; that it also invokes the absence of proof of any discrimination; that it further argues that the opening of the market to competition is not taken into account;</w:t>
      </w:r>
    </w:p>
    <w:p>
      <w:r>
        <w:t>However, considering that it is established that this company considers that pharmacy distributors are a priori in compliance with its selectivity clauses even though the investigations conducted show that many of them do not comply with the special layout clause and the brand clause; that on the other hand, the company Lachartre controls non-pharmacy distributors and has warned a Leclerc center that did not comply with its brand clause; that such practices constitute discrimination in the treatment of distributors according to their category, to the detriment of non-pharmacy distributors;</w:t>
      </w:r>
    </w:p>
    <w:p>
      <w:r>
        <w:t>Considering that the company Pierre Fabre Dermo-Cosmétique argues that after opening its distribution network to non-pharmacy distributors, it could not call into question the approvals granted to pharmacy sales points and that nothing obliged it to revisit them for re-approval; that moreover, no mass distribution sales point has been definitively denied its approval; that it also reports on the evolution of its turnover with non-pharmacy sales points and the absence of any restrictive effect of its distribution system;</w:t>
      </w:r>
    </w:p>
    <w:p>
      <w:r>
        <w:t>But considering that it is constant that the company Pierre Fabre Dermo-Cosmétique considers that pharmacy distributors are by nature in compliance with its selectivity clauses while the investigations conducted during the inquiry reveal that many of them do not comply with them; that on the other hand, it strictly controls non-pharmacy distributors and has refused its approval to several of them; that by acting in this way, it discriminates between its distributors according to their category, to the detriment of non-pharmacy distributors;</w:t>
      </w:r>
    </w:p>
    <w:p>
      <w:r>
        <w:t>Considering that it is established that the company Monot automatically approves pharmacy distributors, while the investigations conducted show that many of them do not meet the selectivity conditions it requires; that by acting in this way, the company Monot discriminates between distributors according to their category to the detriment of non-pharmacy distributors;</w:t>
      </w:r>
    </w:p>
    <w:p>
      <w:r>
        <w:t>Considering that the company Biopha argues that there is no exclusion of a distribution network in the selectivity system it has implemented; that Biopha products are marketed without a contract being signed by the distributors, and that it does not impose on resellers to accept its marketing conditions; that before decision no. 87-D-15 of the Council, all pharmacies met its selectivity criteria and were approved; that furthermore, the specificity of Biopha products does not imply a questioning of their marketing in pharmacy outlets; that moreover, the layout of a pharmacy outlet and its operating conditions are subject to legislative and regulatory provisions and that consequently, any pharmacy automatically meets the marketing conditions both in terms of advice and presentation; that finally, it is not possible to compare the layout of a shopping center or a foreign department store to the health universe and that of a pharmacy to claim any discrimination;</w:t>
      </w:r>
    </w:p>
    <w:p>
      <w:r>
        <w:t>But considering that it is established that the company Ethnodex, before its merger with the company Biopha, considered that pharmacy distributors factually met its selectivity requirements while the investigations conducted during the inquiry demonstrate that several of them did not comply with the selectivity conditions; that by acting in this way, the company Ethnodex engaged in discriminatory practices in the approval of its distributors;</w:t>
      </w:r>
    </w:p>
    <w:p>
      <w:r>
        <w:t>Considering that the company Parke-Davis argues that for a sales point to be approved, "it must correspond to the technicality and health and safety image of the products"; that, moreover, its location must not be made in an environment likely to lead to "a devaluation of this health and safety image"; that the clause relating to the layout of the sales point is thus circumscribed; that the findings made at the visited pharmacy outlets highlighted non-compliance with advertising requirements and the range and stock clause; that these findings cannot be taken into account insofar as the failure to comply with the obligations they involve does not concern approval conditions, but contractual obligations of the distributors; that moreover, the company Parke-Davis notes that it does not have the means, given the simplicity of its approval criteria, to organize an initial control of them;</w:t>
      </w:r>
    </w:p>
    <w:p>
      <w:r>
        <w:t>Considering that the company Parke-Davis further argues that it is only if a non-pharmacy distributor had been subject to a termination procedure of its distribution contract for non-compliance with the selectivity conditions, while a pharmacy distributor in the same situation would have been maintained in the network, that the non-verification of its pharmacy distributors could be opposed to it; that finally it reports the absence of any anti-competitive effect and significant restriction of its actions on the competition;</w:t>
      </w:r>
    </w:p>
    <w:p>
      <w:r>
        <w:t>But considering on the one hand, that for a practice to be prohibited by the provisions of Article 7 of the ordinance of December 1, 1986, it must have as its object, or may have as its effect, to distort the competition; that on the other hand, it is established that the company Parke-Davis de facto approves its pharmacy distributors while they, contrary to what it claims, do not comply with certain selectivity conditions it imposes on them; that therefore, by acting in this way, it discriminates between its distributors;</w:t>
      </w:r>
    </w:p>
    <w:p>
      <w:r>
        <w:t>Considering that it follows from all the above elements that the companies Roc, Cosmétique Active France, Neutrogena Corporation, RP Labo, Expanscience, Pharmygiène, Lachartre, Pierre Fabre Dermo-Cosmétique, Ethnodex (before its merger with the company Biopha), Monot, and Parke-Davis engaged in discriminatory practices that had the object and could have the effect of hindering access to the market for non-pharmacy distributors, practices that are therefore prohibited by the provisions of Article 7 of the ordinance of December 1, 1986;</w:t>
      </w:r>
    </w:p>
    <w:p>
      <w:r>
        <w:t>On the laboratories that reserve the sale of their products solely to the pharmacy channel,</w:t>
        <w:br/>
        <w:t>Considering that the company La Roche Posay argues that the true nature of its products has been misunderstood; that taking into account in this case the qualification of medicine for assessing the characteristics of the products amounts to confusing the product and the needs it satisfies for the consumer; that it further argues that the discriminatory implementation of its distribution system of which it is accused actually concerns the very principle of the distribution of its products in pharmacies and the quality of pharmacy pharmacists; that there has therefore been a modification of the content of the grievance made against it between the notification of grievances and the report;</w:t>
      </w:r>
    </w:p>
    <w:p>
      <w:r>
        <w:t>Considering that if the company La Roche Posay argues that its products, given their specificities, could only be distributed through the pharmacy channel, it is constant that these products are distributed without a marketing authorization and do not constitute medicines; that on the contrary, according to its own terms, they can be regarded as "complementary care products" intended to provide care and comfort to fragile skin; that in any case, the grievance that has been maintained against it does not concern the principle of distribution in pharmacies but the discrimination it operates between the various forms of distribution;</w:t>
      </w:r>
    </w:p>
    <w:p>
      <w:r>
        <w:t>Considering that the company La Roche Posay further argues that its distribution system has not undergone any changes since 1991; that, selling complementary care products, it finds itself in a situation different from that of the laboratories concerned by decision no. 87-D-15 of the Competition Council; that it also invokes the existing competition in this case between brands and distribution channels and argues that with the development of sales of health dermocosmetic products, non-pharmacy distributors have the opportunity to source and that there is therefore no hindrance to market access for them;</w:t>
      </w:r>
    </w:p>
    <w:p>
      <w:r>
        <w:t>Considering that it is not contested that the company La Roche Posay is not concerned by the aforementioned decision no. 87-D-15 of the Council; that, however, the company La Roche Posay manufactures products that do not fall into the category of medicines or similar products; that reserving these products solely for the pharmacy channel may have the effect of distorting competition; that by acting in this way, it limits the entry of non-pharmacy distributors into the market;</w:t>
      </w:r>
    </w:p>
    <w:p>
      <w:r>
        <w:rPr>
          <w:b/>
        </w:rPr>
        <w:t>[Pages 25–27]</w:t>
      </w:r>
    </w:p>
    <w:p>
      <w:r>
        <w:t xml:space="preserve">Considering that the company Bergaderm cannot effectively invoke before the Competition Council the judgment rendered by the Paris Tribunal de Grande Instance on June 16, 1980, to justify the distribution of Bergasol brand products solely through the pharmacy channel; that it also does not refer to any specific regulation applicable to these products that would classify them as medicines;  </w:t>
        <w:br/>
        <w:t xml:space="preserve">Considering, under these conditions, that by reserving the sale of Bergasol brand products exclusively to the pharmacy channel, the company Bergaderm operates a discriminatory treatment between distributors to the detriment of non-pharmacy distributors;  </w:t>
        <w:br/>
        <w:t xml:space="preserve">Considering, consequently, that the companies La Roche Posay and Bergaderm have engaged in discriminatory practices aimed at and which may have had the effect of creating an obstacle to market access for non-pharmacy distributors, practices that are prohibited by the provisions of Article 7 of the ordinance of December 1, 1986;  </w:t>
        <w:br/>
        <w:t xml:space="preserve">Regarding the company Biotherm Distribution,  </w:t>
        <w:br/>
        <w:t xml:space="preserve">Considering that this company argues that the Biotherm brand is a high-end product brand, which is subject to selective distribution according to the modalities applicable to luxury perfumery and beauty products without this type of distribution necessarily implying the presence of perfumes and requiring a perfumery space; that, since the acquisition of Biotherm by L'Oréal in 1970, it relies on the image of a perfumery brand, while highlighting the thermal and biological aspects of the products; that thus, L'Oréal decided to launch the Biotherm brand abroad relying on the group's subsidiaries responsible for the distribution of Lancôme; that the price of Biotherm products is higher than that of the other brands in question;  </w:t>
        <w:br/>
        <w:t xml:space="preserve">Considering that the contract binding Biotherm Distribution to its distributors does not require special arrangements for the sale of its products; that it is established that, for the distribution of these products in the pharmacy network, Biotherm Distribution does not require adherence to the criteria of perfumery distribution, which it imposes, on the other hand, on specialized and large surface stores; that by acting in this way, it operates a discriminatory treatment between categories of distributors, to the detriment, in particular, of large surface stores, a practice aimed at and which may have had the effect of distorting competition and which is, therefore, prohibited by the provisions of Article 7 of the ordinance of December 1, 1986;  </w:t>
        <w:br/>
        <w:t xml:space="preserve">Regarding the practices noted in terms of pricing,  </w:t>
        <w:br/>
        <w:t xml:space="preserve">Considering that the company Lierac invokes the legality of recommended prices and indicates that it abandoned any request for information on prices as early as 1991;  </w:t>
        <w:br/>
        <w:t xml:space="preserve">Considering that the dissemination of recommended prices is lawful provided that they are not imposed directly or indirectly; that in this case, there is no evidence that the companies Lierac, Nigy, and Promedica imposed on their resellers the prices they communicated to them, whether in the form of indicative retail prices including tax, recommended retail prices, or public prices including tax;  </w:t>
        <w:br/>
        <w:t xml:space="preserve">On the application of Article 10 of the ordinance of December 1, 1986,  </w:t>
        <w:br/>
        <w:t xml:space="preserve">Considering that the company La Roche Posay argues that its distribution system in pharmacies contributes to economic progress through improved production and that it cannot, without prejudice, split its product range into two groups, some of which would be distributed through the pharmacy channel and others through all forms of distribution; that moreover, its distribution system does not introduce any restriction of competition that is not essential; that finally, the economic progress resulting from its distribution system is sufficiently significant to offset the harm caused to competition in a highly competitive market; that the company Parke-Davis also argues that its distribution system aims to ensure economic progress and does not lead to a significant restriction of competition;  </w:t>
        <w:br/>
        <w:t xml:space="preserve">Considering that, while it cannot be excluded that the establishment of a selective distribution system may contribute to ensuring economic progress, it is not established that the alleged improvement in production would have required the implementation of the discriminations introduced by the companies La Roche Posay and Parke-Davis in their distribution network; that, moreover, the company Parke-Davis does not establish how the clause relating to showcases in its contract would be essential to achieving the economic progress it alleges;  </w:t>
        <w:br/>
        <w:t xml:space="preserve">Considering therefore that the arguments raised by the companies La Roche Posay and Parke-Davis must be dismissed;  </w:t>
        <w:br/>
        <w:t xml:space="preserve">On the accountability of the practices,  </w:t>
        <w:br/>
        <w:t xml:space="preserve">Considering that the Commercial Court of Créteil, by judgment of July 6, 1995, opened a judicial recovery procedure against the laboratories Bergaderm, which was converted into judicial liquidation by decision of October 5, 1995; that, moreover, it is established that the Clément laboratories took over the business assets of the Bergaderm laboratories; that indeed, by virtue of a transfer deed dated February 27, 1996, they took over the brands including Bergasol and Dermastine, the trade name, product formulas, know-how, manufacturer files, other intangible rights, movable assets including computer equipment, customer base, all information relating to the customer portfolio, and the stocks of the Bergaderm company; that thus, the Clément laboratories ensured the economic and functional continuity of the Bergaderm laboratories and, although it is established that they did not participate in the practices noted against the Bergaderm laboratories, they should be held accountable for the practices implemented by the Bergaderm laboratories;  </w:t>
        <w:br/>
        <w:t xml:space="preserve">Considering that the company RP Labo was struck off the trade and companies register on January 26, 1996, following its merger with Theraplix; that thus, Theraplix ensured the economic and functional continuity of RP Labo and that, even if it did not participate in the practices noted against RP Labo, it should be held accountable for the practices implemented by RP Labo;  </w:t>
        <w:br/>
        <w:t xml:space="preserve">Considering that the company Pharmygiène was subject to a merger with Medgenix Pharma and was struck off the trade and companies register on August 19, 1994; that however, subsequently, the company Medgenix Pharma, which succeeded the rights of Pharmygiène, adopted the name Laboratoires Pharmygiène;  </w:t>
        <w:br/>
        <w:t xml:space="preserve">Considering that the companies Ethnodex and Biopha merged by decision of the mixed general assembly on May 16, 1990, the activity being continued under the name Biopha; that therefore, Biopha should be held accountable for the practices of Ethnodex as well as for those noted against it;  </w:t>
        <w:br/>
        <w:t xml:space="preserve">On the follow-up to be given:  </w:t>
        <w:br/>
        <w:t xml:space="preserve">Considering that under Article 13 of the ordinance of December 1, 1986: "The Competition Council may order the parties to cease anti-competitive practices within a specified period or impose specific conditions. It may impose a financial penalty applicable either immediately or in the event of non-compliance with the injunctions. The financial penalties are proportionate to the seriousness of the alleged facts, to the extent of the damage caused to the economy, and to the situation of the company or organization sanctioned. They are determined individually for each sanctioned company or organization and motivated for each sanction. The maximum amount of the penalty is, for a company, 5% of the amount of the turnover excluding tax achieved during the last closed financial year";  </w:t>
        <w:br/>
        <w:t xml:space="preserve">Considering that the companies Cosmétique Active France, Roc, Expanscience, and Lierac require that the place of sale be constituted by a closed and isolated space; that they should be ordered to remove this clause from their selectivity conditions;  </w:t>
        <w:br/>
        <w:t xml:space="preserve">Considering that the companies Pierre Fabre Dermo-Cosmétique, Roc, Pharmygiène, Biopha, and Clément (succeeding the rights of Bergaderm) impose a minimum surface area for the place of sale; that however, the companies Pierre Fabre Dermo-Cosmétique and Biopha have removed this clause from their selectivity conditions; that therefore, only the companies Roc, Pharmygiène, and Clément should be ordered to remove this clause from their selectivity conditions;  </w:t>
        <w:br/>
        <w:t xml:space="preserve">Considering that the companies Cosmétique Active France, Roc, Lierac, Parke-Davis, and Biotherm Distribution require the existence of a showcase at the place of sale; that however, Lierac has removed this clause from its contract; that therefore, only the companies Cosmétique Active France, Roc, Parke-Davis, and Biotherm Distribution should be ordered to modify this clause so that it refers indiscriminately to an exterior or interior showcase;  </w:t>
        <w:br/>
        <w:t xml:space="preserve">Considering that the companies Cosmétique Active France and Biotherm Distribution refer in the selectivity conditions they have developed to the compatibility of the store's sign with the brand image of their products; that they should be ordered to remove or replace this clause with the statement of precise and objective qualitative criteria;  </w:t>
        <w:br/>
        <w:t xml:space="preserve">Considering that the companies Pierre Fabre Dermo-Cosmétique, Cosmétique Active France, Roc, Expanscience, Lachartre, Lierac, and Clément, succeeding the rights of Bergaderm, impose compliance with a clause regarding competing brands on their distributors; that, however, the companies Cosmétique Active France, Expanscience, Lachartre, Lierac, and Roc have modified this clause; that under these conditions, Pierre Fabre Dermo-Cosmétique and Clément should be ordered to remove from this clause the reference to brands whose manufacturers require compliance with more restrictive selectivity conditions than those required by these companies;  </w:t>
        <w:br/>
        <w:t xml:space="preserve">Considering that the companies Pierre Fabre Dermo-Cosmétique, Cosmétique Active France, Roc, Expanscience, Pharmygiène, Lachartre, Monot, Biopha, Neutrogena Corporation, Parke-Davis, Clément, succeeding the rights of Bergaderm, La Roche Posay, and Biotherm Distribution have engaged in discriminatory practices against their distributors; that they should be ordered to cease applying the clauses of their distribution agreements in a discriminatory manner, the company Theraplix, succeeding the rights of RP Labo, having declared that it has ceased the distribution of Neutrogena brand products,  </w:t>
        <w:br/>
        <w:t xml:space="preserve">Decides:  </w:t>
        <w:br/>
        <w:t>Article 1: It is established that the companies Pierre Fabre Dermo-Cosmétique, Cosmétique Active France, Roc, Expanscience, Pharmygiène, Lachartre, Monot, Biopha (succeeding the rights of Ethnodex and Biopha), Neutrogena Corporation, Theraplix (succeeding the rights of RP Labo), Lierac, Parke-Davis, Clément (succeeding the rights of Bergaderm), La Roche Posay, and Biotherm Distribution have violated the provisions of Article 7 of the ordinance of December 1, 1986.</w:t>
      </w:r>
    </w:p>
    <w:p>
      <w:r>
        <w:rPr>
          <w:b/>
        </w:rPr>
        <w:t>[Pages 28–28]</w:t>
      </w:r>
    </w:p>
    <w:p>
      <w:r>
        <w:t>Article 2: It is ordered:</w:t>
        <w:br/>
        <w:t>- that the companies Cosmétique Active France, Expanscience, Lierac, and Roc remove from their distribution contract the clause requiring that the place of sale be constituted by an enclosed and isolated space.</w:t>
        <w:br/>
        <w:t>- that the companies Roc, Pharmygiène, and Clément remove from their distribution contract the clause imposing that the point of sale be installed on a minimum surface area.</w:t>
        <w:br/>
        <w:t>- that the companies Cosmétique Active France, Roc, Parke-Davis, and Biotherm Distribution modify in their distribution contract the clause imposing the existence of a showcase.</w:t>
        <w:br/>
        <w:t>- that the companies Cosmétique Active France and Biotherm Distribution modify in their distribution contract the reference to the store sign in a more precise and objective manner.</w:t>
        <w:br/>
        <w:t>- that the companies Pierre Fabre Dermo-Cosmétique and Clément modify in their distribution contract the clause regarding competing brands, by removing any reference to brands that require adherence to more stringent selectivity conditions than those they provide.</w:t>
        <w:br/>
        <w:t>- that the companies Pierre Fabre Dermo-Cosmétique, Cosmétique Active France, Roc, Expanscience, Pharmygiène, Lachartre, Monot, Biopha, Neutrogena Corporation, Parke-Davis, Clément, La Roche Posay, and Biotherm Distribution cease to operate discriminations in the approval of their distributors.</w:t>
        <w:br/>
        <w:t>Deliberated on the report of Ms. Simone de Mallmann by Mr. Barbeau, president, and Mr. Jenny, vice-president, Mr. Callu, Mr. Gicquel, Ms. Boutard Labarde, Mr. Marleix, Mr. Pichon, Mr. Robin, Mr. Rocca, Mr. Sargos, Mr. Sloan, Mr. Thiolon, and Mr. Urbain, members.</w:t>
        <w:b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