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https://www.autoritedelaconcurrence.fr/fr/decision/relative-des-pratiques-mises-en-oeuvre-dans-le-secteur-des-tables-doperation</w:t>
      </w:r>
    </w:p>
    <w:p>
      <w:r>
        <w:t>Pages translated : 50</w:t>
      </w:r>
    </w:p>
    <w:p/>
    <w:p>
      <w:r>
        <w:rPr>
          <w:b/>
        </w:rPr>
        <w:t>[Pages 1–3]</w:t>
      </w:r>
    </w:p>
    <w:p>
      <w:r>
        <w:t>FRENCH REPUBLIC</w:t>
        <w:br/>
        <w:t>Decision No. 10-D-04 of January 26, 2010</w:t>
        <w:br/>
        <w:t>regarding practices implemented</w:t>
        <w:br/>
        <w:t>in the operating tables sector</w:t>
        <w:br/>
        <w:t>The Competition Authority (section II),</w:t>
        <w:br/>
        <w:t>Having regard to the letter registered on August 3, 2007, under number 07/0063 F, by which the Minister of Economy, Industry and Employment referred to the Competition Council practices implemented in the operating tables sector that may fall under Article L. 420-1 of the Commercial Code and Article 81 of the Treaty establishing the European Community;</w:t>
        <w:br/>
        <w:t>Having regard to Article 81 of the EC Treaty, now Article 101 of the Treaty on the Functioning of the European Union as of December 1, 2009;</w:t>
        <w:br/>
        <w:t>Having regard to Book IV of the amended Commercial Code;</w:t>
        <w:br/>
        <w:t>Having regard to the decision of the General Rapporteur dated July 21, 2009, made pursuant to Article L. 463-3 of the Commercial Code, which provides that the case will be subject to a decision by the Competition Authority without prior establishment of a report;</w:t>
        <w:br/>
        <w:t>Having regard to the other documents in the file;</w:t>
        <w:br/>
        <w:t>Having regard to the observations presented by the companies Maquet SA and Maquet GmbH &amp; Co KG and by the Government Commissioner;</w:t>
        <w:br/>
        <w:t>The rapporteur, the deputy general rapporteur, the Government Commissioner, and the representatives of the companies Maquet SA and Maquet GmbH &amp; Co KG heard during the session of the Competition Authority on December 9, 2009;</w:t>
        <w:br/>
        <w:t>Adopts the following decision:</w:t>
      </w:r>
    </w:p>
    <w:p>
      <w:r>
        <w:t>Summary</w:t>
        <w:br/>
        <w:t>I. FINDINGS .............................................................................................................. 3</w:t>
        <w:br/>
        <w:t>A. THE RELEVANT SECTOR .................................................................................. 3</w:t>
        <w:br/>
        <w:t>1. The products ..................................................................................................... 3</w:t>
        <w:br/>
        <w:t>2. The players in the sector .................................................................................. 4</w:t>
        <w:br/>
        <w:t>a) Demand: hospital establishments ................................................................. 4</w:t>
        <w:br/>
        <w:t>b) Supply: manufacturers of operating tables .................................................. 4</w:t>
        <w:br/>
        <w:t>B. THE IDENTIFIED PRACTICES ........................................................................... 9</w:t>
        <w:br/>
        <w:t>1. The restructuring of the operating table activity within the Getinge group .. 9</w:t>
        <w:br/>
        <w:t>a) The reorganization of the commercial activity ........................................... 9</w:t>
        <w:br/>
        <w:t>b) The price repositioning .............................................................................. 13</w:t>
        <w:br/>
        <w:t>2. The tenders ..................................................................................................... 14</w:t>
        <w:br/>
        <w:t>a) The method of responding to tenders ......................................................... 14</w:t>
        <w:br/>
        <w:t>b) The relevant tenders ................................................................................... 16</w:t>
        <w:br/>
        <w:t>c) The handling of tenders by hospital centers .............................................. 19</w:t>
        <w:br/>
        <w:t>C. THE NOTIFIED GRIEVANCES .......................................................................... 32</w:t>
        <w:br/>
        <w:t>II. DISCUSSION ....................................................................................................... 32</w:t>
        <w:br/>
        <w:t>A. ON THE APPLICABILITY OF COMMUNITY LAW ................................................ 32</w:t>
        <w:br/>
        <w:t>B. ON THE DELIMITATION OF RELEVANT MARKETS ........................................... 34</w:t>
        <w:br/>
        <w:t>1. The product markets .................................................................................... 34</w:t>
        <w:br/>
        <w:t>2. The geographical markets ............................................................................. 35</w:t>
        <w:br/>
        <w:t>C. ON THE MERITS OF THE GRIEVANCES ............................................................. 35</w:t>
        <w:br/>
        <w:t>1. The applicability of antitrust law when anticompetitive behavior is imposed by the State ........................................................................................................ 35</w:t>
        <w:br/>
        <w:t>2. The behaviors of companies belonging to the same group during public procurement procedures .................................................................................. 37</w:t>
        <w:br/>
        <w:t>a) On the legal and financial links uniting ALM and Maquet ....................... 38</w:t>
        <w:br/>
        <w:t>b) On the plurality of submitted offers ............................................................ 41</w:t>
        <w:br/>
        <w:t>c) On the lack of independence of the offers .................................................. 42</w:t>
        <w:br/>
        <w:t>d) On the deception of public buyers ............................................................... 43</w:t>
        <w:br/>
        <w:t>3. Conclusion ..................................................................................................... 45</w:t>
        <w:br/>
        <w:t>D. ON THE ATTRIBUTION OF LIABILITY ................................................................ 45</w:t>
        <w:br/>
        <w:t>E. ON SANCTIONS ................................................................................................. 45</w:t>
        <w:br/>
        <w:t>1. On the ceiling of sanctions ............................................................................ 46</w:t>
        <w:br/>
        <w:t>2. On the severity of the practices ...................................................................... 46</w:t>
        <w:br/>
        <w:t>3. On the importance of the damage to the economy ....................................... 47</w:t>
        <w:br/>
        <w:t>4. On the amount of sanctions ........................................................................... 50</w:t>
        <w:br/>
        <w:t>DECISION .................................................................................................................. 50</w:t>
      </w:r>
    </w:p>
    <w:p>
      <w:r>
        <w:t>I. Findings</w:t>
        <w:br/>
        <w:t>1. The Minister of Economy, Industry and Employment referred to the Competition Council on August 3, 2007, following an investigation conducted by the DGCCRF. The report from the interregional competition investigation brigade in Nantes indicated that "the companies Maquet France and ALM SA responded from late December 2000 to December 2002 to numerous tenders from healthcare establishments by presenting separate apparently competing bids while these two companies do not have real commercial autonomy and, above all, that ALM's offers are handled by Maquet executives. In doing so, they engage in a simulation of competition that deceives buyers."</w:t>
        <w:br/>
        <w:t>A. THE RELEVANT SECTOR</w:t>
        <w:br/>
        <w:t>2. The practices identified by the investigation report concern the contracts awarded by French hospital establishments for the purchase of operating tables intended to equip operating rooms. The investigation focused on the tenders launched by public health establishments, as well as a private establishment (AHNAC).</w:t>
        <w:br/>
        <w:t>1. THE PRODUCTS</w:t>
        <w:br/>
        <w:t>3. According to standard NF C 74-331, an operating table is a "mechanical assembly, intended to support a patient, equipped with movements necessary for explorations and surgical interventions in the operating room, with its essential integral parts for normal use." The operating table thus allows positioning the patient to be operated on in a way that facilitates the surgeon's work.</w:t>
        <w:br/>
        <w:t>4. An operating table consists of two main parts:</w:t>
        <w:br/>
        <w:t>- the operating surface on which the patient is positioned during the procedure, generally composed of several sections, each having its autonomy (head and neck section / upper trunk section / seat section / thigh section / leg and foot section);</w:t>
        <w:br/>
        <w:t>- the support base that supports the operating surface and the specific accessories for each discipline and can be fixed or mobile.</w:t>
        <w:br/>
        <w:t>5. There are two types of operating tables:</w:t>
        <w:br/>
        <w:t>- the non-transferable table or conventional table, whose surface is not separable from the entire support base in normal use. The patient is transported by a stretcher trolley to the operating table;</w:t>
        <w:br/>
        <w:t>- the transferable table or transfer table whose surface is separable from the entire support base or interchangeable depending on the surgical act. The patient is placed on the surface before arriving in the room and then transported to the operating room on a transfer trolley. The surface is then locked onto the</w:t>
      </w:r>
    </w:p>
    <w:p>
      <w:r>
        <w:rPr>
          <w:b/>
        </w:rPr>
        <w:t>[Pages 4–6]</w:t>
      </w:r>
    </w:p>
    <w:p>
      <w:r>
        <w:t>October 2003, le Conseil de la concurrence a constaté que le groupe Getinge avait respecté ses engagements.</w:t>
      </w:r>
    </w:p>
    <w:p>
      <w:r>
        <w:t>2. THE ACTORS IN THE SECTOR</w:t>
        <w:br/>
        <w:t>a) Demand: hospitals</w:t>
        <w:br/>
        <w:t>6. Operating tables are purchased by public hospitals and private clinics for the equipment of their operating rooms. These establishments are approached by sales representatives from manufacturing companies who attempt to promote their products not only to the budgetary departments of the establishments but also to surgeons and biomedical engineers. The sales methods for operating tables are identical to those for other health products and are therefore primarily subject to calls for tenders (open or closed) or negotiated contracts.</w:t>
        <w:br/>
        <w:t>7. In the purchasing process for operating tables, maintenance plays an important role. Indeed, the operational lifespan of operating tables approaches 15 years, requiring fairly extensive training for hospital technicians so they can adjust the equipment, and the after-sales services of manufacturers must be very responsive to intervene as quickly as possible. This aspect is becoming increasingly important with the integration of electronics in the use of tables. For this reason, buyers favor manufacturers that have an integrated after-sales service that is geographically well distributed across the national territory.</w:t>
        <w:br/>
        <w:t>b) Supply: manufacturers of operating tables</w:t>
        <w:br/>
        <w:t>8. Operating tables are manufactured in the United States, Europe, and Japan.</w:t>
        <w:br/>
        <w:t>The market in 2000</w:t>
        <w:br/>
        <w:t>9. The European manufacturers of operating tables in 2000 were:</w:t>
        <w:br/>
        <w:t>- ALM (Air Liquide Médical), located in France (Ardon-45): belonging to the Air Liquide group, ALM is the French generalist in operating tables and is particularly distinguished by a very efficient after-sales service. ALM products are generally mid-range;</w:t>
        <w:br/>
        <w:t>- Maquet, located in Germany (Rastatt): this company, whose products are distributed in France by Becker (located in Strasbourg), dominates in the East of France and in very specialized niches of operating tables. Maquet products are generally high-end;</w:t>
        <w:br/>
        <w:t>- Schaerer Mayfield, located in Switzerland (Muensingen);</w:t>
        <w:br/>
        <w:t>- Trumpf-Blanco, located in Germany, whose products are distributed in France by AMSA (located in Clermont-Ferrand);</w:t>
        <w:br/>
        <w:t>- OPT, located in Italy (Trento);</w:t>
        <w:br/>
        <w:t>- Draeger AG, located in Germany;</w:t>
        <w:br/>
        <w:t>- Eschmann, located in the United Kingdom.</w:t>
      </w:r>
    </w:p>
    <w:p>
      <w:r>
        <w:t>10. Outside Europe, the major manufacturers of tables are Steris, primarily present in the American market, and Mizuho, more oriented towards Southeast Asia.</w:t>
        <w:br/>
        <w:t>11. According to the letter from the Minister of Economy, Finance, and Industry dated June 22, 2001, to the board of Getinge Arjo France SAS regarding a concentration in the medical and surgical equipment manufacturing sector, the market shares of the various players were as follows in 2000:</w:t>
        <w:br/>
        <w:t>2000 ALM Maquet Schaerer Trumpf OPT Others</w:t>
        <w:br/>
        <w:t>France 61% 28% 7% 3% 1% negligible</w:t>
        <w:br/>
        <w:t>Europe 17% 41% 8% 10% 10% 12%</w:t>
        <w:br/>
        <w:t>12. At the European level, ALM and Maquet were the market leaders, with their closest competitors being Trumpf and OPT, which are primarily present in their historical territories, namely Germany and Italy. As for other operators, manufacturers Schaerer, Schmitz, Mizuho, Steris, and Eschmann have much weaker market shares.</w:t>
        <w:br/>
        <w:t>13. In France, ALM and Maquet share the market, far ahead of Schaerer and Trumpf-Blanco, who are unable to respond to the tenders of all French health establishments.</w:t>
        <w:br/>
        <w:t>The acquisitions of Maquet and ALM by the Getinge group</w:t>
        <w:br/>
        <w:t>14. The Swedish group Getinge Industrier AB (hereinafter referred to as the "Getinge group") is one of the leading global suppliers of medical technical devices for surgery, intensive care, and infection control.</w:t>
        <w:br/>
        <w:t>15. In November 2000, the German group RWE sold its German subsidiary Maquet GmbH &amp; Co KG, the world leader in operating tables, to the Getinge group. At the same time, the Air Liquide group decided to specialize its health subsidiary in the respiratory field. Consequently, the company ALM SA (RCS Orléans 311 844 229), which has no activity in this field, was put up for sale. On January 23, 2001, Getinge Arjo France SAS, a 100% subsidiary of the Getinge group, purchased ALM from the Air Liquide group. This concentration was notified to the Minister of Economy, Finance, and Industry in April 2001.</w:t>
        <w:br/>
        <w:t>16. By the letter dated June 22, 2001, mentioned above, the latter authorized the concentration subject to the execution of a number of commitments: "These commitments consist of selling the operating table activity of ALM to an independent buyer approved by the minister within one year. This operating table activity includes the assembly lines for surgical operating tables as well as the accessories of said tables operated by ALM in Ardon in the Loiret (except for the assembly line dedicated to the CMAX table), the brands "Transféris", "Universis", and "Easynox" as well as the intellectual property rights related to all sub-products and accessories of said brands, the technology, and technical assistance for six months. Furthermore, Getinge will offer a potential buyer a three-year license for the "ALM" brand following the completion of the sale of ALM's operating table activity and commits to renouncing the marketing of operating tables under the ALM brand in France. These commitments resolve the identified competition issues in the operating table market" (References 3461 to 3464 and 3465 to 3470).</w:t>
      </w:r>
    </w:p>
    <w:p>
      <w:r>
        <w:t>17. Thus, excluded from these commitments are the maintenance of the transferred operating tables (after-sales service), the assembly line for the CMAX table, the distribution network related to this type of table, and the ALM brand.</w:t>
        <w:br/>
        <w:t>18. The commitments undertaken by the Getinge group also stipulated that "the operating table activity of ALM be kept separate from the operating table activity of the Getinge/Maquet group and constitute a distinct, viable activity that can be sold" and that the group must ensure "that all contracts necessary for maintaining the operating table activity of ALM are concluded or kept in force in accordance with their provisions, and in the normal course of business." The Getinge group was therefore required, under the commitments, to maintain the commercial autonomy and independence of ALM's operating table activity.</w:t>
        <w:br/>
        <w:t>19. The bank Vernes Artesia was appointed to manage this divestiture. This agent was tasked with "monitoring (...) the management and operation of the operating table activity in order to report on the continuity of its viability, its transferability, and its competitiveness" (References 3461 to 3464 and 3471 to 3477).</w:t>
        <w:br/>
        <w:t>20. In June 2002, at the request of the Getinge group, the deadline for divesting ALM's operating table activity was extended by the Minister of Economy to July 22, 2002 (References 3488 to 3489). The deadline for completing the divestiture was further extended to August 14, then to September 4, 2002. By letter dated August 7, 2002, the Getinge group requested to be released from its commitment, arguing that it was no longer in a dominant position in the market: "the market is undergoing complete transformation, competition is fierce among competitors, we believe that these new data, which were absolutely unpredictable at the beginning of 2001 at the time of the acquisition of ALM by the Getinge Group, warrant a reconsideration of the commitment to divest ALM tables by the Getinge Group while ensuring in the short and medium term the criteria for active competition in the French and European operating table markets" (References 115 to 118 and 3498 to 3501).</w:t>
        <w:br/>
        <w:t>21. By letter dated July 19, 2002, the Minister of Economy informed Getinge that "in light of the commitment to maintain the value of the branch to be divested, I note a significant loss of revenue from the 'operating table' activity. This is explained by you as an atypical seasonality of order intake, which, however, does not seem to affect other operators as strongly. On the other hand, there is, at least optically, a communicative effect between the order intakes of ALM, which are decreasing, and those of Maquet-Getinge, which are increasing. This is certainly explained by the disappearance of ALM's sales network, which you were not required to maintain, and by the uncertainty felt by customers in this market, particularly regarding the sustainability of the maintenance service for the tables. However, these various elements argue for a rapid resolution of this uncertainty before a too strong devaluation of the asset occurs" (References 3488 to 3489).</w:t>
        <w:br/>
        <w:t>22. On October 7, 2002, a purchase protocol was signed between ALM and the French company Fournitures Hospitalières SA (FH) (References 3613 to 4341). It was followed by numerous amendments regarding payment conditions and resulted in the definitive sale of ALM's operating table activity in 2003 (References 119 to 122).</w:t>
        <w:br/>
        <w:t>23. The request for approval from Fournitures Hospitalières was initially refused by the Minister of Economy on November 19, 2002, but was ultimately accepted on December 31, 2002 (References 3510 to 3512 and 3525 to 3526). On November 19, 2002, the Minister of Economy referred the matter to the Competition Council for non-compliance with commitments (Reference 3513), but withdrew on December 19, 2003. By decision No. 03-C-25, of</w:t>
      </w:r>
    </w:p>
    <w:p>
      <w:r>
        <w:rPr>
          <w:b/>
        </w:rPr>
        <w:t>[Pages 7–9]</w:t>
      </w:r>
    </w:p>
    <w:p>
      <w:r>
        <w:t>23 December 2003, the Council acknowledged the Minister of Economy's withdrawal and closed the case.</w:t>
      </w:r>
    </w:p>
    <w:p>
      <w:r>
        <w:t>24. ALM confirmed to the DGCCRF the effective transfer of its surgical table business to the Fournitures Hospitalières group on March 13, 2003 (References 3527 to 3528). A protocol concluded on February 14, 2003, between ALM and Fournitures Hospitalières Surgical SAS (FHS), concerning the modalities of the physical transfer of the transferred activity (including stocks), set the transfer date to March 1, 2003.</w:t>
      </w:r>
    </w:p>
    <w:p>
      <w:r>
        <w:t>25. Effective December 31, 2004, ALM changed its corporate name to Maquet SA (References 6075 to 6080).</w:t>
      </w:r>
    </w:p>
    <w:p>
      <w:r>
        <w:t>The evolution of the market</w:t>
      </w:r>
    </w:p>
    <w:p>
      <w:r>
        <w:t>26. The surgical table market experienced significant changes between 2000 and 2005.</w:t>
      </w:r>
    </w:p>
    <w:p>
      <w:r>
        <w:t>27. There are no longer any French manufacturers in this sector, as ALM was successively acquired by the Getinge group in January 2001, by FHS in March 2003, and then by Stéris Surgical Technologies SAS (a subsidiary of the American Group Stéris) in December 2005.</w:t>
      </w:r>
    </w:p>
    <w:p>
      <w:r>
        <w:t>28. According to the letter from the Minister of Economy dated June 22, 2001, and the strategic plans for 2004 and 2005 of SuSy France, established on August 28, 2003, and February 27, 2005, the evolution of market shares in France has been as follows: (References 6081 to 6127 and 3461 to 3464)</w:t>
      </w:r>
    </w:p>
    <w:p>
      <w:r>
        <w:t>In volume 2000 2001 2002 2003 2004* 2005*</w:t>
        <w:br/>
        <w:t>Maquet 28 % 28.2 % 38.7 % 51.5 % 47.0 % 54.5 %</w:t>
        <w:br/>
        <w:t>Ex ALM 61 % 58.4 % 34.3 % 12.0 % 1.9 % -</w:t>
        <w:br/>
        <w:t>ALM + Maquet 89 % 86.7 % 73.0 % 63.4 % 48.9 % 54.5 %</w:t>
        <w:br/>
        <w:t>FHS - - - 14.3 % 13.8 % 12.8 %</w:t>
        <w:br/>
        <w:t>Trumpf 3 % 5.0 % 14.9 % 14.3 % 19.4 % 22.8 %</w:t>
        <w:br/>
        <w:t>Schaerer 7 % 5.6 % 5.1 % 4.0 % 4.7 % 4.3 %</w:t>
        <w:br/>
        <w:t>Opt 1 % 0 % 3.0 % 1.3 % 1.1 % 1.1 %</w:t>
        <w:br/>
        <w:t>Schmitz 1.1 % 1.1 % 1.7 % 3.4 % 3.6 %</w:t>
        <w:br/>
        <w:t>Others 2.2 % 2.8 % 1.1 % 1.1 % 1.1 %</w:t>
        <w:br/>
        <w:t>* Forecasts</w:t>
      </w:r>
    </w:p>
    <w:p>
      <w:r>
        <w:t>29. From this table, it can be seen that the two German companies, Maquet, a subsidiary of Getinge, and Trumpf, have captured a large part of the French market:</w:t>
        <w:br/>
        <w:t>- Maquet's market share increased from 28% in 2000 to over 50% in 2003.</w:t>
        <w:br/>
        <w:t>- Trumpf benefited from several factors to raise its market share from 3% in 2000 to nearly 15% in 2003:</w:t>
        <w:br/>
        <w:t>i) the restructuring of ALM and Maquet between 2000 and 2002 may have influenced buyers' choices to turn to a "challenger";</w:t>
        <w:br/>
        <w:t>ii) in June 2002, Maquet was compelled by the German competition authorities (in the context of Getinge's acquisition of Heraeus-Med, a manufacturer of surgical lamps and distribution arms) to transfer part of its patents related to transfer surgical tables to Trumpf, which allowed it to offer products with technical specifications equivalent to those of Maquet tables (References 3498 to 3501). Today, representatives of Maquet argue that their company was not forced to transfer its patents to Trumpf by the German competition authorities, but that Trumpf was illegally using patents belonging to Maquet. Following a transaction between the two companies, Trumpf can now use Maquet's patents in exchange for a royalty (References 6218 to 6234).</w:t>
      </w:r>
    </w:p>
    <w:p>
      <w:r>
        <w:t>30. Conversely, ALM's French market share, which was over 60% in 2000, has declined. This drop in ALM's sales as early as 2002 is also revealed in a document seized from the computer of Mr. X..., ALM's France sales director (References 6113 to 6127). Indeed, this document forecasts a decrease from 264 ALM tables sold in 2001 to 151 in 2002. A summary document prepared for a seminar gathering all ALM/Maquet sales teams in Germany from January 14 to 17, 2002, contains a table also showing that the sales targets for ALM tables were significantly revised downward in 2002 (Reference 1950).</w:t>
      </w:r>
    </w:p>
    <w:p>
      <w:r>
        <w:t>THE SUSY FRANCE OBJECTIVES</w:t>
        <w:br/>
        <w:t>SUSY France 2002</w:t>
        <w:br/>
        <w:t>Euro Francs</w:t>
        <w:br/>
        <w:t>Revenues</w:t>
        <w:br/>
        <w:t>System 5.7 37.39</w:t>
        <w:br/>
        <w:t>Mobile 2.5 16.40</w:t>
        <w:br/>
        <w:t>Maquet Table 8.2 53.79</w:t>
        <w:br/>
        <w:t>ALM Table 1.3 8.53</w:t>
        <w:br/>
        <w:t>Total TAB 9.5 62.32</w:t>
        <w:br/>
        <w:t>Variop 0 0</w:t>
        <w:br/>
        <w:t>Variop Key turn projects 2.5 16.40</w:t>
        <w:br/>
        <w:t>TABLES + Variop 12 78.71</w:t>
      </w:r>
    </w:p>
    <w:p>
      <w:r>
        <w:t>31. According to Maquet's response to a request for information from the rapporteur dated June 22, 2009, the evolution of market shares for ALM and Maquet has been as follows: (References 6245 to 6250)</w:t>
      </w:r>
    </w:p>
    <w:p>
      <w:r>
        <w:t>In value 2000 2001 2002 2003 2004 2005 2006 2007 2008</w:t>
        <w:br/>
        <w:t>ALM 50.9 % 51.9 % 31.8 % [5-10] % [0-5] % [0-5] % [0-5] % 0 % 0 %</w:t>
        <w:br/>
        <w:t>Maquet 30.7 % 38.6 % 46.8 % [65-75] % [60-70] % [55-65] % [60-70] % [65-75] % [60-70] %</w:t>
        <w:br/>
        <w:t>Total 81.6 % 90.6 % 78.5 % [75-85] % [65-75] % [55-65] % [60-70] % [65-75] % [60-70] %</w:t>
      </w:r>
    </w:p>
    <w:p>
      <w:r>
        <w:t>32. During their hearing by the rapporteur on April 22, 2009, representatives of Maquet stated that their main competitors are still Stéris, Trumpf, Schaerer, Opt, Schmitz, and Berchtold (Germany). In 2008, Maquet held a market share of approximately 40% worldwide. Its main competitor is Trumpf, which holds 20-25% of the global surgical table market and is rather specialized in transfer tables. Stéris, the third global operator, is more active in mobile tables. Indeed, Stéris's transfer tables differ from those of Maquet and Trumpf: Trumpf and Maquet operate on a transfer principle involving a column (independent), a detachable platform, and a transfer cart, while Stéris develops a non-detachable system (platform) with motorized wheels (References 6218 to 6234).</w:t>
      </w:r>
    </w:p>
    <w:p>
      <w:r>
        <w:t>B. THE IDENTIFIED PRACTICES</w:t>
      </w:r>
    </w:p>
    <w:p>
      <w:r>
        <w:t>33. The Getinge group acquired ALM in January 2001 and retained ALM's surgical table business until December 2002 (actual transfer in March 2003). During this period, ALM saw its sales forces merge with those of Maquet, and these two companies continued to bid on tenders from hospital establishments.</w:t>
      </w:r>
    </w:p>
    <w:p>
      <w:r>
        <w:t>1. THE RESTRUCTURING OF THE SURGICAL TABLE BUSINESS WITHIN THE GETINGE GROUP</w:t>
      </w:r>
    </w:p>
    <w:p>
      <w:r>
        <w:t>a) The reorganization of the commercial activity</w:t>
      </w:r>
    </w:p>
    <w:p>
      <w:r>
        <w:t>34. The integration of ALM into the Getinge group resulted in 2001 in reorganizations primarily concerning the commercial organization of the three entities Getinge, Maquet, and ALM. While, during 2001, each of the sales forces of ALM and Maquet worked for their assigned brand, in 2002, the SuSy (Surgical Systems) organization was created to better merge the sales forces of ALM and Maquet. From January 14 to 17, 2002, all field salespeople and administrative staff from ALM and Maquet were invited to the headquarters of the latter in Rastatt, Germany, to participate in an "information and training seminar on the SuSy range." For this SuSy France meeting, a summary document was prepared, outlining the various directives from management (References 1793 to 1822).</w:t>
      </w:r>
    </w:p>
    <w:p>
      <w:r>
        <w:t>35. During her hearing by investigators on January 24, 2006, Ms. Séverine A... (executive assistant to Mr. Y..., Deputy General Manager and Sales Director of ALM, then responsible for coordinating between ALM and Maquet from September 2001; in December 2002, she joined FHS; at the time of her hearing, she was a marketing product manager at Stéris, the acquirer of FHS's table business) stated: "In January 2001, ALM SA had just been acquired by the Getinge group, whose subsidiary Maquet was responsible for selling surgical tables under the Maquet brand (a German law company); the new Swedish and German leaders wanted to reorganize the sales networks to try to merge the sales and distribution organizations of the two companies ALM and Maquet. This reorganization took place at two levels:</w:t>
        <w:br/>
        <w:t>1) at the sales management stage with the appointment of managers for ALM product sales (F. Y...) and for Maquet table sales (Mr. Z... at Maquet's headquarters in Rastatt)</w:t>
        <w:br/>
        <w:t>2) at the level of the appointment of area managers (World)."</w:t>
      </w:r>
    </w:p>
    <w:p>
      <w:r>
        <w:t>36. Thus, ALM lost the responsibility for distributing its own products outside France, as these activities were integrated within Getinge Surgical Systems (GSS) into the structures of Maquet. In this regard, it appears from the report on the situation of ALM for the fiscal years ending December 31, 2001, prepared by the Secafi Alpha firm (References 128 to 354) that:</w:t>
        <w:br/>
        <w:t>- "the former subsidiaries of ALM in the United States and the United Kingdom were merged with the companies of the Getinge group;</w:t>
        <w:br/>
        <w:t>- in Italy, the distribution of ALM products constituted a specific profit center within the Air Liquide Santé subsidiary, with resources implemented and sales.</w:t>
      </w:r>
    </w:p>
    <w:p>
      <w:r>
        <w:rPr>
          <w:b/>
        </w:rPr>
        <w:t>[Pages 10–12]</w:t>
      </w:r>
    </w:p>
    <w:p>
      <w:r>
        <w:t>identified. This contract was terminated, and the Italian activity is now handled by the Italian subsidiary of GSS, which took over the stocks, accounts receivable, and dedicated personnel from Air Liquide Santé;</w:t>
      </w:r>
    </w:p>
    <w:p>
      <w:r>
        <w:t>- In Spain, ALM did not rely on an autonomous profit center but mobilized approximately 30% of the resources of the Air Liquide Santé subsidiary. The GSS subsidiary took over the stocks and accounts receivable. However, the personnel dedicated to ALM's activity within Air Liquide Santé was not integrated;</w:t>
      </w:r>
    </w:p>
    <w:p>
      <w:r>
        <w:t>- In other countries (China and Japan in particular), GSS, through the former structure of Maquet, is responsible for the distribution of ALM products. However, in certain countries, contracts are maintained with the subsidiaries of Air Liquide Santé (Brazil, Argentina, Tunisia in particular) or with distributors."</w:t>
      </w:r>
    </w:p>
    <w:p>
      <w:r>
        <w:t>37. Mr. B... (Director Europe – excluding France and the UK, Africa and the Middle East at ALM in January 2001 and Sales and Marketing Director at FHS at the time of his hearing) explained during his hearing on December 22, 2004, that during the year 2001 "there was an analysis of the strengths and weaknesses of each sales network, at ALM as well as at Maquet; priority was given to Europe.</w:t>
      </w:r>
    </w:p>
    <w:p>
      <w:r>
        <w:t>- Belgium: In March/April, the contract with the Belgian distributor was terminated for a transfer on August 1, 2001, of ALM products to the Belgian subsidiary Maquet, to primarily sell lighting (80% market share in Belgium). As of August 1, 2001, there was no longer any commercial promotion of ALM operating tables.</w:t>
      </w:r>
    </w:p>
    <w:p>
      <w:r>
        <w:t>- Spain: In Spain, the ALM distributor was Air Liquide Santé (ALS). The commercial relationship was terminated in May 2001 with the cessation of commercial activities on July 31, 2001, and a delivery deadline of September 30, 2001; the distribution arms and lighting were transferred to Fundación Garcia Munzo, a Maquet distributor. As of August 1, 2001, there was no longer any commercial promotion of ALM operating tables.</w:t>
      </w:r>
    </w:p>
    <w:p>
      <w:r>
        <w:t>- England: Both companies each had a subsidiary, and a merger was made between the two companies with a sharing of positions.</w:t>
      </w:r>
    </w:p>
    <w:p>
      <w:r>
        <w:t>- Italy: The Maquet subsidiary absorbed the ALM sales office. Starting in July 2001 and depending on certain contractual dates, commercial relations with regional distributors were terminated to transfer ALM products to Maquet's regional agents or distributors. Only two ALM agents were retained for Maquet products for operating tables and ALM for lighting and distribution arms.</w:t>
      </w:r>
    </w:p>
    <w:p>
      <w:r>
        <w:t>There was also preparation for the establishment of the new international organization, that is to say, the commercial management of Maquet or ALM distributors from Rastatt (Headquarters of Maquet Germany), directed by Mr. Thomas E... under the orders of Mr. Z... Member of the Managing Board" (References 1185 to 1787).</w:t>
      </w:r>
    </w:p>
    <w:p>
      <w:r>
        <w:t>38. Conversely, ALM became the distributor of all products of the Getinge group in France. The operating tables of the Maquet and ALM brands are therefore sold in France by representatives belonging to the ALM structure, through the merger of the sales teams of ALM and Maquet. The documents from the SuSy France 2002 seminar contain a chapter "Human Resource" indicating that the sales forces of Maquet and ALM for France amounted to 16 people, including 11 ex-ALM and 5 Maquet (References 1793 to 1822 and 1957 to 1970).</w:t>
      </w:r>
    </w:p>
    <w:p>
      <w:r>
        <w:t>39. The document "Analysis of Susy France – Integration of Maquet in Ardon – Mr. X... – 11/2001," provided during the "Information and Training Seminar for the SuSy Range," indicates (References 1793 to 1822 and 1957 to 1970 - translation by the reporter):</w:t>
      </w:r>
    </w:p>
    <w:p>
      <w:r>
        <w:t>" - Summary of the initial plan:</w:t>
        <w:br/>
        <w:t>The technical services of ALM and Maquet will merge on January 1, 2002.</w:t>
        <w:br/>
        <w:t>The ALM sales department will assist the Maquet sales department as soon as possible.</w:t>
        <w:br/>
        <w:t>The sales departments of ALM and Maquet will merge on the date of separation of ALM tables activity (estimated in April 2002)...</w:t>
        <w:br/>
        <w:t>- Strategy for the sales departments:</w:t>
        <w:br/>
        <w:t>Positive points: G3 gives us the opportunity to start helping Maquet participate in tenders and to propose simple quotes.</w:t>
        <w:br/>
        <w:t>Difficulties: train two or three assistants in Ardon (2 days with Blandine in Ardon) / Relations between Mr. C... and the Ardon team.</w:t>
        <w:br/>
        <w:t>Requests: give ALM the opportunity to participate in tenders and commercial offers where Maquet participates through Ardon in December / that Blandine transfer the order book in January / train an ALM assistant in the use of Maquet's price list (Ch. 20...).</w:t>
        <w:br/>
        <w:t>Objectives: all tenders and all commercial offers are made in Ardon on January 1, 2002, even if the commercial situation has not changed...</w:t>
        <w:br/>
        <w:t>- Analysis of the sales department teams: […]</w:t>
        <w:br/>
        <w:t>- The SWOT analysis:</w:t>
        <w:br/>
        <w:t>Weaknesses: Strengths:</w:t>
        <w:br/>
        <w:t>Customer confusion with or without Maquet? Show the antitrust authority that we want to maintain strong competition between ALM and Maquet?</w:t>
        <w:br/>
        <w:t>The Maquet structure is not dynamic enough to maintain market shares.</w:t>
        <w:br/>
        <w:t>Threats: Opportunities:</w:t>
        <w:br/>
        <w:t>Help Trumpf to be more successful for the sales force of Maquet.</w:t>
        <w:br/>
        <w:t>Two large tenders due to lack of activity of the sales force maintained.</w:t>
        <w:br/>
        <w:t>Customers want clarification on this situation (they do not want to see the same situation that occurred for the sterilization of Getinge) otherwise they will turn to another company.</w:t>
        <w:br/>
        <w:t>Push some good ALM and Maquet representatives to leave the team before promoting Maquet products.</w:t>
        <w:br/>
        <w:t>Weaknesses: Strengths:</w:t>
        <w:br/>
        <w:t>Prove to the antitrust authority that we manage the interests of both tables activities. Better respond with ALM and Maquet.</w:t>
        <w:br/>
        <w:t>Lose part of the transfer of ALM market shares. Increase commercial activity by jointly promoting Maquet and ALM products.</w:t>
        <w:br/>
        <w:t>Make this change urgently. Prepare the order book for the end of 2002 with Maquet.</w:t>
        <w:br/>
        <w:t>Threats: Opportunities:</w:t>
        <w:br/>
        <w:t>Only one sales force in January 2002. Become competitive again in the transfer with Maquet.</w:t>
        <w:br/>
        <w:t>Push ALM and Maquet sales representatives to choose if they want to work for SuSy France. Protect Maquet customers (22% of the market).</w:t>
        <w:br/>
        <w:t>Have immediate synergy with technical services and promote contracts more easily.</w:t>
        <w:br/>
        <w:t>Respond jointly to the Purchasing departments of large investment groups.</w:t>
        <w:br/>
        <w:t>Train the ALM sales team on Maquet products before stopping ALM tables.</w:t>
        <w:br/>
        <w:t>Quickly know the reaction of the French market on Maquet products.</w:t>
      </w:r>
    </w:p>
    <w:p>
      <w:r>
        <w:t>Conclusions – recommendations:</w:t>
        <w:br/>
        <w:t>After analyzing each situation, I suggest having a single sales force in January 2002.</w:t>
        <w:br/>
        <w:t>The sales teams of ALM and Maquet will merge on January 15, 2002, in Ardon."</w:t>
      </w:r>
    </w:p>
    <w:p>
      <w:r>
        <w:t>40. A fax sent by Ms. D... (Maquet) to the CHU of Grenoble on December 6, 2004, indicates (Reference 2005): "As of January 1, 2002, ALM has been mandated by the Getinge group to ensure the promotion, distribution, and after-sales service of all products in the Maquet range (see attached fax)." This attached document signed by Mr. Z... and Mr. E... (Maquet) is titled "For the information of whom it may concern" and is dated January 24, 2002. It informs: "We, MAQUET GmbH &amp; Co KG located in Rastatt (Germany), certify that ALM SA located in Ardon (France) is authorized to promote, distribute, and provide after-sales service for all products in the MAQUET range (Tables, accessories, and associated furniture. VARIOP). This authorization takes effect from January 1, 2002, and is valid throughout the French territory" (Reference 2006).</w:t>
      </w:r>
    </w:p>
    <w:p>
      <w:r>
        <w:t>41. According to the representatives of Maquet SA, heard on April 22, 2009, Mr. Z... was the Vice President of Marketing and Sales of Maquet, while Mr. E... was the Director of the International Business Unit of Maquet. They specify that "[t]his document was transmitted because the hospital in Amiens informed us that it did not have an official document stating that ALM distributed Maquet products. At the request of ALM France, we asked the German executives of Maquet to send us a letter that we could forward to all our French clients to reassure them about the maintenance and sale of Maquet products. Generally speaking, this document was very service-oriented at the beginning, as ALM was handling Maquet's after-sales service at the very beginning of 2002" (References 6218 to 6234).</w:t>
      </w:r>
    </w:p>
    <w:p>
      <w:r>
        <w:t>42. These representatives also indicate that the merger of the sales teams of Maquet and ALM took place on March 1, 2002: "On March 1, 2002, 90% of the sales teams were merged. There was a meeting on February 20, 2002, to practically organize the merger." Regarding the reasons for this merger of the sales teams of Maquet and ALM, they emphasize that "on March 1, 2002, there were two distinct sales teams: an ALM team composed of 11 sales managers (RC) and two sales leaders; a Maquet team composed of 6 salespeople, one of whom acted as a coordinator (Mr. F...) until March 2002. After October 1, 2001, following the resignation of Mr. G..., Mr. Luc H... took over from Mr. G... on an interim basis. […] After the resignation of the General Manager of Maquet France (Mr. G...), an unstable climate set in with the risk of losing personnel (sales, administrative, and technical)." Consequently, "The reasons for this merger were to retain the salespeople and technicians of ALM and Maquet who feared not being retained. […] There was a merger of the sales teams, but with the aim of safeguarding jobs, both at Maquet and at ALM. ALM and Maquet merged with a complete integration of all employees of these teams who wished to do so. This merger was therefore necessary to prevent the activity from declining. ALM had no choice; otherwise, people would leave the organization." They add that "following the reorganizations within the Getinge group, the rule was that the marketing of operating tables was done from Ardon for France. For international markets, in 20 countries where Maquet has a subsidiary, marketing is done directly by the subsidiary. For the rest of the world, marketing is done by Maquet GMBH (Rastatt) – International Business Unit."</w:t>
      </w:r>
    </w:p>
    <w:p>
      <w:r>
        <w:rPr>
          <w:b/>
        </w:rPr>
        <w:t>[Pages 13–15]</w:t>
      </w:r>
    </w:p>
    <w:p>
      <w:r>
        <w:t xml:space="preserve">b) Price repositioning  </w:t>
        <w:br/>
        <w:t xml:space="preserve">43. The integration of ALM into the Getinge group also resulted in an increase in the prices of ALM and Maquet brand products in 2001 and 2002 and a policy of reducing discounts.  </w:t>
        <w:br/>
        <w:t xml:space="preserve">44. Indeed, according to a letter addressed by Mr. I... (General Manager of ALM) to Mr. J... (Chairman and CEO of FHS) on November 13, 2002: "In 2001, the average unit selling price of tables (tables + spare parts) was approximately €27,000. At the end of 2002, on the same basis, the average selling price of a table is approximately €33,600 (explained by the increase in the current 2001 price, a stricter discount policy in line with the profitability objectives of the Getinge group, product mix effect)..." (References 113 to 118).  </w:t>
        <w:br/>
        <w:t xml:space="preserve">45. In a letter dated November 10, 2006, from Maquet to the DGCCRF, Mr. I... indicated, regarding the prices of ALM and Maquet products: (References 355 to 898)  </w:t>
        <w:br/>
        <w:t xml:space="preserve">"We specify below the rate of change:  </w:t>
        <w:br/>
        <w:t xml:space="preserve">- ALM SA Price - ALM brand tables  </w:t>
        <w:br/>
        <w:t xml:space="preserve">Year 2000 to 2001 = + 5%  </w:t>
        <w:br/>
        <w:t xml:space="preserve">Year 2001 to 2002 = + 0%  </w:t>
        <w:br/>
        <w:t xml:space="preserve">- MAQUET Price - MAQUET brand tables  </w:t>
        <w:br/>
        <w:t xml:space="preserve">Year 2000 to 2001 = + 5%  </w:t>
        <w:br/>
        <w:t xml:space="preserve">Year 2001 to 2002 = + 2% (including transportation costs)  </w:t>
        <w:br/>
        <w:t xml:space="preserve">Year 2002 to 2003 = + 3%."  </w:t>
        <w:br/>
        <w:t xml:space="preserve">46. Similarly, by examining the discount rates applied to all ALM and Maquet sales contracts in 2002, it appears that, out of a total of 294 sales contracts, only 35 were subject to a discount greater than 20%. (References 355 to 898)  </w:t>
        <w:br/>
        <w:t xml:space="preserve">47. Thus, as highlighted by the Vernes Artesia bank in its report to the DGCCRF in March 2002: "The comparative evolution of the gross margin on tables and spare parts is presented in the table below. It is noted that, despite the decline in revenue, the monthly gross margins on tables are significantly increasing in 2002 compared to 2001" (References 3580 to 3584).  </w:t>
        <w:br/>
        <w:t>48. In its October 2002 report, the representative emphasized that "the margins are evolving favorably both on tables and on spare parts thanks to cost control and upward price revisions" (References 3602 to 3605).</w:t>
      </w:r>
    </w:p>
    <w:p>
      <w:r>
        <w:t xml:space="preserve">2. TENDERS  </w:t>
        <w:br/>
        <w:t xml:space="preserve">a) The method of responding to tenders  </w:t>
        <w:br/>
        <w:t xml:space="preserve">49. Throughout 2002, ALM and Maquet responded separately to tenders from French healthcare establishments even though they belonged to the same group and their sales teams had been merged. The establishments concerned are public, with ALM and Maquet primarily responding to tenders from hospital centers.  </w:t>
        <w:br/>
        <w:t xml:space="preserve">50. In reality, the pricing of the submissions was carried out at ALM's headquarters for both brands and by the same salespeople, and then the submissions were sent separately to the buyers.  </w:t>
        <w:br/>
        <w:t xml:space="preserve">51. Indeed, Ms. Sophie D... (Customer Service Coordinator of Maquet in 2002 and still employed by this company at the time of her hearing) explained during her hearing on October 5, 2006: "In October 2001, I was appointed Customer Service Coordinator for France. In this role, I was under the authority of Mr. Frédéric X... who provided me with my work directives. As coordinator, I was responsible for a pool of eight sales assistants. This organization is still in place today. The team I oversee is responsible for the administrative follow-up of all sales contracts for the public and private sectors in France. This administrative follow-up consists of receiving commercial offers, validating them, taking orders, logistics, and delivery. Regarding public contracts awarded through tender, we request the files from the community and then communicate them to the salespeople so they can draft the offers, we format the files and have them signed before sending them to the buyer. Until the end of 2001, this work concerned ALM brand products. At the beginning of 2002, the German headquarters of Maquet officially confirmed the distribution of Maquet products by ALM and subsequently decided to gradually close its sales office for France, which was located in Strasbourg, and entrusted me with the administrative follow-up of Maquet sales contracts in addition to ALM contracts. Ms. K... Blandine was handling this work at Maquet France in Rastatt, and I took over her files. Starting in October 2001, we began with Ms. K... to prepare the transfer of the files. I traveled several times to Rastatt in 2002 for this purpose. In March 2002, this file transfer was completed, and according to the instructions given to me, we systematically responded in duplicate, that is, one offer in the name of Maquet and one offer in the name of ALM to all clients according to the instructions we were given, which consisted of ensuring the distribution of both brands fairly. Specifically, when a community launched a tender, we made two requests for files, one in the name of ALM and the other in the name of Maquet. These files were then entrusted to the same salesperson who was responsible for drafting both the offer for Maquet and the offer for ALM, these offers, and notably their amounts, were established according to the instructions of Mr. X.... The signatories of the offers were different because we were two different legal entities. For Maquet, these signatories held a power of attorney granted by the General Director of Maquet France, Mr. Luc H.... They were generally Messrs. L..., M..., and N... for Maquet. For the formatting of the tender documents, I was required to have in my possession a stamp of the company Maquet which was provided to me by Mr. Luc H..." (References 1788 to 1792).  </w:t>
        <w:br/>
        <w:t xml:space="preserve">52. In this regard, two faxes from Ms. Sophie D... to Mr. Luc H... (former General Director of Maquet France) were seized at the Architel company regarding an urgent request for sending "Maquet" stamps to Ardon: "In confirmation of my message on your mobile phone, please send us by DHL, if possible, a stamp of the company Maquet to affix on the admin documents" (References 1115 to 1118 and 3107). Similarly, an email from Ms. D... to Ms. O... (Maquet Belgium) dated March 11, 2002, states: "Thank you for forwarding this message to Mr. H... so that we can have signature powers to respond to the tenders (we only have one power left in our possession!). The text of the power will be identical to that of January 25, 2002, except for the name of the recipient of the power; it needs to replace "Dominique I..." with:  </w:t>
        <w:br/>
        <w:t xml:space="preserve">- about ten powers in the name of "Manuel M...", Secretary General  </w:t>
        <w:br/>
        <w:t xml:space="preserve">- about ten powers in the name of "Alain L...", Financial Director  </w:t>
        <w:br/>
        <w:t xml:space="preserve">I count on you to receive these powers by express mail very quickly" (References 1119 to 1121 and 1942).  </w:t>
        <w:br/>
        <w:t xml:space="preserve">An email from Ms. D... to Ms. O... (Maquet Belgium) dated April 2, 2002, states: "Once again, I thank you for sending us powers for the signature of Maquet tenders. Unfortunately, the last ones signed by Mr. H... (in Rastatt) cannot be sent to the client since the name of the company ALM appears in the title of the person designated for the power and according to Mr. M..., this is not valid... That is why I ask you to please create again about ten powers for each of the recipients below with the text defined below: "I, the undersigned, Luc H..., director of the company Maquet France, give power to Mr. Manuel M..., to sign all necessary documents for the composition of the tender files. Done in Strasbourg, February 25, 2002 (date to be retained)" (Reference 2102).  </w:t>
        <w:br/>
        <w:t xml:space="preserve">53. Similarly, Mr. B... (Director Europe – outside France and UK, Africa and Middle East at ALM in January 2001 and Director of Sales and Marketing at FHS at the time of his hearing) indicated during his hearing on December 22, 2004, that, "For the French market (my 'open' office was on the France platform), tenders were prepared in two versions, one offer in ALM operating table products signed by a person authorized to sign this type of commitment, and a second offer in Maquet operating table products signed by a person from ALM who had received a power of attorney. At the end of the year, for certain tenders, ALM no longer responded with ALM operating table products, only with Maquet operating table products (example CHRU of Bordeaux)" (References 1185 to 1787).  </w:t>
        <w:br/>
        <w:t>54. This is also confirmed by Mr. P... (Sales Manager responsible for the North region at ALM in 2001 and still active at Maquet at the time of his hearing) during his hearing on October 18, 2006: "I am under the authority of Christophe F..., head of sales since January 2002, that is to say since the merger of the two sales networks ALM and Maquet. Mr. Christophe F... is himself under the direct authority of Mr. Frédéric X.... In January 2002, I attended the sales seminar dedicated to the merger of the two networks. The salespeople from ALM, of which I was a part, were trained on Maquet products and vice versa. However, the sales structure of Maquet SA was mainly composed of multi-card salespeople, most of whom did not wish to be integrated as employees by the new company...</w:t>
      </w:r>
    </w:p>
    <w:p>
      <w:r>
        <w:rPr>
          <w:b/>
        </w:rPr>
        <w:t>[Pages 16–18]</w:t>
      </w:r>
    </w:p>
    <w:p>
      <w:r>
        <w:t>Until December 2001, I only studied and made commercial proposals for ALM products. Maquet products were represented by Mr. Philippe Q..., a multi-card sales representative.</w:t>
      </w:r>
    </w:p>
    <w:p>
      <w:r>
        <w:t>From January 2002 onwards, I explained to my clients as clearly as possible that I distributed both ALM and Maquet brands. In accordance with the instructions received from Messrs. X... and F..., I systematically offered clients a proposal for ALM products and a proposal for Maquet products. When it came to a call for tenders, I prepared a quote for each brand, which I then sent to Ardon for the formatting of the files and the submission to the hospital establishment of an ALM offer and a Maquet offer. I prepared the quotes for ALM and Maquet using the same software and generally applied the same discount relative to both price lists (References 1835 to 1839).</w:t>
      </w:r>
    </w:p>
    <w:p>
      <w:r>
        <w:t>55. Similarly, Mr. Jean-François R... (Sales Manager for certain departments in Eastern France at Maquet in 2002, still in position at the time of his hearing) indicated during his hearing on October 12, 2002: "I am under the authority of a sales manager who covers the Eastern half of France and who is himself under the direct authority of Mr. Frédéric X...</w:t>
      </w:r>
    </w:p>
    <w:p>
      <w:r>
        <w:t>When a call for tenders is launched, I conduct a visit to the client, aiming to define their needs as precisely as possible... In 2002, I presented myself as ALM SA with a range of products that included both ALM tables and Maquet tables and ancillary products from both brands... For the tables, I was instructed to propose two quotes, one for Maquet and one for ALM. These two quotes were prepared using the same software... I never received explicit instructions in 2002 to favor the Maquet brand at the expense of ALM, but in fact, in my geographical area, Maquet has always been dominant compared to ALM... The transitional situation of ALM tables was known to the biomedical engineers who were perfectly aware that we had to separate from this activity. This created a situation of uncertainty regarding the sustainability of ALM among buyers, a situation that may have favored Maquet" (References 1840 to 1844).</w:t>
      </w:r>
    </w:p>
    <w:p>
      <w:r>
        <w:t>b) The relevant calls for tenders</w:t>
        <w:br/>
        <w:t>56. According to data from the parties (References 1845 to 1850 and 6128 to 6129), ALM and Maquet responded, together or separately, to 65 calls for tenders in 2002 (respectively 58 and 52 according to the table provided by Maquet to the DGCCRF - References 1845 to 1850). According to representatives of Maquet SA, "the directive was that each of the two companies should respond to all calls for tenders. Consequently, for all 'open' calls for tenders, both companies submitted bids. It may happen that hospital establishments issued 'restricted' calls for tenders where only one of the two companies was invited to bid" (References 6218 to 6234).</w:t>
      </w:r>
    </w:p>
    <w:p>
      <w:r>
        <w:t>57. For the following 42 calls for tenders, ALM and Maquet both responded with separate submissions: (References 1845 to 1850, 6128 to 6129 and 4351 to 6069)</w:t>
      </w:r>
    </w:p>
    <w:p>
      <w:r>
        <w:t>Commercial Amount Result Candidate</w:t>
        <w:br/>
        <w:t>Date Dept Establishment Offeror Qty</w:t>
        <w:br/>
        <w:t>ALM/Maquet Excl. VAT Euros AO Retained</w:t>
        <w:br/>
        <w:t>ALM 2 389 079 Won</w:t>
        <w:br/>
        <w:t>1 02/01/02 32 Centre Hospitalier d'Auch H. S... ALM</w:t>
        <w:br/>
        <w:t>Maquet 2 400 521 Lost</w:t>
        <w:br/>
        <w:t>ALM 3 93 051 Won</w:t>
        <w:br/>
        <w:t>2 07/01/02 05 Centre Hospitalier de Gap C. T... ALM</w:t>
        <w:br/>
        <w:t>Maquet 3 ? Lost</w:t>
        <w:br/>
        <w:t>ALM 26 834 843 Won ALM</w:t>
        <w:br/>
        <w:t>3 08/08/02 75 CH Cochin - APHP R. U...</w:t>
        <w:br/>
        <w:t>Maquet 26 834 843 Won Maquet</w:t>
        <w:br/>
        <w:t>ALM 10 ? Lost</w:t>
        <w:br/>
        <w:t>4 08/02/02 44 CHU de Nantes T. V... Maquet</w:t>
        <w:br/>
        <w:t>Maquet 10 363 294 Won</w:t>
        <w:br/>
        <w:t>ALM 4 223 686 Lost</w:t>
        <w:br/>
        <w:t>5 19/02/02 62 Centre Hospitalier de Bethune G. P... Trumpf</w:t>
        <w:br/>
        <w:t>Maquet 4 335 387 Lost</w:t>
        <w:br/>
        <w:t>ALM 7 360 000 Won Maquet</w:t>
        <w:br/>
        <w:t>6 22/02/02 34 Centre Hospitalier de Montpellier C. T...</w:t>
        <w:br/>
        <w:t>Maquet 14 856 000 Won ALM</w:t>
        <w:br/>
        <w:t>ALM 1 39 974 Won</w:t>
        <w:br/>
        <w:t>7 04/03/02 80 Centre Hospitalier d'Abbeville G. W... ALM</w:t>
        <w:br/>
        <w:t>Maquet 1 ? Lost</w:t>
        <w:br/>
        <w:t>ALM 3 146 091 Lost</w:t>
        <w:br/>
        <w:t>8 04/03/02 24 CH Jean Leclaire P. 1... Maquet</w:t>
        <w:br/>
        <w:t>Maquet 3 ? Won</w:t>
        <w:br/>
        <w:t>ALM 2 ? Lost</w:t>
        <w:br/>
        <w:t>9 05/03/02 75 CH Ste Anne - APHP R. U... Maquet</w:t>
        <w:br/>
        <w:t>Maquet 2 173 998 Won</w:t>
        <w:br/>
        <w:t>ALM 2 ? Lost</w:t>
        <w:br/>
        <w:t>10 12/03/02 80 Centre Hospitalier de Péronne G. W... OPT</w:t>
        <w:br/>
        <w:t>Maquet 2 129 013 Lost</w:t>
        <w:br/>
        <w:t>ALM 5 177 575 Lost Maquet</w:t>
        <w:br/>
        <w:t>11 13/03/02 69 Hospices Civils de Lyon J. 2...</w:t>
        <w:br/>
        <w:t>Maquet 5 177 575 Won Trumpf</w:t>
        <w:br/>
        <w:t>ALM 3 375 000 Lost</w:t>
        <w:br/>
        <w:t>12 22/03/02 77 UGAP P. 3... Trumpf</w:t>
        <w:br/>
        <w:t>Maquet 3 375 000 Lost</w:t>
        <w:br/>
        <w:t>ALM 4 210 550 Lost</w:t>
        <w:br/>
        <w:t>13 22/03/02 06 CHU de Nice C. T... Maquet</w:t>
        <w:br/>
        <w:t>Maquet 4 173 000 Won</w:t>
        <w:br/>
        <w:t>ALM 1 47 035 Won</w:t>
        <w:br/>
        <w:t>14 27/03/02 21 CHU de Dijon JF. R... ALM</w:t>
        <w:br/>
        <w:t>Maquet 1 ? Lost</w:t>
        <w:br/>
        <w:t>ALM 5 115 194 Lost</w:t>
        <w:br/>
        <w:t>15 02/04/02 29 CHU de Brest T. V... Maquet</w:t>
        <w:br/>
        <w:t>Maquet 5 85 424 Won</w:t>
        <w:br/>
        <w:t>ALM 4 206 382 Lost</w:t>
        <w:br/>
        <w:t>16 23/04/02 13 Centre Hospitalier de Martigues C. T... Trumpf</w:t>
        <w:br/>
        <w:t>Maquet 4 252 949 Lost</w:t>
        <w:br/>
        <w:t>ALM 8 382 033 Unsuccessful.</w:t>
        <w:br/>
        <w:t>17 24/04/02 45 DAEC d'Orléans H. 4... Unsuccessful.</w:t>
        <w:br/>
        <w:t>Maquet 8 350 000 Unsuccessful.</w:t>
        <w:br/>
        <w:t>ALM 5 425 595 Unsuccessful.</w:t>
        <w:br/>
        <w:t>18 29/04/02 80 CHU d'Amiens G. W... Unsuccessful.</w:t>
        <w:br/>
        <w:t>Maquet 5 704 230 Unsuccessful.</w:t>
        <w:br/>
        <w:t>ALM 1 33 413 Won</w:t>
        <w:br/>
        <w:t>19 13/05/02 76 CHU de Rouen G. W... ALM</w:t>
        <w:br/>
        <w:t>Maquet 1 27 140 Lost</w:t>
        <w:br/>
        <w:t>ALM 3 154 670 Unsuccessful.</w:t>
        <w:br/>
        <w:t>20 13/05/02 33 CHU de Bordeaux P. 5... Unsuccessful.</w:t>
        <w:br/>
        <w:t>Maquet 3 275 438 Unsuccessful.</w:t>
        <w:br/>
        <w:t>ALM 1 26 931 Lost</w:t>
        <w:br/>
        <w:t>21 16/05/02 62 CH Dr Schaffner de Lens G. P... Trumpf</w:t>
        <w:br/>
        <w:t>Maquet 1 26 632 Lost</w:t>
        <w:br/>
        <w:t>ALM 2 82 000 Won Maquet</w:t>
        <w:br/>
        <w:t>22 28/05/02 54 CHU de Nancy H. 4...</w:t>
        <w:br/>
        <w:t>Maquet 2 94 000 Won ALM</w:t>
        <w:br/>
        <w:t>ALM 2 68 932 Won</w:t>
        <w:br/>
        <w:t>23 05/07/02 62 AHNAC G. P... ALM</w:t>
        <w:br/>
        <w:t>Maquet 2 67 818 Lost</w:t>
        <w:br/>
        <w:t>ALM 1 91 645 Unsuccessful.</w:t>
        <w:br/>
        <w:t>24 08/07/02 86 CHU de Poitiers T. V... Unsuccessful.</w:t>
        <w:br/>
        <w:t>Maquet 1 106 645 Unsuccessful.</w:t>
        <w:br/>
        <w:t>ALM 6 248 000 Lost</w:t>
        <w:br/>
        <w:t>25 08/07/02 55 Centre Hospitalier de Verdun H. 4... Maquet</w:t>
        <w:br/>
        <w:t>Maquet 6 250 000 Won</w:t>
        <w:br/>
        <w:t>ALM 5 310 000 Lost</w:t>
        <w:br/>
        <w:t>26 12/07/02 93 Hôpital Robert Ballanger P. 3... Maquet</w:t>
        <w:br/>
        <w:t>Maquet 5 415 000 Won</w:t>
        <w:br/>
        <w:t>ALM 1 17 000 Lost</w:t>
        <w:br/>
        <w:t>27 16/07/02 57 Ste Secours Mi.Moselle H. 4... Others</w:t>
        <w:br/>
        <w:t>Maquet 1 23 000 Lost</w:t>
      </w:r>
    </w:p>
    <w:p>
      <w:r>
        <w:t>Commercial Amount Result Candidate</w:t>
        <w:br/>
        <w:t>Date Dept Establishment Offeror Qty</w:t>
        <w:br/>
        <w:t>ALM/Maquet Excl. VAT Euros AO Retained</w:t>
        <w:br/>
        <w:t>ALM 2 ? Lost</w:t>
        <w:br/>
        <w:t>28 29/07/02 44 CHU de Nantes T. V... Maquet</w:t>
        <w:br/>
        <w:t>Maquet 2 70 000 Won</w:t>
        <w:br/>
        <w:t>ALM 3 156 054 Lost</w:t>
        <w:br/>
        <w:t>29 29/07/02 59 CH St Vincent G. P... Maquet</w:t>
        <w:br/>
        <w:t>Maquet 3 165 114 Won</w:t>
        <w:br/>
        <w:t>ALM 7 320 687 Lost</w:t>
        <w:br/>
        <w:t>30 26/08/02 42 Centre Hospitalier de Saint Etienne F. 6... Trumpf</w:t>
        <w:br/>
        <w:t>Maquet 7 321 226 Lost</w:t>
        <w:br/>
        <w:t>ALM 5 438 957 Lost</w:t>
        <w:br/>
        <w:t>31 26/08/02 80 CHU d'Amiens G. W... Maquet</w:t>
        <w:br/>
        <w:t>Maquet 5 569 930 Won</w:t>
        <w:br/>
        <w:t>ALM 4 131 019 Lost</w:t>
        <w:br/>
        <w:t>32 06/09/02 68 Hopitaux Civils de Colmar JF. R... Maquet</w:t>
        <w:br/>
        <w:t>Maquet 4 132 088 Won</w:t>
        <w:br/>
        <w:t>ALM 6 257 344 Lost</w:t>
        <w:br/>
        <w:t>33 09/09/02 13 Centre Hospitalier d'Arles C. T... Trumpf</w:t>
        <w:br/>
        <w:t>Maquet 6 339 856 Lost</w:t>
        <w:br/>
        <w:t>ALM 3 118 692 Lost</w:t>
        <w:br/>
        <w:t>34 16/09/02 59 Centre Hospitalier de Valenciennes G. P... Maquet</w:t>
        <w:br/>
        <w:t>Maquet 3 134 958 Won</w:t>
        <w:br/>
        <w:t>ALM 6 243 261 Lost</w:t>
        <w:br/>
        <w:t>35 24/09/02 21 Hospices Civils de Beaune JF. R... Trumpf</w:t>
        <w:br/>
        <w:t>Maquet 6 243 261 Lost</w:t>
        <w:br/>
        <w:t>ALM 8 361 143 Lost</w:t>
        <w:br/>
        <w:t>36 25/09/02 45 DAEC d'Orléans H. 4... Maquet</w:t>
        <w:br/>
        <w:t>Maquet 8 361 143 Won</w:t>
        <w:br/>
        <w:t>ALM 2 141 929 Unsuccessful.</w:t>
        <w:br/>
        <w:t>37 18/10/02 95 Centre Hospitalier de Gonesse R. U... Unsuccessful.</w:t>
        <w:br/>
        <w:t>Maquet 2 153 923 Unsuccessful.</w:t>
        <w:br/>
        <w:t>Centre Hospitalier de Belfort ALM 1 33 297 Lost</w:t>
        <w:br/>
        <w:t>38 28/10/02 90 JF. R... Maquet</w:t>
        <w:br/>
        <w:t>Montbeliard Maquet 1 34 558 Won</w:t>
        <w:br/>
        <w:t>ALM 1 88 717 Lost</w:t>
        <w:br/>
        <w:t>39 05/11/02 52 Centre Hospitalier de Saint Dizier H. 4... Maquet</w:t>
        <w:br/>
        <w:t>Maquet 1 88 884 Won</w:t>
        <w:br/>
        <w:t>ALM 1 55 293 Lost</w:t>
        <w:br/>
        <w:t>40 28/11/02 33 Centre Hospitalier de Libourne P. 5... Maquet</w:t>
        <w:br/>
        <w:t>Maquet 1 62 687 Won</w:t>
        <w:br/>
        <w:t>ALM 2 57 384 Lost</w:t>
        <w:br/>
        <w:t>41 02/12/02 83 Centre Hospitalier de Draguignan C. T... Maquet</w:t>
        <w:br/>
        <w:t>Maquet 2 57 558 Won</w:t>
        <w:br/>
        <w:t>ALM 2 102 173 Lost</w:t>
        <w:br/>
        <w:t>42 06/12/02 33 CHU de Bordeaux P. 5... Maquet</w:t>
        <w:br/>
        <w:t>Maquet 2 170 181 Won</w:t>
      </w:r>
    </w:p>
    <w:p>
      <w:r>
        <w:t>58. According to the previous table, 22 calls for tenders were won by Maquet (including three jointly with ALM and one jointly with Trumpf), 9 by ALM (including three jointly with Maquet), 8 by Trumpf (including one jointly with Maquet), 1 by OPT, and 5 calls for tenders were declared unsuccessful. For the 42 previous calls for tenders, for which ALM and Maquet both submitted bids, Maquet sold 71 operating tables while ALM only sold 10 (calls for tenders for which ALM and Maquet jointly won the contract were not counted. These are the calls for tenders from the Cochin hospital (no. 3), the Montpellier hospital (no. 6), and the Nancy hospital (no. 22)).</w:t>
      </w:r>
    </w:p>
    <w:p>
      <w:r>
        <w:t>59. The healthcare establishments involved in these competitive bids are public hospitals, with the exception of AHNAC, whose representative specified: "Although AHNAC is not subject to the public procurement code, I follow the principle of the procedure of said code" (References 907 to 956). The previous table also shows that the offers selected by the healthcare establishments are far from always the lowest, with ALM's offers being lower than those of Maquet in most cases.</w:t>
      </w:r>
    </w:p>
    <w:p>
      <w:r>
        <w:t>60. According to a table from the parties, the distribution of total sales of operating tables in France in 2002 between ALM and Maquet was as follows: (Reference 6130)</w:t>
      </w:r>
    </w:p>
    <w:p>
      <w:r>
        <w:rPr>
          <w:b/>
        </w:rPr>
        <w:t>[Pages 19–21]</w:t>
      </w:r>
    </w:p>
    <w:p>
      <w:r>
        <w:t>TOTAL QUANTITY SOLD</w:t>
        <w:br/>
        <w:t>SEGMENT NATURE NATURE TOTAL</w:t>
        <w:br/>
        <w:t>T 4080 13</w:t>
        <w:br/>
        <w:t>Tables ALM</w:t>
        <w:br/>
        <w:t>T 6060 68</w:t>
        <w:br/>
        <w:t>Total ALM 81</w:t>
        <w:br/>
        <w:t>Alphaclassic 9</w:t>
        <w:br/>
        <w:t>Alphamaxx 3</w:t>
        <w:br/>
        <w:t>Tables Alphastar 64</w:t>
        <w:br/>
        <w:t>Mobile Beta 5</w:t>
        <w:br/>
        <w:t>Tables Maquet</w:t>
        <w:br/>
        <w:t>Mobile 2</w:t>
        <w:br/>
        <w:t>Orthostar 5</w:t>
        <w:br/>
        <w:t>Beta classic 1</w:t>
        <w:br/>
        <w:t>Betastar 2</w:t>
        <w:br/>
        <w:t>Total Maquet 91</w:t>
        <w:br/>
        <w:t>Total mobile 172</w:t>
        <w:br/>
        <w:t>Tables ALM T 996 80</w:t>
        <w:br/>
        <w:t>Total ALM 80</w:t>
        <w:br/>
        <w:t>T 1140 7</w:t>
        <w:br/>
        <w:t>Tables T 1150.1 60</w:t>
        <w:br/>
        <w:t>Transfer Tables Maquet T 1150.1m 9</w:t>
        <w:br/>
        <w:t>T 1150.2 4</w:t>
        <w:br/>
        <w:t>T 1150.2m 4</w:t>
        <w:br/>
        <w:t>Total Maquet 84</w:t>
        <w:br/>
        <w:t>Total transfer 164</w:t>
        <w:br/>
        <w:t>Total 336</w:t>
        <w:br/>
        <w:t>61. According to this table, out of 336 tables sold by the Getinge group in 2002, 161 were sold by ALM and 175 by Maquet.</w:t>
        <w:br/>
        <w:t>c) The handling of tenders by hospital centers</w:t>
        <w:br/>
        <w:t>62. During their hearing on April 22, 2009, the representatives of the company Maquet argued that "in 2002, regarding the representation of the company and its products to its clients, Mr. X... had given very clear instructions to the sales teams to present themselves as the representatives of the ALM/Maquet company, and to clearly specify to our clients that they represented both product ranges (ALM and Maquet). Regarding the tenders, there was no incentive to favor one brand over the other and the remuneration scheme for the salespeople never favored one brand over another" (References 6218 to 6234).</w:t>
        <w:br/>
        <w:t>63. They explain that, "regarding Maquet, it was clear that it was bidding with Maquet letterhead in Strasbourg. For ALM, the standard correspondence was ALM/Maquet (to the best of my recollection). ALM/Maquet could not respond both with pure ALM products and pure Maquet products in the base offer. Hospitals had to receive two distinct bids in order not to favor one brand over the other, in accordance with the commitments made before the minister." These are the commitments made under the authorization of the concentration by the Minister of Economy.</w:t>
        <w:br/>
        <w:t>64. However, they consider that "the hospital establishments were perfectly aware that the offers from ALM and Maquet were prepared by the same salespeople who had ALM/Maquet business cards. In 2002, the 'hospital expo' fair took place (from May 21 to 24, 2002) where ALM and Maquet had a joint stand on which ALM and Maquet tables were displayed. This fair is the major French biomedical fair where nurses, surgeons, and biomedical directors attend in large numbers. Furthermore, in September 2002, we conducted a promotional campaign during the SOFCOT for ALM orthopedic tables. In 2002, all other advertising actions, direct or indirect, were done on ALM/Maquet letterhead. Our intention was to fulfill the commitments made before the minister, but also to be honest with our clients. It is a small world where reputation/trust is a very important factor for the sale of products, the sustainability of a company."</w:t>
        <w:br/>
        <w:t>65. However, it must be noted that, while some hospital establishments were aware of the affiliation of Maquet and ALM to the same group, few knew that the offers from ALM and Maquet were drafted in concert.</w:t>
        <w:br/>
        <w:t>66. The University Hospital Center of Lille (References 1072 to 1105):</w:t>
        <w:br/>
        <w:t>The representative of the CHRU, Mr. 7..., stated during his hearing on February 20, 2006: "Since 2001, the main suppliers responding with medical tables and accessories to the CHRU are ALM in traumatology, Maquet, and Trumph. In the context of a contract in 2002, ALM offered us a patient transfer device of the Maquet brand. Officially, we knew in 2002 that ALM was marketing Maquet products and that ALM was underpricing its equipment. For the May 2001 contract, we received offers from ALM and Maquet on the same date, May 2, 2001. The ALM offer was signed by M 8... Daniel. The Maquet offer was signed by Daniel C...". The documents attached to this hearing report show that in 2001, before the merger of the sales teams of ALM and Maquet and before the merger was authorized by the Minister of Economy, ALM and Maquet responded separately to this call for tenders with two distinct files. However, the Lille hospital center did not launch calls for tenders for operating tables in 2002, but only for patient transfer devices.</w:t>
        <w:br/>
        <w:t>67. The Nord Artois Clinics Hospital Association (References 907 to 956):</w:t>
        <w:br/>
        <w:t>The representative of the AHNAC, Ms. 9..., stated during her hearing on February 21, 2006: "Although the AHNAC is not subject to the public procurement code, I follow the principle of the procedure of said code. Regarding operating tables, I launched a consultation in 2002 for two lots (two tables) with ALM, Maquet, FHS, and AMSA... The offers from ALM and Maquet were submitted at the same time by a carrier. As these were two distinct offers (two acts of commitment), these offers were analyzed separately." In practice, the documents attached to this hearing report show that on June 20, 2002, the AHNAC sent a consultation letter to "ALM/Maquet" in Ardon (Orléans). In response to this request, ALM and Maquet submitted two distinct files separately. The response on ALM letterhead and ALM products is dated July 4, 2002, and signed by Mr. I... (General Manager of ALM whose headquarters is in Ardon-Orléans). It is stated that the case is being handled by G. P.... The response on Maquet letterhead and Maquet products is dated July 3, 2002, and signed by Mr. H... (General Manager of Maquet France whose headquarters is in Strasbourg). It is stated that the case is being handled by G. P.... The report on the consultation for operating tables of the AHNAC, drawn up on December 9, 2002, indicates: "A call for tenders was launched for the replacement of two tables that had become obsolete, one for the Auchel Clinic (lot no. 1) and the other for the Henin Beaumont Polyclinic (lot no. 2). Two companies responded to lot no. 2 (Polyclinic of Henin Beaumont) of the call for tenders: the companies ALM/Maquet and Hospital Supplies. Only one company responded to lot no. 1 (Auchel Clinic) of the call for tenders: the company ALM/Maquet."</w:t>
        <w:br/>
        <w:t>68. The Hospital Center of Libourne (References 5415 to 5444):</w:t>
        <w:br/>
        <w:t>The companies ALM and Maquet both submitted distinct offers to the call for tenders in November 2002. These two offers were considered distinct by the hospital center, which responded separately to ALM and Maquet regarding the outcome of this call for tenders. The representative of the CHU specifies: "We were informed of the acquisition of ALM by Maquet, the two companies being represented by the same contact person, and the quotes attached to the acts of commitment bearing the reference ALM/Maquet." It appears that the offers for ALM and Maquet products are on "ALM/Maquet" letterhead and are both followed by the same salesperson, Pierre Frachon. However, they are signed by two different people. Furthermore, the response for Maquet products attached is dated January 30, 2003, that is to say after the approval decision of the acquirer of ALM's operating table activity on December 31, 2002. The response to the call for tenders therefore falls outside the scope of the notified grievances.</w:t>
        <w:br/>
        <w:t>69. The Hospital Center of Verdun (References 4522 to 4560):</w:t>
        <w:br/>
        <w:t>This hospital center, being aware of the affiliation of ALM and Maquet to the same group, sent a single consultation file for both companies at the time of launching the call for tenders for operating tables and surgical lighting. While only Maquet responded to the call for tenders for ALM products for surgical lighting, ALM and Maquet presented two distinct offers for the operating tables. The two offers were considered distinct by the hospital center, which responded separately to ALM and Maquet regarding the outcome of this call for tenders. The representative of the hospital center indicates that: "the companies ALM and Maquet only informed us of their merger after the notification of the contract," that is to say after Maquet won the call for tenders. The offer analysis report dated November 26, 2002, shows that the hospital center analyzed the two offers separately. It is emphasized that "the company Maquet is part of the Getinge group which recently acquired the operating table and lighting division of ALM. European anti-monopoly laws require Getinge to sell the ALM table part. This sale is in progress but the acquirer is not officially known. During this transition, Maquet offers ALM tables and Maquet tables." After Maquet won the call for tenders, a letter from ALM to the hospital center dated December 19, 2002, and an amendment to the contract dated January 24, 2003, indicate that "the follow-up of the delivery, installation, commissioning, and maintenance of the Maquet offer will be ensured by the company ALM SA, the company Maquet having entrusted the exclusivity of the distribution of its products to ALM SA for the French territory."</w:t>
        <w:br/>
        <w:t>70. The Hospital Center of Draguignan (References 5360 to 5414):</w:t>
        <w:br/>
        <w:t>The companies ALM and Maquet both withdrew the consultation file and responded separately to the call for tenders in December 2002. The representative of the hospital center indicated that, on January 8, 2003, that is to say after the approval decision by the Minister of Economy of the acquirer of ALM's operating table activity, "the hospital center was informed of the acquisition by Hospital Supplies of the manufacturing and distribution activity of ALM operating tables. As a result, during the course of the procedure until the selection of the contractor, the establishment was in contact with the Hospital Supplies laboratory." Indeed, on January 8, 2003, FHS informed the hospital center: "I am pleased to announce that our group HOSPITAL SUPPLIES S.A., founded by my father André J... in 1964, comes</w:t>
      </w:r>
    </w:p>
    <w:p>
      <w:r>
        <w:rPr>
          <w:b/>
        </w:rPr>
        <w:t>[Pages 22–24]</w:t>
      </w:r>
    </w:p>
    <w:p>
      <w:r>
        <w:t>dropped its prices as well. The second call for tenders was launched in September 2002, and we received two distinct offers from ALM and Maquet. We responded separately to both companies regarding the results of this call for tenders on November 13, 2002. The representative of the DAEC further stated: "At that time, we were aware that the company Maquet had acquired the company ALM but under conditions set by the European Commission. However, we did not know that the responses were made in concert." In a report made to the agents of the DGCCRF on December 5, 2003, a representative of the DAEC explained that an initial call for tenders, declared unsuccessful, had been launched in June 2002, followed by a second call for tenders in September 2002: "The experts of the advisory commission had issued a favorable opinion on the technical aspect of Maquet's offer, but the financial level of Maquet's offer (very high) led us to declare the call for tenders unsuccessful, and following this negotiation, ALM lowered its prices, as did Maquet."</w:t>
      </w:r>
    </w:p>
    <w:p>
      <w:r>
        <w:rPr>
          <w:b/>
        </w:rPr>
        <w:t>[Pages 25–27]</w:t>
      </w:r>
    </w:p>
    <w:p>
      <w:r>
        <w:t>aware that the two companies belonged to the same group".</w:t>
      </w:r>
    </w:p>
    <w:p>
      <w:r>
        <w:t xml:space="preserve">80. The Société de Secours Minière de Moselle Est (SSM) (References 5532 to 5548): </w:t>
        <w:br/>
        <w:t>The companies ALM and Maquet submitted two separate bids for the July 2002 call for tenders. These two bids were considered distinct by the hospital center, which responded separately to ALM and Maquet regarding the outcome of this call for tenders. The documents in the file indeed show that ALM and Maquet responded separately to this call for tenders with two distinct files (References 2961 to 2995): the response in ALM products, on "ALM/Maquet" letterhead, is dated July 15, 2002, and signed by Mr. I... (General Manager of ALM). It is indicated that the case is being handled by Mr. 14.... The response on Maquet letterhead in Maquet products is dated July 12, 2002, and signed by Mr. H... (General Manager of Maquet France) "for Mr. L..." (Financial Director of ALM). It is indicated that the case is being handled by Mr. 14.... An email from Ms. D... to Ms. 15... dated July 9, 2002, states: "I have integrated the two quotes into the database for Freyming: no. 1320 (Maquet) and no. 1321 (ALM)". In response, the SSM sent a letter on November 15, 2002, to ALM and Maquet informing them individually that their offer had not been retained (References 309 to 306 and 2961 and 2971). The letter for Maquet is sent to Strasbourg (5 rue Gustave Him 67000 Strasbourg) while that for ALM is sent to Ardon (Parc de la Limière 45074 Orléans Cedex 2).</w:t>
      </w:r>
    </w:p>
    <w:p>
      <w:r>
        <w:t xml:space="preserve">81. The Sainte-Anne Hospital Center (References 5810 to 5811): </w:t>
        <w:br/>
        <w:t>The companies ALM and Maquet submitted two separate bids for the March 2002 call for tenders. The two bids were considered distinct by the hospital center, which responded separately to ALM and Maquet regarding the outcome of this call for tenders. The representative of the hospital center indicates, "the only information we were aware of at the end of the consultation is that these companies belonged to the same group".</w:t>
      </w:r>
    </w:p>
    <w:p>
      <w:r>
        <w:t xml:space="preserve">82. The Auch Hospital Center (References 4566 to 4592): </w:t>
        <w:br/>
        <w:t>The companies ALM and Maquet submitted two separate bids for the January 2002 call for tenders. These two bids were considered distinct by the hospital center, which responded separately to ALM and Maquet regarding the outcome of this call for tenders, even though the response from the hospital center to Maquet is addressed to ALM/Maquet. Indeed, the commitment document from ALM in ALM products is dated December 27, 2001, and signed by Mr. 16... (General Manager of ALM). The commitment document on Maquet letterhead in Maquet products is dated December 26, 2001, and signed by Mr. H... (General Manager of Maquet France). In response, the Auch hospital center sent a letter on April 12, 2002, informing ALM that its offer was accepted and on April 16, 2002, a letter informing Maquet that its offer had not been retained.</w:t>
      </w:r>
    </w:p>
    <w:p>
      <w:r>
        <w:t xml:space="preserve">83. The Civil Hospices of Lyon (References 4618 to 4707): </w:t>
        <w:br/>
        <w:t>The companies ALM and Maquet submitted two separate bids for the March 2002 call for tenders. These two bids were considered distinct by the hospital center, which responded separately to ALM and Maquet regarding the outcome of this call for tenders. ALM was excluded for all lots due to the absence of tests (required in the specifications). The company Maquet was retained for three of the four lots. The representative of the Civil Hospices of Lyon indicates that "the contract signed with Maquet was transferred to the company ALM, Maquet having entrusted the exclusivity of the distribution of its products in France to ALM". Indeed, on June 14, 2002, the Civil Hospices of Lyon awarded the call for tenders to Maquet and on June 28, 2002, they informed the companies of their decision. On September 10, 2002, a letter from ALM to the health center specifies that "the follow-up of the delivery, installation, commissioning, and maintenance of the Maquet offer will be ensured by ALM SA, the company Maquet having entrusted the exclusivity of the distribution of its products to ALM SA for the French territory". On September 26, 2002, an amendment to the transfer of the initial contract indicates that the follow-up of the delivery, installation, commissioning, and maintenance of the Maquet offer will be ensured by ALM. Furthermore, the representative of the Civil Hospices of Lyon mentions that "the analysis report of the offers mentions that the company ALM had recently been integrated into the Getinge group, of which Maquet is also a part; this was an explanation given for the absence of commercial initiative from the company ALM on this file (absence of tests)". This report indeed emphasizes that, "regarding ALM, this absence of commercial initiative can be explained by the fact that the manufacturer was recently integrated into the Getinge group, of which Maquet is also a part. Moreover, the Getinge group had to separate from the 'operating table' part of the ALM brand, and consequently, it is likely that it will not be able to continue its manufacturing and marketing activity within this group".</w:t>
      </w:r>
    </w:p>
    <w:p>
      <w:r>
        <w:t xml:space="preserve">84. The Béthune Hospital Center (References 4593 to 4617): </w:t>
        <w:br/>
        <w:t>ALM's offer for the February 2002 call for tenders was rejected without being opened, as the envelope was received late. For Maquet, the hospital center received no envelope, even though this company had made a request for a file. The requests for files from ALM and Maquet were made separately on January 4, 2002, and December 20, 2001, and the hospital center responded individually to ALM to inform it that its offer arrived late. However, the parties argue that two offers (ALM and Maquet) were submitted on February 18, 2002, but both arrived late (at 9:15 instead of 9:00). The envelopes show a single sender, the company ALM, for both offers (References 6607 and 6608).</w:t>
      </w:r>
    </w:p>
    <w:p>
      <w:r>
        <w:t xml:space="preserve">85. The Valenciennes Hospital Center (References 957 to 1071): </w:t>
        <w:br/>
        <w:t>The representative of the hospital center stated during his hearing with the inspector of the DGCCRF on February 22, 2006: "In 2002, we launched an open call for tenders for three operating tables, one table for lot no. 1, and two tables for lot no. 2. For internal reasons, this procedure was declared void. A new open call for tenders was launched in 2003... In 2002, the offers from ALM and Maquet were submitted at the same time by the same carrier. In our analysis, these were separate and distinct offers". The documents attached to this hearing report show that ALM and Maquet responded separately to lots 1 and 2 of this September 2002 call for tenders with two distinct files. The response on "ALM" letterhead in ALM products is dated September 11, 2002, and signed by Mr. I... (General Manager of ALM). It is indicated that the case is being handled by G. P.... The response on "Maquet" letterhead in Maquet products is dated September 11, 2002, and signed "for" by Mr. H... (General Manager of Maquet France). It is indicated that the case is being handled by G. P.... While the ALM letter indicates that this company belongs to the Getinge group, this is not the case with the Maquet letter. The presentation report from the Valenciennes hospital center, dated March 5, 2003, indicates that "this consultation consisted of the provision of an operating table for the general surgery sector (lot #1) and two operating tables for the obstetrics gynecology sector (lot #2). It is proposed to declare the procedure void for the reasons detailed below". ALM, in a letter on "ALM/Maquet" letterhead, will respond to a new call for tenders on October 13, 2003, in Maquet products.</w:t>
      </w:r>
    </w:p>
    <w:p>
      <w:r>
        <w:t xml:space="preserve">86. The Robert Ballanger Hospital Center (References 5812 to 5882): </w:t>
        <w:br/>
        <w:t xml:space="preserve">The companies ALM and Maquet responded with two separate offers to the July 2002 call for tenders (lot no. 1). These two offers were considered distinct by the hospital center, which awarded the contract to Maquet on August 19, 2002, and informed it on August 21, 2002. The representative of the hospital center indicates: "Our establishment was not informed about the belonging of the two companies to the same group until after studying the application files and after provisionally awarding the call for tenders to Maquet. The latter then informs the establishment by a letter mentioning among other things that the offer drafted by the company Maquet for lot 1 of the call for tenders will be followed by the company ALM SA". Indeed, in a letter dated September 9, 2002, that is to say after the hospital center provisionally awarded the contract to Maquet, ALM indicated to the hospital center that "the entire marketing of Maquet products in the territory has been taken over by ALM SA since April 1, 2002, ALM SA being part of the ALM - Maquet - Getinge group. In this regard, we wish that your administration takes into account the fact that the contract holder becomes ALM SA and that consequently all administrative documents related to this contract will be drafted under the social entity ALM SA". The report, established on October 16, 2002, in application of Article 75 of the Public Procurement Code, mentions that, according to the choice of the tender selection committee, the "offer declared the best for lot 1 concerning patient transfer systems in the operating room: </w:t>
        <w:br/>
        <w:t xml:space="preserve">- That of candidate no. 6 Sté Maquet SA. </w:t>
        <w:br/>
        <w:t xml:space="preserve">This choice is based on the documents prepared for the comparative analysis of the offers (ALM, Maquet, AMSA, Becker Medical) by the biomedical technician of the establishment and by the senior nursing officer assigned to the operating room". It then indicates that "the Maquet offer retained is taken over at the final stage of the procedure by ALM, the latter becoming the definitive awardee for lot 1. Indeed, according to the letter dated September 9, 2002, Dominique I... General Director of ALM and Luc H... General Director of Maquet France represented by Alain L... under the power of attorney dated February 25, 2002, co-signatories inform the Robert Ballanger Hospital Center: </w:t>
        <w:br/>
        <w:t xml:space="preserve">- "That the offer drafted by the company Maquet for lot 1 of the call for tenders... will be followed by ALM SA", </w:t>
        <w:br/>
        <w:t xml:space="preserve">- "That the entire marketing of Maquet products in the territory has been taken over by ALM SA since April 1, 2002, ALM SA being part of the ALM - Maquet - Getinge group and that consequently it is desirable that the holder be ALM SA and that the administrative documents related to this contract be drafted under the social entity ALM SA, </w:t>
        <w:br/>
        <w:t>- Likewise, the initial commitment acts in the name of the company Maquet have been redone in the name of the company ALM on identical financial and technical bases. Similarly, the additional commitment acts to the base offers relating to additional supply (4 headrests for the firm tranche, 2 headrests for the conditional tranche, substitution of a standard plate with a specific plate for obese patients which incurs a slight additional cost) have been established on the letterhead of the company ALM".</w:t>
      </w:r>
    </w:p>
    <w:p>
      <w:r>
        <w:t xml:space="preserve">87. The Civil Hospitals of Colmar (References 4830 to 4868): </w:t>
        <w:br/>
        <w:t>The companies ALM and Maquet submitted two separate offers for the September 2002 call for tenders. These two offers were considered distinct by the hospital center, which responded individually to ALM and Maquet regarding the outcome of this call for tenders. The representative of the Civil Hospitals of Colmar specifies that "on January 23, 2003, the company Maquet was informed that its proposal was retained for all lots. On February 17, 2003, the company ALM sent us a letter specifying that the company Maquet had entrusted them with the exclusivity of the distribution of operating tables in the French territory and that the notification of the contract was to be sent to ALM". He adds that "until the designation of the contract holder, we were not aware that the two companies belonged to the same group".</w:t>
      </w:r>
    </w:p>
    <w:p>
      <w:r>
        <w:rPr>
          <w:b/>
        </w:rPr>
        <w:t>[Pages 28–30]</w:t>
      </w:r>
    </w:p>
    <w:p>
      <w:r>
        <w:t>informed that the two companies belonged to the same group. At no time did we have knowledge of any concerted action taken by these companies in the tender in question." It appears that the response on "Maquet" letterhead regarding Maquet products is dated September 5, 2002, and signed by Luc H... (General Manager of Maquet France). The response on "ALM" letterhead (References 3009 and 3024 to 3050), regarding ALM products, is dated September 5, 2002, and signed by Mr. I... (General Manager of ALM SA whose registered office is in Ardon-Orléans). However, the file contains documents bearing the "ALM/Maquet" letterhead.</w:t>
      </w:r>
    </w:p>
    <w:p>
      <w:r>
        <w:t>Furthermore, the file includes draft responses from ALM and Maquet (References 3010 to 3023 and 3051 to 3100). One of the draft responses from ALM, initially on "ALM/Maquet" letterhead, is modified by hand: the "ALM" header is circled while the "Maquet" header is crossed out. Another of these drafts, initially on "ALM/Maquet" letterhead, obscures the header using a post-it note.</w:t>
      </w:r>
    </w:p>
    <w:p>
      <w:r>
        <w:t>Additionally, internal email exchanges between a sales representative (Jean-François R...) and a sales assistant present in Ardon (Angelina 17...) indicate:</w:t>
        <w:br/>
        <w:t>- Email from Mr. R... to Ms. 17... (04/09/02 8:38)</w:t>
        <w:br/>
        <w:t>Subject: AO Colmar TAB Lot 1 and 2</w:t>
        <w:br/>
        <w:t>"I am at the office this morning to finish these quotes. I just confirm that we need to reverse for lot 1 and the first quote of lot 2, the base offer with the variant (i.e., Maquet base in 1140 and Maquet variant in 1150)"</w:t>
        <w:br/>
        <w:t>- Email from Mr. R... to Ms. 17... (05/09/02 2:38)</w:t>
        <w:br/>
        <w:t>Subject: Erratum AO Colmar ALM offer</w:t>
        <w:br/>
        <w:t>"I just filed and checked everything I printed, and I realize that I made the following mistake: The offer named 'Lot 3 – operating room of Pole 3 – Fixed leg table – ALM Offer' is actually lot 2! (the first chapter starts with 'Fixed Pillar Transferis 996')"</w:t>
        <w:br/>
        <w:t>- Email from Mr. 18... to Ms. 17... (05/09/02)</w:t>
        <w:br/>
        <w:t>Subject: AO TAB Colmar Scheme</w:t>
        <w:br/>
        <w:t>"Here is how our offers break down:</w:t>
        <w:br/>
        <w:t>LOT 1</w:t>
        <w:br/>
        <w:t>Maquet Base – 1140.10* 1636</w:t>
        <w:br/>
        <w:t>Maquet Variant – 1150.30* 1637</w:t>
        <w:br/>
        <w:t>+ Alternative Plate 1140.22+1150.22+1140.16 01635</w:t>
        <w:br/>
        <w:t>ALM Base – 996+902* 1634</w:t>
        <w:br/>
        <w:t>LOT 2</w:t>
        <w:br/>
        <w:t>Maquet Base – 1140.10* 1662</w:t>
        <w:br/>
        <w:t>Maquet Variant – 1150.30* 1641</w:t>
        <w:br/>
        <w:t>ALM Base – 996+914 1658</w:t>
        <w:br/>
        <w:t>LOT 3</w:t>
        <w:br/>
        <w:t>Maquet Base – 1140.10 1661</w:t>
        <w:br/>
        <w:t>Maquet Variant 1 – 1150.30 1660</w:t>
        <w:br/>
        <w:t>Maquet Variant 2 – 1140.10 on 1150 1659</w:t>
        <w:br/>
        <w:t>ALM Base – 996+902 1657</w:t>
        <w:br/>
        <w:t>* Attach the corresponding Excel table and remove the chapter 'individual accessories' or 'unit accessories' or 'unit accessories following' in the quotes.</w:t>
        <w:br/>
        <w:t>1634 Lot 1 ALM</w:t>
        <w:br/>
        <w:t>1658 Lot 2 ALM</w:t>
        <w:br/>
        <w:t>1657 Lot 3 ALM</w:t>
        <w:br/>
        <w:t>1636 Lot 1 Maquet Base</w:t>
        <w:br/>
        <w:t>1637 Lot 1 Maquet Variant</w:t>
        <w:br/>
        <w:t>1635 Lot 1 Alternative Plate</w:t>
        <w:br/>
        <w:t>1662 Lot 2 Base</w:t>
        <w:br/>
        <w:t xml:space="preserve">1641 Lot 2 Variant." </w:t>
        <w:br/>
        <w:t>(References 3102 to 3105 - On this printed copy of the email, the information is added by hand in "Arial bold" font).</w:t>
      </w:r>
    </w:p>
    <w:p>
      <w:r>
        <w:t>88. The Martigues hospital center (References 4708 to 4733):</w:t>
        <w:br/>
        <w:t>The companies ALM and Maquet submitted two distinct offers for the April 2002 tender. These two offers were considered distinct by the hospital center, which responded separately to ALM and Maquet regarding the outcome of this tender on June 3, 2002. Indeed, the analysis report of the offers, prepared on May 30, 2002, clearly distinguishes the offers from ALM and Maquet without any link appearing between the two companies.</w:t>
      </w:r>
    </w:p>
    <w:p>
      <w:r>
        <w:t>89. The Arles hospital center (References 5114 to 5121):</w:t>
        <w:br/>
        <w:t>The companies ALM and Maquet submitted two separate offers (two requests for files, two responses to the tender) for the September 2002 tender. While ALM's response indicates that this company belongs to the Getinge group, this is not the case for Maquet's response. These two offers were considered distinct by the hospital center, which responded individually to ALM and Maquet regarding the outcome of this tender on November 4, 2002. The representative of the hospital center states: "no information to our knowledge regarding the fact that the companies ALM and Maquet were part of the same group."</w:t>
      </w:r>
    </w:p>
    <w:p>
      <w:r>
        <w:t>90. The Amiens Picardie university hospital center (References 5445 to 5531):</w:t>
        <w:br/>
        <w:t>The companies ALM and Maquet submitted two separate offers for all five lots of the April 2002 tender. These two offers were considered distinct by the hospital center, which responded individually to ALM and Maquet regarding the outcome of this tender. The representative of the CHU specifies that "the companies ALM and Maquet did not inform us that they belonged to the same group and that their responses to our tenders were made in concert." The commitment documents from the company Maquet dated August 22, 2002, are signed by Mr. H... (General Manager of Maquet France). Additionally, the response on ALM letterhead (References 2785 to 2863), regarding ALM products, is dated August 22, 2002, and signed by Mr. I... (General Manager of ALM). It is indicated that the case is being handled by Mr. W.... The draft response from ALM (References 2864 to 2882) was on "ALM/Maquet" letterhead, but ALM is circled while Maquet is crossed out.</w:t>
      </w:r>
    </w:p>
    <w:p>
      <w:r>
        <w:t>91. The Abbeville hospital center (References 4990 to 5053):</w:t>
        <w:br/>
        <w:t>The companies ALM and Maquet submitted two separate offers for the March 2002 tender. These two offers were considered distinct by the hospital center, which responded individually to ALM and Maquet regarding the outcome of this tender. The representative of the CHU specifies that "the person who handled the file left the establishment in May 2006, but, to my knowledge, we had not been informed that these companies belonged to the same group"; "without being totally affirmative, Mr. Bouju implies that only one person on behalf of the companies ALM and MAQUET presented themselves to conduct the site visit." The documents attached to the hospital center's response show that the response on "ALM" letterhead regarding ALM products is dated February 25, 2002, and is signed by Mr. I... (General Manager of ALM). It is indicated that the case is being handled by G. P.... The documents related to Maquet's response on "Maquet" letterhead are dated February 27, 2002, and signed by Luc H... p/o D. I... (References 2951 to 2959).</w:t>
      </w:r>
    </w:p>
    <w:p>
      <w:r>
        <w:t>92. The Péronne hospital center (References 2713 to 2783):</w:t>
        <w:br/>
        <w:t>ALM and Maquet responded separately to the March 2002 tender, with two distinct files. The response on ALM letterhead regarding ALM products is dated March 7, 2002, and signed by Mr. I... (General Manager of ALM). It is indicated that the case is being handled by G. P.... The response on Maquet letterhead regarding Maquet products is dated March 8, 2002, and signed by Mr. H... (General Manager of Maquet France) "for Mr. I...". It is indicated that the case is being handled by G. P.... While the ALM letter indicates that this company belongs to the Getinge group, this is not the case with the Maquet letter. In its response to the request for information dated January 30, 2009 (References 4882 to 4883), the representative of the hospital center indicated that "the companies ALM and Maquet responded separately to this call for tenders and the negotiated contract without specifying that they belonged to the same group. Their proposals were therefore treated separately, noting that the contract was not awarded to them."</w:t>
      </w:r>
    </w:p>
    <w:p>
      <w:r>
        <w:t>93. The Dr. Schaffner hospital center in Lens (References 2888 to 2938):</w:t>
        <w:br/>
        <w:t>ALM and Maquet responded separately to the May 2002 tender with two distinct files. The response on ALM letterhead regarding ALM products is dated May 7, 2002, and signed by Mr. I... (General Manager of ALM). It is indicated that the case is being handled by G. P.... The response on Maquet letterhead regarding Maquet products is dated May 7, 2002, and signed by Mr. H... (General Manager of Maquet France). It is indicated that the case is being handled by G. P.... While the ALM letter indicates that this company belongs to the Getinge group, this is not the case with the Maquet letter.</w:t>
      </w:r>
    </w:p>
    <w:p>
      <w:r>
        <w:t>In response, the Dr. Schaffner hospital center in Lens sent a letter on January 14, 2003, to ALM and Maquet individually informing them that their offer had not been retained. The letter for Maquet is sent to Strasbourg (5 rue Gustave Him 67000 Strasbourg), while the one for ALM is sent to Ardon (Parc de la Limière 45074 Orléans Cedex 2). (References 899 to 902 and 887 and 2915). The file also contains a document dated April 30, 2002, on "ALM/Maquet" letterhead mentioning an ALM version and a Maquet version (References 2907 to 3005). This is actually just a draft response, unsigned, to the tender from the Dr. Schaffner hospital center, and not the response actually sent to the hospital center.</w:t>
      </w:r>
    </w:p>
    <w:p>
      <w:r>
        <w:t>94. The civil hospices of Beaune (References 4869 to 4877):</w:t>
        <w:br/>
        <w:t>The companies ALM and Maquet submitted two distinct offers for the September 2002 tender. These two offers were considered distinct by the hospital center, which responded separately to ALM and Maquet regarding the outcome of this tender on June 16, 2003. The representative of the civil hospices of Beaune mentions that "we were unaware of any agreement between ALM and Maquet." It appears that ALM and Maquet separately requested the transmission of the tender file (References 2997 and 3004). A fax on ALM letterhead, indicating ALM's address in Ardon, is signed by Jocelyne 15... (ALM sales assistant) and dated July 30, 2007, while the fax on Maquet letterhead, indicating Maquet's address in Strasbourg, is signed by Blandine 19... (Maquet sales assistant).</w:t>
      </w:r>
    </w:p>
    <w:p>
      <w:r>
        <w:t>The response from ALM regarding ALM products is dated September 20, 2002, and signed by Mr. I... (General Manager of ALM) (References 2998 to 3003). An internal email sent by a sales representative (Jean-François R...) and a sales assistant present in Ardon (Angelina 17...) indicates: "The Maquet base offer is with Jocelyne. Be careful, I just saw an error while rereading my printout:</w:t>
        <w:br/>
        <w:t>Maquet base offer</w:t>
        <w:br/>
        <w:t>Orthopedics/Ophthalmology</w:t>
        <w:br/>
        <w:t>Accessories</w:t>
        <w:br/>
        <w:t>Arm table</w:t>
        <w:br/>
        <w:t>Change the 100126CO to 2 instead of 1.</w:t>
        <w:br/>
        <w:t>Here is part of the documents to attach to lot 2."</w:t>
      </w:r>
    </w:p>
    <w:p>
      <w:r>
        <w:rPr>
          <w:b/>
        </w:rPr>
        <w:t>[Pages 31–33]</w:t>
      </w:r>
    </w:p>
    <w:p>
      <w:r>
        <w:t>After discussion with the client, we could modify certain points of the ALM offer as follows (if it is not too late, otherwise it is not too serious!):</w:t>
        <w:br/>
        <w:t>Orthopedics/Ophthalmology</w:t>
        <w:br/>
        <w:t>Accessory cart</w:t>
        <w:br/>
        <w:t>ORT 577 changes from 2 to 1 in quantity</w:t>
        <w:br/>
        <w:t>Accessories:</w:t>
        <w:br/>
        <w:t>ORT 996, 012, 001B, 350, 352A, 014A, change from 2 to 1 in quantity</w:t>
        <w:br/>
        <w:t>ORT 356 changes from 4 to 2 in quantity" (References 3505 to 3506).</w:t>
      </w:r>
    </w:p>
    <w:p>
      <w:r>
        <w:t>95. The hospital center of Saint-Dizier (References 5558 to 5794):</w:t>
        <w:br/>
        <w:t>The companies ALM and Maquet applied individually on September 30, 2009, and submitted two distinct offers on November 2 and 5, 2002, for the November 2002 call for tenders. These two offers were considered distinct by the hospital center, which awarded the contract to Maquet on November 22, 2002. By letter dated December 17, 2002, that is to say after Maquet won the contract, ALM informed the hospital center that "the follow-up of the delivery, installation, commissioning, and maintenance of the Maquet offer will be ensured by ALM SA, the company Maquet having entrusted the exclusivity of the distribution of its products to ALM SA for the French territory." A letter dated January 24, 2002, but received by the hospital center on February 17, 2003, titled "For information to whom it may concern," informs that "hereby we, Maquet GmbH &amp; Co KG located in Rastatt (Germany), certify that the company ALM SA located in Ardon (France) is authorized to promote, distribute, and provide after-sales service for all products in the Maquet range (Tables, accessories, and associated Variop furniture). This authorization takes effect from January 1, 2002, and is valid throughout the French territory."</w:t>
      </w:r>
    </w:p>
    <w:p>
      <w:r>
        <w:t>C. THE NOTIFIED GRIEVANCES</w:t>
        <w:br/>
        <w:t>96. Based on these elements, the following grievances were notified on July 21, 2009:</w:t>
        <w:br/>
        <w:t>- "It is alleged against the company ALM SA, which became Maquet SA on December 31, 2004 (RCS Orléans 311 844 229), that it colluded with Maquet GMBH &amp; Co KG (for France - RCS Strasbourg B 410 660 708) in 2002 to present fictitiously independent separate bids, using various methods simulating the autonomy of the offers and the companies, thereby misleading the officials of the various calls for tenders regarding the nature, scope, extent, or intensity of the competition. This practice is prohibited by the provisions of Articles L. 420-1 of the Commercial Code and 81 of the EC Treaty."</w:t>
        <w:br/>
        <w:t>- "It is alleged against the company Maquet GMBH &amp; Co KG (for France - RCS Strasbourg B 410 660 708) that it colluded with ALM SA, which became Maquet SA on December 31, 2004 (RCS Orléans 311 844 229), in 2002 to present fictitiously independent separate bids, using various methods simulating the autonomy of the offers and the companies, thereby misleading the officials of the various calls for tenders regarding the nature, scope, extent, or intensity of the competition. This practice is prohibited by the provisions of Articles L. 420-1 of the Commercial Code and 81 of the EC Treaty."</w:t>
      </w:r>
    </w:p>
    <w:p>
      <w:r>
        <w:t>II. Discussion</w:t>
        <w:br/>
        <w:t>97. The following will be addressed successively:</w:t>
        <w:br/>
        <w:t>- the applicability of Community law;</w:t>
        <w:br/>
        <w:t>- the delineation of relevant markets;</w:t>
        <w:br/>
        <w:t>- the merits of the grievances;</w:t>
        <w:br/>
        <w:t>- the attribution of practices;</w:t>
        <w:br/>
        <w:t>- the sanctions.</w:t>
      </w:r>
    </w:p>
    <w:p>
      <w:r>
        <w:t>A. ON THE APPLICABILITY OF COMMUNITY LAW</w:t>
        <w:br/>
        <w:t>98. As recalled by the Paris Court of Appeal in a judgment of November 24, 2009, rendered in the context of the appeal against the decision of the Competition Council No. 08-D-30 of December 4, 2008, concerning practices implemented by the companies Shell Petroleum, Esso SAF, Chevron Global Aviation, Total Outre Mer, and Total Réunion, three elements must be demonstrated to establish that practices are likely to have significantly affected intra-Community trade: the existence of exchanges between Member States concerning the products subject to the practice, the existence of practices likely to affect these exchanges, and the sensitive nature of this possible effect.</w:t>
      </w:r>
    </w:p>
    <w:p>
      <w:r>
        <w:t>99. Regarding the first element, it appears from the file that the products in question are the subject of exchanges between countries of the European Union. Indeed, in the sector of the sale of operating tables, manufacturers are, for the most part, international companies that sell their products in several, if not all, countries of the European Union. Thus, in the letter of June 22, 2001, mentioned above, the Minister of Economy emphasized that "the geographical dimension of this market is European. (...) In Europe, there are no internal barriers between the different countries, whether in terms of transport costs or investment in maintenance and in a distribution network. Indeed, independent companies can perform these distribution or maintenance functions on behalf of a manufacturer."</w:t>
      </w:r>
    </w:p>
    <w:p>
      <w:r>
        <w:t>100. Regarding the second element, it should be noted that the notion of affecting exchanges between Member States is interpreted broadly. Indeed, according to a consistent case law of the Community courts, "to be likely to affect trade between Member States, a decision, agreement, or practice must, based on a set of factual and legal elements, allow for a sufficient degree of probability that they could exert a direct or indirect, actual or potential influence on the flow of trade between Member States, in such a way as to raise concerns that they could hinder the realization of a single market between Member States" (see in particular the judgment of the Court of Justice of the European Communities of October 25, 2001, Ambulanz Glöckner, C-475/99, Rec. p. I-8089, paragraph 48).</w:t>
      </w:r>
    </w:p>
    <w:p>
      <w:r>
        <w:t>101. In its guidelines regarding the notion of affecting trade as set out in Articles 81 and 82 of the EC Treaty, the Commission specified that "[h]orizontal agreements covering the entire territory of a Member State are normally likely to affect trade between Member States. Moreover, the Community courts often consider that an agreement extending to the entire territory of a Member State has, by its very nature, the effect of consolidating national barriers, thereby hindering the economic interpenetration intended by the Treaty" "(...) In principle, these agreements can also, by their very nature, significantly affect trade between Member States, given the market coverage required to ensure the effectiveness of these agreements" (paragraphs 78 and following). In decision No. 05-D-38 of July 5, 2005, concerning practices implemented in the urban public transport market for passengers, as well as more recently in decision No. 09-D-05 of February 2, 2009, concerning practices implemented in temporary work, the Competition Council also recalled that national cartels are by definition likely to affect intra-Community trade. However, this is only a rebuttable presumption.</w:t>
      </w:r>
    </w:p>
    <w:p>
      <w:r>
        <w:t>102. In this case, the practices in question covered the entire French territory, a substantial part of the Community market, and were implemented by companies of international stature, since ALM and Maquet are established in many countries of the European Union and responded to numerous calls for tenders launched in other Member States.</w:t>
      </w:r>
    </w:p>
    <w:p>
      <w:r>
        <w:t>103. Furthermore, the practices concerned numerous calls for tenders to which companies from other Member States applied, such as the German company Trumpf. The practices were therefore likely to affect the flow of trade between Member States.</w:t>
      </w:r>
    </w:p>
    <w:p>
      <w:r>
        <w:t>104. Regarding the third element, the assessment depends on the circumstances of each case, particularly the nature of the agreement or practice, the nature of the products concerned.</w:t>
      </w:r>
    </w:p>
    <w:p>
      <w:r>
        <w:rPr>
          <w:b/>
        </w:rPr>
        <w:t>[Pages 34–36]</w:t>
      </w:r>
    </w:p>
    <w:p>
      <w:r>
        <w:t>third party. The commitments made by the Getinge group did not impose an irresistible constraint on Maquet and ALM. Indeed, while they did not include ALM's sales forces in the transfer, they explicitly provided that "all contracts necessary for the maintenance of ALM's Operating Tables activity must be concluded or maintained in accordance with their provisions, and in the normal course of business" and that "ALM's operating tables activity must be kept separate from the operating tables activity of the Getinge/Maquet group and constitute a distinct, viable activity that can be sold." Consequently, the Getinge group was not authorized to merge the sales forces of ALM and Maquet before the date of the transfer of ALM's operating tables activity to a third party.</w:t>
      </w:r>
    </w:p>
    <w:p>
      <w:r>
        <w:rPr>
          <w:b/>
        </w:rPr>
        <w:t>[Pages 37–39]</w:t>
      </w:r>
    </w:p>
    <w:p>
      <w:r>
        <w:t>of the Getinge/Maquet group and constitutes a distinct, viable activity that can be the subject of a sale." Consequently, the Getinge group was not authorized to merge the sales forces of ALM and Maquet before the date of the transfer of ALM's operating tables business to an independent buyer, as this activity could not constitute a distinct and viable activity otherwise.</w:t>
      </w:r>
    </w:p>
    <w:p>
      <w:r>
        <w:t>122. Furthermore, even if the commitments had authorized the merging of the sales teams, ALM and Maquet would not have been obliged to adopt anti-competitive behavior. Indeed, case law has clearly established that they could have submitted only one offer: "It follows that, after rightly recalling that it is permissible for companies with legal or financial ties to present distinct and competing offers, provided that they do not consult before the submission of the offers and, in the event of consultation, to decide which company will submit the offer, to submit only one, the Council correctly deduced from the documents submitted for its consideration the existence of a bundle of serious, precise, and consistent indicators establishing that the companies SOBATP, JEAN HIRIART, and CEGETP violated the provisions of Article L. 420-1 of the Commercial Code" (judgment of the Paris Court of Appeal of November 9, 2004 "SEE Camille Bayol" rendered in the context of the appeal against the decision of the Competition Council No. 04-D-08 of March 30, 2004, concerning the sanitation works market of the municipality of Pontacq).</w:t>
      </w:r>
    </w:p>
    <w:p>
      <w:r>
        <w:t>123. The argument regarding the irresistible constraint exerted by the commitments made before the Minister of Economy must therefore be dismissed.</w:t>
      </w:r>
    </w:p>
    <w:p>
      <w:r>
        <w:t>2. THE BEHAVIORS OF COMPANIES BELONGING TO THE SAME GROUP DURING PUBLIC PROCUREMENT PROCEDURES</w:t>
      </w:r>
    </w:p>
    <w:p>
      <w:r>
        <w:t>124. According to a consistent decision-making practice in public procurement regarding calls for tenders, it is established that companies have entered into an anti-competitive agreement as soon as evidence is provided that they have agreed to coordinate their offers or that they exchanged information prior to the date on which the result of the call for tenders is known or can be known (see in particular decisions No. 03-D-10 of February 20, 2003, concerning practices observed during a call for tenders launched by the Marseille Port Authority and No. 03-D-19 of April 15, 2003, concerning practices noted in the aggregates market in the Ardèche department). This information may concern the existence of competitors, their names, their importance, their availability in personnel and equipment, their interest or lack of interest in the market in question, or the prices they intend to propose. The proof of such practices that may limit the independence of the offers and distort the free play of competition may result either from self-sufficient evidence or from a bundle of consistent indicators constituted by the convergence of various elements collected during the investigation, even if each of these elements taken in isolation does not have sufficiently probative character.</w:t>
      </w:r>
    </w:p>
    <w:p>
      <w:r>
        <w:t>125. Regarding the behaviors of companies belonging to the same group in the context of competitive procedures, it should be noted that both the Competition Council and the Paris Court of Appeal consider that the submission of distinct offers by such companies demonstrates their commercial autonomy and the independence of these offers. However, if it appears that these offers were established in consultation, or after the companies communicated with each other, they are no longer independent. Therefore, presenting them as such misleads the market manager regarding the nature, scope, extent, or intensity of the competition. This practice consequently has an object or, potentially, an anti-competitive effect.</w:t>
      </w:r>
    </w:p>
    <w:p>
      <w:r>
        <w:t>126. Thus, the legal and financial links between ALM and Maquet, the plurality of offers submitted to the hospital establishments, the lack of independence of these offers, and the deception of public buyers will be successively examined.</w:t>
      </w:r>
    </w:p>
    <w:p>
      <w:r>
        <w:t>a) On the legal and financial links uniting ALM and Maquet</w:t>
      </w:r>
    </w:p>
    <w:p>
      <w:r>
        <w:t>127. In their observations in response to the notification of grievances, Maquet SA and Maquet GmbH &amp; Co KG do not contest the existence of legal and financial links uniting ALM and Maquet. On the contrary, they argue that competition law, and more particularly Article 81 of the EC Treaty, cannot be applied to their behavior in the market, as at the time of the facts ALM and Maquet were integrated subsidiaries of the Getinge group. According to them, under competition law, a horizontal agreement can only occur between commercially autonomous companies. However, ALM and Maquet would not have had sufficient commercial autonomy. The elements retained in the notification of grievances would be insufficient to overturn this presumption of lack of autonomy, as the mere duality/plurality of the submitted offers is not sufficient in itself to exclude the immunity of intra-group agreements. In any case, the parties consider that the exception to intra-group immunity established by the Competition Council and the Paris Court of Appeal is contrary to Community competition law and must therefore be dismissed by the Competition Authority under Article 3 of Council Regulation (EC) No. 1/2003 of December 16, 2002, on the implementation of the competition rules provided for in Articles 81 and 82 of the Treaty (OJEC 2003, L 1, p. 1).</w:t>
      </w:r>
    </w:p>
    <w:p>
      <w:r>
        <w:t>128. Certainly, it emerges from the decision-making practice of the Competition Council as well as from consistent case law, both national and Community, that the prohibition of anti-competitive agreements does not apply to agreements made between companies belonging to the same group, provided that they do not have real autonomy in the market. In the absence of commercial and financial autonomy, these companies indeed form an economic unit within which decisions and agreements cannot fall under competition law (see in particular the judgment of the Court of Justice of the European Communities of October 24, 1996, Viho/Commission, C-73/95 P, Rec. p. I-5457, point 51, and decision of the Competition Council No. 99-D-18 of March 2, 1999, concerning practices noted in the distribution of products of the company Laboratoires 3M Santé).</w:t>
      </w:r>
    </w:p>
    <w:p>
      <w:r>
        <w:t>129. However, concerning the behaviors of companies belonging to the same group during competitive procedures, the Competition Council recalled three principles in its decision No. 03-D-01 of January 14, 2003, regarding the behavior of companies in the L’Air Liquide group in the medical gases sector, taken notably on the basis of Article L. 420-1 of the Commercial Code and Article 81 of the EC Treaty:</w:t>
        <w:br/>
        <w:t>- it is possible for companies with legal or financial ties, but having commercial autonomy, to submit distinct and competing offers, provided that they do not consult before the submission of these offers;</w:t>
        <w:br/>
        <w:t>- it is possible for companies with legal or financial ties, but having commercial autonomy, to waive this commercial autonomy during competitive procedures and to consult to decide which company will submit an offer or to consult to establish this offer, provided that only one offer is submitted;</w:t>
        <w:br/>
        <w:t>- however, it is not possible for such companies to submit multiple offers, thus demonstrating their commercial autonomy, as long as these offers have been established in a concerted manner, or after the companies have communicated with each other, because these offers are no longer independent. Indeed, presenting them as such misleads the market manager regarding the nature, scope, extent, or intensity of the competition. This practice must, therefore, be considered as having an object or, potentially, an anti-competitive effect.</w:t>
      </w:r>
    </w:p>
    <w:p>
      <w:r>
        <w:t>130. The Paris Court of Appeal has confirmed the decision-making practice of the Competition Council several times. In particular, in the aforementioned "SEE Camille Bayol" judgment, the Paris Court of Appeal sanctioned four companies for having conspired and presented falsely competitive offers, emphasizing: "Distinct legal entities, by submitting separate offers, have demonstrated their commercial autonomy and, thus, chosen to present themselves during the calls for tenders as competing companies. Therefore, regardless of the links that may exist between them, the applicant companies were required to respect the competition rules to which they had submitted, which excluded them from presenting offers whose independence was only apparent" (emphasis added).</w:t>
      </w:r>
    </w:p>
    <w:p>
      <w:r>
        <w:t>131. Similarly, in the judgment of November 18, 2003, "Signaux Laporte," the Paris Court of Appeal, confirming the decision of the Competition Council of February 4, 2003, No. 03-D-07, regarding practices noted during the procurement of vertical road signage panels by local authorities, recalled: "Considering that, in this case, to establish that the companies Signaux Laporte and Crapie violated the provisions of Article L. 420-1 of the Commercial Code, the Council rightly noted that the elements put forward by these companies regarding the existence of a single entity could not lead to the exclusion of the qualification of anti-competitive agreement, as the single entity Laporte-Crapie deliberately submitted two falsely independent offers to public buyers resulting from prior consultation to increase its chances of winning the contracts, thus presenting them with a distorted situation of competition." The Council "correctly considered that the applicants, distinct legal entities, had, by submitting separate offers, demonstrated their commercial autonomy and, thus, chosen to present themselves during the calls for tenders as competing companies." "Considering that, therefore, regardless of the links that may exist between them, the companies Signaux Laporte and Crapie were required to respect the competition rules to which they had submitted, which excluded them from presenting offers whose independence was only apparent" (emphasis added).</w:t>
      </w:r>
    </w:p>
    <w:p>
      <w:r>
        <w:t>132. Indeed, as explained by the Competition Council in its decision No. 06-D-26 of September 15, 2006, regarding the referral of the companies Lamy Moto and Moto Ouest against the companies Yamaha Motor France and MBK, the competition mechanisms at work in public procurement procedures are not the same as those in a classic consumer goods market: "... during public procurement procedures, the price formation mechanism sought and the rules for choosing the public buyer inherently assume, with respect to the specific service requested, the independence of the offerors who formulate distinct offers and the uncertainty regarding the offers that will be submitted. In this context, unless two companies from the same group officially constitute a grouping vis-à-vis the contracting authority or announce subcontracting between them, the formulation of distinct offers by such companies requires total independence in the development of their offers, otherwise the price formation mechanism as well as the application of these choice rules are necessarily disrupted, whether or not the contracting authority has been informed of the lack of independence of the offers in question. There is then coordination of offers that are intended to be developed independently specifically to respond to the demand.</w:t>
      </w:r>
    </w:p>
    <w:p>
      <w:r>
        <w:rPr>
          <w:b/>
        </w:rPr>
        <w:t>[Pages 40–42]</w:t>
      </w:r>
    </w:p>
    <w:p>
      <w:r>
        <w:t>the particular demand previously expressed. Competition is distorted. In contrast, in the case of a traditional market for a consumer good, the coordination of distinct offers from companies belonging to the same group and the potential lack of knowledge by the buyer of this coordination do not normally disrupt the price formation mechanism and the buyer's free choice among offers existing prior to the manifestation of their own need. Prices and choices then simply result from the degree of competition in the market, the ability of the offered products to satisfy buyers, and thus from the day-to-day confrontation of supply and demand. In this context, the consumer acts as an arbiter by comparing substitutable products, and if they do not choose the cheapest, it is because they value other characteristics, such as brand image. A group will thus pursue a policy of two competing brands as long as it allows them to maximize their profit, that is to say, as long as a sufficient number of consumers are willing to buy products from one of the two brands rather than switching to others. The fact that the buyer does not know that two brands belong to the same group of companies does not distort competition in these circumstances. For these reasons, the obligation on companies to independently develop distinct offers in the case of a public tender, unless announcing the formation of a consortium or subcontracting for the occasion, does not apply in a traditional market for consumer goods.</w:t>
      </w:r>
    </w:p>
    <w:p>
      <w:r>
        <w:t>133. In this case, first of all, it should be recalled that the Getinge group had committed to the Minister of Economy that "the ALM operating tables activity would be kept separate from the operating tables activity of the Getinge/Maquet group and would constitute a distinct, viable activity that could be sold" and was to ensure "that all contracts necessary for maintaining the ALM Operating Tables activity are concluded or kept in force in accordance with their provisions, and according to the normal course of business." The Getinge group was therefore obliged, under its commitments, to maintain the commercial autonomy and independence of ALM's operating tables activity.</w:t>
      </w:r>
    </w:p>
    <w:p>
      <w:r>
        <w:t>134. Next, it should be noted that by submitting separate offers, ALM and Maquet demonstrated their commercial autonomy and chose to present themselves, in the context of the tenders, as competing companies. They cannot therefore invoke their lack of autonomy in relation to the Getinge group to escape the law on collusion.</w:t>
      </w:r>
    </w:p>
    <w:p>
      <w:r>
        <w:t>135. Finally, while it is true that the Community courts have not accepted such an exception regarding the application of Article 81 of the EC Treaty, this results from the fact that they have never had to consider practices implemented by companies linked to each other that had the object or effect of distorting the tendering process by presenting separate offers whose independence was only apparent, and not from an opposition to the decision-making practice of the Competition Council and the case law of the French courts. The argument of the parties based on the non-compliance with Article 3 of Regulation No. 1/2003 concerning the relationship between Articles 81 and 82 of the EC Treaty and national competition laws cannot therefore succeed.</w:t>
      </w:r>
    </w:p>
    <w:p>
      <w:r>
        <w:t>136. It follows from the above that the argument regarding the inapplicability of Article 81 of the EC Treaty to the behaviors of subsidiaries belonging to the same group must be dismissed.</w:t>
      </w:r>
    </w:p>
    <w:p>
      <w:r>
        <w:t>b) On the plurality of submitted offers</w:t>
      </w:r>
    </w:p>
    <w:p>
      <w:r>
        <w:t>137. In their observations, the companies involved do not contest having submitted distinct offers in the context of the contracts launched by the hospital establishments throughout the year 2002.</w:t>
      </w:r>
    </w:p>
    <w:p>
      <w:r>
        <w:t>138. In this regard, it appears from the elements of the file and notably from the table provided by Maquet to the DGCCRF that ALM and Maquet responded respectively to 58 and 52 calls for tenders in 2002 (see paragraphs 56 and following of this decision). For 42 of these calls for tenders, ALM and Maquet submitted separate bids. Thus, ALM and Maquet responded separately to the calls for tenders from the hospital center of Auch, the hospital center of Gap, the Cochin hospital center, the CHU of Nantes, the hospital center of Béthune, the hospital center of Montpellier, the hospital center of Abbeville, the Jean Leclaire hospital center, the Ste Anne hospital center, the hospital center of Péronne, the Hospices Civils de Lyon, the UGAP, the CHU of Nice, the CHU of Dijon, the CHU of Brest, the hospital center of Martigues, the DAEC of Orléans, the CHU of Amiens, CHU of Rouen, CHU of Bordeaux, CH Dr Schaffner of Lens, CHU of Nancy, the AHNAC, the CHU of Poitiers, the hospital center of Verdun, the Robert Ballanger Hospital, the Ste Secours Mi. Moselle, the CHU of Nantes, the St Vincent hospital center, the hospital center of Saint Etienne, the CHU of Amiens, the Civil Hospitals of Colmar, the hospital center of Arles, the hospital center of Valenciennes, the Hospices Civils de Beaune, the hospital center of Gonesse, the hospital center of Belfort, the hospital center of Montbéliard, the hospital center of Saint Dizier, the hospital center of Libourne, the hospital center of Draguignan, and the CHU of Bordeaux.</w:t>
      </w:r>
    </w:p>
    <w:p>
      <w:r>
        <w:t>139. However, the practice is not limited to these offers, as the method of responding to calls for tenders was systematized (see paragraphs 49 to 55 of this decision). Indeed, as indicated by the representatives of Maquet SA during their hearing on April 22, 2009: "the directive was that each of the two companies should respond to all calls for tenders. Consequently, for all 'open' calls for tenders, both companies submitted bids. It may happen that the hospital establishments issued 'restricted' calls for tenders where only one of the two companies was invited to bid." (References 6218 to 6234)</w:t>
      </w:r>
    </w:p>
    <w:p>
      <w:r>
        <w:t>140. The responses of ALM and Maquet to the calls for tenders were often drafted on different letterheads concealing the direct links between the two companies (for 23 calls for tenders out of the 30 analyzed; see, in this regard, paragraphs 66 to 95 of this decision). The offers on ALM letterhead were mostly signed by the General Manager of ALM, Mr. Dominique I..., while the offers on Maquet letterhead were signed by other employees of ALM (the Secretary General or the Financial Director) on behalf of the General Manager of Maquet France, Mr. Luc H.... An email from Ms. D... (ALM) to Ms. O... (Maquet Belgium) dated April 2, 2002, highlights the deliberate concealment maneuver: "once again, I thank you for kindly sending us powers for the signature of the Maquet calls for tenders. Unfortunately, the last ones signed by Mr. H... (in Rastatt) cannot be sent to the client since the name of the company ALM appears in the title of the person designated for the power and according to Mr. M..., this is not valid... That is why I ask you to kindly redo about ten powers for each of the following recipients with the text defined below: 'I, the undersigned, Luc H..., Director of Maquet France, give power to Mr. Manuel M..., to sign all documents necessary for the preparation of the tender files. Done in Strasbourg, on February 25, 2002 (date to be retained)' " (emphasis added) (Reference 2102).</w:t>
      </w:r>
    </w:p>
    <w:p>
      <w:r>
        <w:t>141. Similarly, while the letters on ALM letterhead mentioned that this company belonged to the Getinge group, this was not the case for the letters on Maquet letterhead, which concealed this information (see notably paragraphs 86, 91, 92, and 93 of this decision).</w:t>
      </w:r>
    </w:p>
    <w:p>
      <w:r>
        <w:t>142. Furthermore, the companies deliberately maintained the appearance of a distinct location to potential public buyers, being domiciled at the time of the submission acts at different addresses and in different cities, corresponding to their respective registered offices (Parc de la Limière 45074 Orléans Cedex 2 in Ardon for ALM and 5 rue Gustave Him 67000 Strasbourg for Maquet). These distinct addresses had no concrete justification, as the functional organization of the Getinge group entrusted ALM with the distribution of Maquet products.</w:t>
      </w:r>
    </w:p>
    <w:p>
      <w:r>
        <w:t>143. By submitting these concurrent but distinct offers, ALM and Maquet thus demonstrated to public buyers their commercial autonomy and the independence of their offers.</w:t>
      </w:r>
    </w:p>
    <w:p>
      <w:r>
        <w:t>c) On the lack of independence of the offers</w:t>
      </w:r>
    </w:p>
    <w:p>
      <w:r>
        <w:t>144. In their observations, the companies involved argue that the lack of independence of the offers results from the merger of the sales teams of ALM and Maquet and not from any collusion. According to them, the fact that the sales of ALM-branded and Maquet-branded tables were entrusted to the same regional salesperson is a reality that neither ALM nor Maquet attempted to conceal. They add that it is evident that the offers from ALM and Maquet were not developed independently, which they have always recognized and consistently stated to investigators as well as to the rapporteur. If the offers from ALM and Maquet were presented, in a purely formal manner, as coming from two legally distinct companies, this was done solely to provide buyers with two offers that could, from a formal point of view, be validly accepted (one company cannot submit two offers), as required by the commitments made to the Minister of Economy.</w:t>
      </w:r>
    </w:p>
    <w:p>
      <w:r>
        <w:t>145. In this regard, it should be noted that the companies ALM and Maquet presented offers whose independence was only apparent. Due to the merger of the sales teams of ALM and Maquet, the responses to the calls for tenders from these two companies were established centrally throughout the year 2002 (see paragraphs 49 to 55 of this decision): when a healthcare establishment launched a call for tenders, the headquarters of ALM entrusted the same salesperson with drafting both offers (for both Maquet and ALM), which were established, notably for their amount, using the same software and following the instructions of ALM's sales manager, Mr. X.... The offers were then sent to ALM's customer service in Ardon, which validated and signed them. They were then sent separately to public buyers. Ms. Sophie D..., coordinator of ALM's customer service and then of Maquet, explained during her hearing on October 5, 2006: "Specifically, when a community launched a call for tenders, we made two requests for files, one in the name of ALM and the other in the name of Maquet. These files were then entrusted to the same salesperson who was responsible for drafting both the offer for Maquet and the offer for ALM; these offers, and notably their amount, were established following the instructions of Mr. X.... The signatories of the offers were different because we were two different legal entities. For Maquet, these signatories held a power of attorney given by the General Director of Maquet France, Mr. Luc H.... They were generally Messrs. L..., M..., and N... for Maquet. For the formatting of the tender documents, I was required to have in my possession a stamp of the company Maquet which was provided to me by Mr. Luc H..." (References 1788 to 1792).</w:t>
      </w:r>
    </w:p>
    <w:p>
      <w:r>
        <w:rPr>
          <w:b/>
        </w:rPr>
        <w:t>[Pages 43–45]</w:t>
      </w:r>
    </w:p>
    <w:p>
      <w:r>
        <w:t>146. Finally, the argument that the behaviors of ALM and Maquet complied with the commitments made to the Minister of Economy has been addressed above (see paragraphs 120 and 121 of this decision).</w:t>
      </w:r>
    </w:p>
    <w:p>
      <w:r>
        <w:t>147. Consequently, the responses to the tenders from ALM and Maquet were not independent, but coordinated.</w:t>
      </w:r>
    </w:p>
    <w:p>
      <w:r>
        <w:t>d) On the deception of public buyers</w:t>
      </w:r>
    </w:p>
    <w:p>
      <w:r>
        <w:t>148. In their observations, Maquet SA and Maquet GmbH &amp; Co KG argue that the presentation of separate bids was not motivated by any intention to deceive the public buyer, who had the necessary information regarding the links between ALM and Maquet and the common origin of the bids. Indeed, the knowledge of the hospital centers regarding the links between ALM and Maquet would result from: the joint participation of ALM and Maquet in international trade shows and prior publicity through the sending of invitations featuring the logos of ALM, Maquet, and Getinge and mentioning the existence of a new team for the Hôpital Expo; the creation of informational brochures on the products that jointly displayed the logos of ALM and Getinge, or ALM, Maquet, and Getinge; and the regular use of "ALM/Maquet" letterheads, mentioning Getinge, in responses to tenders. The knowledge of the hospital centers regarding the common origin of the bids from ALM and Maquet would stem from: the fact that the hospital centers were in personalized contact with a single salesperson; the assignment of a single salesperson for visiting the hospital centers, negotiating, preparing, and following up on the bids; the creation of the bids on the same software, resulting in an identical presentation easily identifiable by buyers; and finally, the fact that the bids were generally signed by a limited number of people, with powers from Maquet for Maquet bids given to individuals known to work at ALM, when the affiliation of these individuals with ALM was not clearly indicated in the power.</w:t>
      </w:r>
    </w:p>
    <w:p>
      <w:r>
        <w:t>149. However, while it is true that, due to the authorization of the acquisition of ALM by the Getinge group, the presence of "ALM/Maquet" letterhead in responses to some tenders, or through various means cited by the companies involved, some hospital centers were aware of the affiliation of ALM and Maquet to the same group (see paragraphs 66 and following of this decision), this circumstance, even generalized to all hospital centers, did not authorize ALM and Maquet to submit distinct bids that were drafted in concert.</w:t>
      </w:r>
    </w:p>
    <w:p>
      <w:r>
        <w:t>150. As the Paris Court of Appeal recalled in the aforementioned "Signaux Laporte" ruling: "distinct legal entities, by submitting separate bids, have demonstrated their commercial autonomy and, thus, chosen to present themselves during the tenders as competing companies. Therefore, regardless of any links that may exist between them, the applicant companies were required to respect the competition rules to which they had submitted, which excluded the possibility of presenting bids whose independence was merely apparent."</w:t>
      </w:r>
    </w:p>
    <w:p>
      <w:r>
        <w:t>151. The Paris Court of Appeal also emphasized several times that the lack of vigilance of the public buyer or the fact that they were aware of the legal links uniting the concerned companies could not legitimize anti-competitive practices, "since such links do not necessarily imply collusion or the exchange of information" (see notably the aforementioned "Signaux Laporte" ruling). The Paris Court of Appeal specified in the ruling of July 4, 1994, "SCREG Est": "considering that it is of no consequence that the project owners were aware of the legal links uniting the concerned companies, as long as they were unaware that they constituted a single enterprise or that their bid resulted from collusion; furthermore, if they had known and tolerated it, their complicity would not be sufficient to render a manifestly illegal practice regular" (emphasis added). Similarly, in the ruling of May 24, 2005, "SARL Imagin et autres," the Paris Court of Appeal, confirming the decision of the Competition Council No. 04-D-78 of December 22, 2004, regarding practices implemented in the Moselle department by six printing companies during the printing of ballots for the presidential elections of April 21 and May 5, 2002, ruled that "the four companies of the Imagin group cannot validly invoke the allegedly transparent nature of their approach and their good faith when, by submitting separate bids, they demonstrated their commercial autonomy and chose to present themselves, within the framework of the tender, as competing companies; they were therefore required to respect the competition rules to which they had submitted and to refrain from presenting bids whose independence was merely apparent; the knowledge of the links uniting these companies, which the prefecture services may have had, is ineffective in light of the preceding developments."</w:t>
      </w:r>
    </w:p>
    <w:p>
      <w:r>
        <w:t>152. Therefore, the mere fact that ALM and Maquet responded to the tenders from health establishments with two distinct submissions, while these bids were made in concert, is sufficient to establish that these companies violated the provisions of Article L. 420-1 of the Commercial Code and Article 81 of the EC Treaty.</w:t>
      </w:r>
    </w:p>
    <w:p>
      <w:r>
        <w:t>153. Furthermore, the parties' assertion that the hospital centers were informed of the links between ALM and Maquet and the common origin of the bids is factually inaccurate. Indeed, it emerges from the elements of the file (see paragraphs 66 to 95 of this decision) that the companies involved did not clearly inform the public buyer, "at the time of submitting their bids, of the nature of the links that unite them on the one hand, and the fact that their bids were prepared jointly or that they communicated with each other to prepare them on the other hand" (decision No. 05-D-04 of February 17, 2005, regarding practices implemented during public works contracts awarded by the mixed economy company Gaz de Strasbourg). Consequently, in almost all cases, the hospital centers considered that the bids from ALM and Maquet were distinct and independent from one another.</w:t>
      </w:r>
    </w:p>
    <w:p>
      <w:r>
        <w:t>154. One of the only documents formally establishing that ALM was the exclusive distributor of Maquet in France is the fax from Maquet signed by Mr. Z... and Mr. E..., titled "For information to whom it may concern," dated January 24, 2002, informing that, "Hereby we, Maquet GmbH &amp; Co KG located in Rastatt (Germany), certify that the company ALM SA located in Ardon (France) is authorized to promote, distribute, and provide after-sales service for all products in the Maquet range (Tables, accessories, and associated furniture Variop). This authorization takes effect from January 1, 2002, and is valid throughout the entire French territory" (notably Reference 2006). However, in light of the tender documents provided by the hospital centers (see notably paragraph 95 of this decision), it appears that this document was sent to the client hospital centers after the contracts were awarded to Maquet and not at the time of bid submission. Indeed, when a health establishment confirmed its order with Maquet, ALM transmitted this document to inform the hospital center that the delivery of the equipment and its maintenance would be carried out by ALM and not by Maquet.</w:t>
      </w:r>
    </w:p>
    <w:p>
      <w:r>
        <w:t>3. CONCLUSION</w:t>
      </w:r>
    </w:p>
    <w:p>
      <w:r>
        <w:t>155. It follows from all of the above that it is established that the companies ALM SA (now Maquet SA) and Maquet GmbH &amp; Co KG conspired, in 2002, to submit separate but fictitiously independent bids, using various methods to simulate the autonomy of the bids and the companies.</w:t>
      </w:r>
    </w:p>
    <w:p>
      <w:r>
        <w:t>156. The practices identified distorted the competitive landscape in the operating tables market, giving public buyers a misleading assessment of the state of this competition. These practices could not have been without effect, given the combined market share of ALM and Maquet, which was over 85% at the beginning of the practices (see paragraph 28 of this decision).</w:t>
      </w:r>
    </w:p>
    <w:p>
      <w:r>
        <w:t>D. ON LIABILITY</w:t>
      </w:r>
    </w:p>
    <w:p>
      <w:r>
        <w:t>157. As established by consistent case law, notably the ruling of the Court of First Instance of the European Communities of December 17, 1991, Enichem Anic/Commission (T-6/89, Rec. p. II-1623, point 236), when the existence of an infringement is established, it is necessary to determine the natural or legal person who was responsible for the operation of the company in question at the time the infringement was committed, so that they can be held accountable for this infringement.</w:t>
      </w:r>
    </w:p>
    <w:p>
      <w:r>
        <w:t>158. The fundamental principle of this case law is based on the idea that the responsibility for the infringing behavior of the company primarily follows the legal entity. Consequently, as long as the legal entity responsible for the operation of the company that implemented the practices legally exists, it is that entity that must assume responsibility for these practices, even if the material and human elements that contributed to the commission of the infringement have been transferred to a third party and without any effect from its change of corporate name (see notably decision No. 01-D-14 of May 4, 2001, regarding practices identified during contracts for the manufacture and implementation of bituminous mixtures on the departmental roads of Isère).</w:t>
      </w:r>
    </w:p>
    <w:p>
      <w:r>
        <w:t>159. In this case, on January 23, 2001, ALM SA was purchased by Getinge Arjo France SAS, a wholly-owned subsidiary of the Swedish group Getinge. Since ALM SA continued to exist until December 31, 2004, when it changed its corporate name to Maquet SA, the practices implemented by ALM SA must be attributed to Maquet SA, which has taken over its rights and obligations. Consequently, Maquet SA and Maquet GmbH &amp; Co KG must be held responsible for the practices in question.</w:t>
      </w:r>
    </w:p>
    <w:p>
      <w:r>
        <w:t>E. ON SANCTIONS</w:t>
      </w:r>
    </w:p>
    <w:p>
      <w:r>
        <w:t>160. Pursuant to Article L. 464-2 I, third paragraph, of the Commercial Code: "Financial penalties are proportionate to the seriousness of the alleged facts, the extent of the damage caused to the economy, the situation of the sanctioned organization or company or the group to which the company belongs, and the possible recurrence of practices prohibited by this title. They are determined individually for each sanctioned company or organization and reasoned for each sanction."</w:t>
      </w:r>
    </w:p>
    <w:p>
      <w:r>
        <w:rPr>
          <w:b/>
        </w:rPr>
        <w:t>[Pages 46–48]</w:t>
      </w:r>
    </w:p>
    <w:p>
      <w:r>
        <w:t xml:space="preserve">1. ON THE CEILING OF SANCTIONS  </w:t>
        <w:br/>
        <w:t xml:space="preserve">161. Article L. 464-2 I, fourth paragraph, of the Commercial Code states that "The maximum amount of the sanction is, for a company, 10% of the highest amount of the worldwide turnover excluding taxes achieved during one of the financial years closed since the financial year preceding the one during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  </w:t>
        <w:br/>
        <w:t xml:space="preserve">162. According to Article L. 464-5 of the same code: "The Authority, when ruling under the simplified procedure provided for in Article L. 463-3, may impose the measures provided for in I of Article L. 464-2. However, the financial penalty may not exceed 750,000 euros for each of the authors of prohibited practices."  </w:t>
        <w:br/>
        <w:t xml:space="preserve">163. Since the grievances are notified to distinct legal entities for their individual participation in anti-competitive practices, the legal maximum incurred by each of them is assessed in light of the texts recalled above. Consequently, despite their belonging to the Getinge group, ALM SA (now Maquet SA) and Maquet GmbH &amp; Co KG each face a sanction that could amount to 10% of the worldwide turnover excluding taxes of the Getinge group, but not exceeding 750,000 euros.  </w:t>
        <w:br/>
        <w:t xml:space="preserve">164. The highest turnover of ALM SA, now Maquet SA, reached 106,253,721 euros during the financial year closed on December 31, 2008, its accounts being consolidated within those of the Getinge group. The consolidated accounts of the Getinge group show a turnover of 2,004,000,000 euros for 2008. Given these elements, the normally applicable sanction ceiling, equal to 10% of the highest consolidated turnover of the examined period, is 200,400,000 euros. However, by application of the provisions of Article L. 464-5 of the Commercial Code, the legal ceiling of the applicable sanction is 750,000 euros.  </w:t>
        <w:br/>
        <w:t xml:space="preserve">165. The highest turnover of Maquet GmbH &amp; Co KG reached 213,656,000 euros during the financial year closed on December 31, 2008, its accounts being consolidated within those of the Getinge group. The consolidated accounts of the Getinge group show a turnover of 2,004,000,000 euros for 2008. Given these elements, the normally applicable sanction ceiling, equal to 10% of the highest consolidated turnover of the examined period, is 200,400,000 euros. However, by application of the provisions of Article L. 464-5 of the Commercial Code, the legal ceiling of the applicable sanction is 750,000 euros.  </w:t>
        <w:br/>
        <w:t xml:space="preserve">2. ON THE SEVERITY OF THE PRACTICES  </w:t>
        <w:br/>
        <w:t xml:space="preserve">166. The defendant companies argue that the behavior they are accused of originates from the commitments imposed by the Minister of Economy and that, in this case, no information exchange system was established between the two subsidiaries. As a result, the practices attributed to ALM and Maquet could not be classified as particularly serious practices. On the contrary, the specific context related to the commitments imposed by the Minister should be considered by the Competition Authority as a mitigating circumstance. Therefore, the sanction imposed by the Competition Authority in the event of a conviction could only be symbolic.  </w:t>
        <w:br/>
        <w:t xml:space="preserve">167. In this regard, it should be emphasized that collusive practices among bidders in public procurement tenders are particularly serious by nature, as only adherence to competition rules in this area guarantees the public buyer the sincerity of the tender and the proper use of public funds. In particular, the very foundation of calls for competition lies in the secrecy surrounding the interested companies as they prepare their offers, each of them needing to remain unaware of the quality of their competitors, their financial capabilities to offer the best possible service or supply at the lowest price. Conversely, information exchanges between companies, when they occur prior to the submission of bids, free competitors from the uncertainty of competition and allow them to prepare offers that no longer take into account only their own economic data, but also those, normally confidential, of their competitors.  </w:t>
        <w:br/>
        <w:t xml:space="preserve">168. In this case, the behavior of the companies involved was not limited to a few tenders, as the response mode to tenders was systematized (see paragraphs 49 to 55 of this decision) as acknowledged by the representatives of Maquet SA during their hearing on April 22, 2009: "the directive was that each of the two companies had to respond to all tenders. Consequently, for all 'open' tenders, both companies submitted bids" (References 6218 to 6234).  </w:t>
        <w:br/>
        <w:t xml:space="preserve">169. Furthermore, the commitments made by the Getinge group before the Minister of Economy did not allow ALM and Maquet to merge their sales forces before the date of the sale of ALM's operating tables business to an independent buyer, nor to submit fictitiously independent offers in response to tenders from healthcare establishments (see paragraphs 117 and following of this decision). The context of the commitments made in the framework of the concentration operation thus constitutes an aggravating factor.  </w:t>
        <w:br/>
        <w:t xml:space="preserve">170. Moreover, as emphasized by the Competition Council in its decision 08-D-28 of December 3, 2008, regarding practices implemented by companies operating aggregates in the Ille-et-Vilaine department, when companies are "used to responding to numerous public tenders, they could not ignore the prohibited nature of information exchanges between bidders presenting themselves as competitors in a tender, as recalled by numerous decisions of competition authorities and consistent case law. Article L. 420-1 of the Commercial Code expressly targets agreements that tend to "obstruct the setting of prices by the free play of the market by artificially promoting their increase or decrease." Now, the company's knowledge of the illicit nature of the practices it has committed is also an aggravating factor recognized by case law (see the judgments of the Paris Court of Appeal of November 10, 1998, Order of the Lawyers of the Marseille Bar, and March 30, 2004, SAS Novartis Pharma)." This case law can be applied in this case concerning ALM (now Maquet SA) and Maquet GmbH &amp; Co KG, given that these companies are accustomed to responding to numerous tenders.  </w:t>
        <w:br/>
        <w:t xml:space="preserve">3. ON THE IMPORTANCE OF THE DAMAGE TO THE ECONOMY  </w:t>
        <w:br/>
        <w:t xml:space="preserve">171. The companies involved consider that no damage to the economy resulted from the incriminated practices, as they would not have harmed either the healthcare establishments or the operating tables business of ALM. Indeed, according to them, the hospital centers did not suffer any price increase from ALM in 2002 and no modification occurred in the discount policy. Regarding the operating tables business of ALM, it would have maintained itself, as much as possible, in 2002, the decline in ALM's market shares having been caused by the uncertainty regarding the future of this business.  </w:t>
        <w:br/>
        <w:t xml:space="preserve">172. It should first be recalled that the damage caused to the economy is independent of the damage suffered by the contracting authority due to the collusion between several bidding companies and is assessed based on the direct hindrance to the free play of competition, as ruled by the Paris Court of Appeal in a judgment of January 13, 1998 (Fougerolle Ballot). Such practices indeed affect the very principle of the tender, which relies on the fairness of the participants.  </w:t>
        <w:br/>
        <w:t xml:space="preserve">173. In the judgment of December 12, 2000 "Sogea Sud Est," the Paris Court of Appeal specified that "these anti-competitive practices that characterize damage to the economy are reprehensible solely by their existence, as they constitute a deception regarding the reality of the competition that they distort."  </w:t>
        <w:br/>
        <w:t xml:space="preserve">174. Finally, in the judgment of February 4, 2003 "SNC Suburbaine de Canalisation et de Grands Travaux," the Paris Court of Appeal emphasized that, "regarding actions likely to deceive public bodies about the existence or intensity of competition during tenders, the intrinsic seriousness and the damage they cause to the economy are constantly recalled, particularly regarding the risk of trivialization and contagion that may result, the applicant company cannot validly invoke a lack of seriousness of the facts attributed to it and of damage caused to the economy."  </w:t>
        <w:br/>
        <w:t xml:space="preserve">175. In this case, the damage to the economy must be assessed, in particular, in light of the amount of the awarded contract, in order to determine whether it was higher than the amount that would have resulted from the free play of competition. The damage will be all the more significant as the contract is large and the authors of the practices hold a significant market share.  </w:t>
        <w:br/>
        <w:t xml:space="preserve">176. In this regard, the size, in value, of the French market for the sale of operating tables was as follows (References 6245 to 6250):  </w:t>
        <w:br/>
        <w:t xml:space="preserve">In thousands of € 2000 2001 2002 2003 2004 2005 2006 2007 2008  </w:t>
        <w:br/>
        <w:t xml:space="preserve">France 16,500 16,800 17,500 18,200 18,600 15,700 19,400 19,800 20,200  </w:t>
        <w:br/>
        <w:t xml:space="preserve">177. The amount of the tenders concerned by the practices amounted to over 6 million euros (see, in this regard, the table in paragraph 57 of this decision).  </w:t>
        <w:br/>
        <w:t xml:space="preserve">178. The turnovers of ALM and Maquet in the French market for the sale of operating tables were as follows (References 6245 to 6254):  </w:t>
        <w:br/>
        <w:t xml:space="preserve">In thousands of € 2000 2001 2002 2003 2004 2005 2006 2007 2008  </w:t>
        <w:br/>
        <w:t xml:space="preserve">ALM 8,403 8,723 5,561 1,363* 506* 99* 51* - -  </w:t>
        <w:br/>
        <w:t xml:space="preserve">Maquet 5,063 6,493 8,182 13,290 12,278 8,920 11,902 13,930 13,188  </w:t>
        <w:br/>
        <w:t xml:space="preserve">Total 13,466 15,216 13,743 14,653 12,784 9,019 11,953 13,930 13,188  </w:t>
        <w:br/>
        <w:t xml:space="preserve">* ALM order book as of 12/31/2002 but subsequent actual sales.  </w:t>
        <w:br/>
        <w:t>179. ALM and Maquet therefore held very significant market shares at the time of the practices. The data cited in paragraph 31 above can be recalled:</w:t>
      </w:r>
    </w:p>
    <w:p>
      <w:r>
        <w:rPr>
          <w:b/>
        </w:rPr>
        <w:t>[Pages 49–50]</w:t>
      </w:r>
    </w:p>
    <w:p>
      <w:r>
        <w:t>In value 2000 2001 2002 2003 2004 2005</w:t>
        <w:br/>
        <w:t>ALM 50.9% 51.9% 31.8% [5-10]% [0-5]% [0-5]%</w:t>
        <w:br/>
        <w:t>Maquet 30.7% 38.6% 46.8% [65-75]% [60-70]% [55-65]%</w:t>
        <w:br/>
        <w:t>Total 81.6% 90.6% 78.5% [75-85]% [65-75]% [55-65]%</w:t>
      </w:r>
    </w:p>
    <w:p>
      <w:r>
        <w:t>180. In its decision of June 22, 2001, the Minister of Economy emphasized that "In France, the preeminence of the new entity is even more evident as it holds a near-monopoly barely challenged by operators, Schaerer and Trumpf-Blanco, achieving respectively 7% and 3% of sales. Their low notoriety is explained not only by this low level of sales but also by the fact that they are far from being able to present an offer for all the tenders organized by French hospitals. [...] Consequently, for the reasons outlined above, the operation creates a dominant position in favor of the company Getinge" (References 3461 to 3464). However, since the resale of ALM's operating table business by the Getinge group only took place in 2003, this group, through ALM and Maquet, was still in a dominant position in the operating table market at the time of the practices in question.</w:t>
      </w:r>
    </w:p>
    <w:p>
      <w:r>
        <w:t>181. Furthermore, even though it appears difficult to accurately calculate the increase in costs paid by healthcare establishments due to these practices, it should be noted that the acquisition of ALM and Maquet by the Getinge group resulted, at the end of 2001, in the merger of the sales teams of the two companies (see paragraphs 34 to 42 of this decision) and a price increase of 5% for the products of both brands (see paragraphs 43 to 47 of this decision).</w:t>
      </w:r>
    </w:p>
    <w:p>
      <w:r>
        <w:t>182. Indeed, according to a letter addressed by Mr. I... (General Manager of ALM) to Mr. J... (Chairman and CEO of FHS) on November 13, 2002: "In 2001, the average unit selling price of tables (tables + spare parts) was approximately €27,000. At the end of 2002, on the same basis, the average selling price of a table is approximately €33,600 (explained by the increase in the current 2001 price, a stricter discount policy in line with the profitability objectives of the Getinge group, product mix effect)..." (References 113 to 118).</w:t>
      </w:r>
    </w:p>
    <w:p>
      <w:r>
        <w:t>183. While it is true that ALM did not raise its prices in 2002, it appears that its market share fell from 51.9% in 2001 to 31.8% in 2002. This decline in ALM's market share can be attributed, at least in part, to the merger of its sales teams with those of Maquet. On the one hand, Maquet saw its market share increase from 38.6% in 2001 to 46.8% in 2002 despite a 2% price increase. On the other hand, while the decline in ALM's market share may be linked to the uncertainty regarding the future of ALM's operating table business, several hospitals report that this uncertainty was fueled by the merged sales teams (see in particular paragraphs 78 and 83 of this decision), the objective of the Getinge group being to transfer ALM's market share to Maquet before the sale of the business to an independent third party. Indeed, the summary document prepared for a seminar gathering all ALM/Maquet sales teams in Germany from January 14 to 17, 2002, contains a table showing that the sales targets for ALM tables were significantly revised downwards in 2002 (see paragraph 30 of this decision).</w:t>
      </w:r>
    </w:p>
    <w:p>
      <w:r>
        <w:t>184. Thus, these various elements of the strategy pursued by the Getinge group inevitably led to an increase in prices for healthcare establishments.</w:t>
      </w:r>
    </w:p>
    <w:p>
      <w:r>
        <w:t>185. It follows from the above as well as from "the unfortunate example value that this type of behavior can evoke for other public markets" (see, in this regard, decision No. 06-D-08, cited above) that the anticompetitive practices observed have caused certain harm to the economy.</w:t>
      </w:r>
    </w:p>
    <w:p>
      <w:r>
        <w:t>4. ON THE AMOUNT OF SANCTIONS</w:t>
      </w:r>
    </w:p>
    <w:p>
      <w:r>
        <w:t>186. The companies ALM, which became Maquet SA on December 31, 2004, and Maquet GmbH &amp; Co KG agreed, in 2002, to submit fictitiously independent separate bids, using various methods to simulate the autonomy of the offers and the companies, while they were legally and financially linked to each other. Based on the general and individual elements outlined above, it is appropriate to impose a monetary sanction of €750,000 on each of them.</w:t>
      </w:r>
    </w:p>
    <w:p>
      <w:r>
        <w:t>DECISION</w:t>
      </w:r>
    </w:p>
    <w:p>
      <w:r>
        <w:t>Article 1: It is established that the companies ALM SA (which became Maquet SA) and Maquet GmbH &amp; Co KG have violated the provisions of Article 81 of the EC Treaty and Article L. 420-1 of the Commercial Code.</w:t>
      </w:r>
    </w:p>
    <w:p>
      <w:r>
        <w:t>Article 2: The following monetary sanctions are imposed:</w:t>
        <w:br/>
        <w:t>on the company ALM SA (which became Maquet SA) a sanction of €750,000;</w:t>
        <w:br/>
        <w:t>on the company Maquet GmbH &amp; Co KG a sanction of €750,000.</w:t>
      </w:r>
    </w:p>
    <w:p>
      <w:r>
        <w:t>Deliberated on the oral report of Ms. Gwenaëlle Nouët and the oral intervention of Mr. Pierre Debrock, Deputy General Rapporteur, by Ms. Aubert, Vice-President, Chair of the session, Ms. Reine-Claude Mader-Saussaye, Messrs. Yves Brissy, and Jean-Bertrand Drummen, members.</w:t>
      </w:r>
    </w:p>
    <w:p>
      <w:r>
        <w:t>The session secretary, The Vice-President,</w:t>
        <w:br/>
        <w:t>Thierry Poncelet Françoise Aubert</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