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https://www.autoritedelaconcurrence.fr/fr/decision/relative-des-pratiques-mises-en-oeuvre-dans-le-secteur-des-thes-de-luxe</w:t>
      </w:r>
    </w:p>
    <w:p>
      <w:r>
        <w:t>Pages translated : 56</w:t>
      </w:r>
    </w:p>
    <w:p/>
    <w:p>
      <w:r>
        <w:rPr>
          <w:b/>
        </w:rPr>
        <w:t>[Pages 1–3]</w:t>
      </w:r>
    </w:p>
    <w:p>
      <w:r>
        <w:t xml:space="preserve">FRENCH REPUBLIC  </w:t>
        <w:br/>
        <w:t xml:space="preserve">Decision No. 23-D-12 of December 11, 2023  </w:t>
        <w:br/>
        <w:t xml:space="preserve">regarding practices implemented  </w:t>
        <w:br/>
        <w:t xml:space="preserve">in the luxury tea sector*  </w:t>
        <w:br/>
        <w:t xml:space="preserve">The Competition Authority (Section II),  </w:t>
        <w:br/>
        <w:t xml:space="preserve">Having regard to Decision No. 19-SO-22 of October 29, 2019, registered under number 19/0069 F, by which the Competition Authority initiated proceedings ex officio regarding practices implemented in the luxury tea sector;  </w:t>
        <w:br/>
        <w:t xml:space="preserve">Having regard to the Treaty on the Functioning of the European Union, and in particular Article 101;  </w:t>
        <w:br/>
        <w:t xml:space="preserve">Having regard to Book IV of the Commercial Code, and in particular Article L. 420-1;  </w:t>
        <w:br/>
        <w:t xml:space="preserve">Having regard to the letter of January 17, 2023, by which the General Rapporteur informed the parties that the case would be examined by the Competition Authority without prior establishment of a report;  </w:t>
        <w:br/>
        <w:t xml:space="preserve">Having regard to the letter of March 6, 2023, by which the counsel for the companies Mariage Frères SAS and Mariage Frères International SAS referred the matter to the auditor advisor;  </w:t>
        <w:br/>
        <w:t xml:space="preserve">Having regard to the opinion of March 21, 2023, issued by the auditor advisor;  </w:t>
        <w:br/>
        <w:t xml:space="preserve">Having regard to the observations presented by the companies Mariage Frères SAS and Mariage Frères International SAS and the Government Commissioner;  </w:t>
        <w:br/>
        <w:t xml:space="preserve">Having regard to the note in deliberation from the companies Mariage Frères SAS and Mariage Frères International SAS dated June 26, 2023;  </w:t>
        <w:br/>
        <w:t xml:space="preserve">Having regard to the other documents in the file;  </w:t>
        <w:br/>
        <w:t xml:space="preserve">The Rapporteur, the Deputy General Rapporteur, the Government Commissioner, and the representatives of the companies Mariage Frères SAS and Mariage Frères International SAS heard during the session of the Competition Authority on June 19, 2023;  </w:t>
        <w:br/>
        <w:t xml:space="preserve">Adopts the following decision:  </w:t>
        <w:br/>
        <w:t>* public version</w:t>
      </w:r>
    </w:p>
    <w:p>
      <w:r>
        <w:t xml:space="preserve">Summary1  </w:t>
        <w:br/>
        <w:t xml:space="preserve">By this decision, the Competition Authority (hereinafter "the Authority") sanctions the Mariage Frères group for collusive practices in the luxury tea sector.  </w:t>
        <w:br/>
        <w:t xml:space="preserve">Since July 2008, the company Mariage Frères International SAS, which manages the wholesale activity of the group, has prohibited its distributors, on the one hand, from selling Mariage Frères products online, and, on the other hand, from reselling these products to other distributors. These prohibitions were included in the general terms and conditions of sale applicable to the Mariage Frères distribution network. They led to a restriction of competition in an already concentrated sector characterized by strong growth in online sales. The practices persisted at least until January 24, 2023, the date of the sending of a statement of objections to the Mariage Frères group.  </w:t>
        <w:br/>
        <w:t xml:space="preserve">Consequently, the Authority imposed a joint and several financial penalty of 4 million euros on Mariage Frères International SAS as well as its parent company, Mariage Frères SAS.  </w:t>
        <w:br/>
        <w:t>1 This summary is strictly informative. Only the reasons for the decision numbered below are authoritative.</w:t>
      </w:r>
    </w:p>
    <w:p>
      <w:r>
        <w:t xml:space="preserve">TABLE OF CONTENTS  </w:t>
        <w:br/>
        <w:t xml:space="preserve">I. FINDINGS ................................................................................ 5  </w:t>
        <w:br/>
        <w:t xml:space="preserve">A. THE PROCEDURE ...........................................................................................................5  </w:t>
        <w:br/>
        <w:t xml:space="preserve">B. THE SECTOR OF ACTIVITY .........................................................................................5  </w:t>
        <w:br/>
        <w:t xml:space="preserve">C. THE COMPANIES CONCERNED ..................................................................................6  </w:t>
        <w:br/>
        <w:t xml:space="preserve">1. THE MARIAGE FRERES GROUP .................................................................................6  </w:t>
        <w:br/>
        <w:t xml:space="preserve">2. THE ORGANIZATION OF THE MARIAGE FRERES DISTRIBUTION NETWORK ............7  </w:t>
        <w:br/>
        <w:t xml:space="preserve">D. THE PRACTICES OBSERVED .......................................................................................8  </w:t>
        <w:br/>
        <w:t xml:space="preserve">1. THE PROHIBITION ON DISTRIBUTORS SELLING MARIAGE FRERES PRODUCTS ONLINE ......................................................................................................8  </w:t>
        <w:br/>
        <w:t xml:space="preserve">a) The stipulations of the GTC ......................................................................... 8  </w:t>
        <w:br/>
        <w:t xml:space="preserve">b) The statements of Mariage Frères regarding the prohibition on online sales ..................................................................................................... 10  </w:t>
        <w:br/>
        <w:t xml:space="preserve">c) The application by distributors of the clauses related to the prohibition on online sales and reproduction and image rights .......................... 11  </w:t>
        <w:br/>
        <w:t xml:space="preserve">2. THE PROHIBITION ON DISTRIBUTORS RESALE OF MARIAGE FRERES PRODUCTS TO OTHER RESELLERS .................................................................14  </w:t>
        <w:br/>
        <w:t xml:space="preserve">a) The stipulations of the GTC ....................................................................... 14  </w:t>
        <w:br/>
        <w:t xml:space="preserve">b) The application by distributors of the clause regarding the prohibition on reselling Mariage Frères products to other resellers ................. 14  </w:t>
        <w:br/>
        <w:t xml:space="preserve">E. THE NOTIFIED GRIEVANCES .....................................................................................16  </w:t>
        <w:br/>
        <w:t xml:space="preserve">II. DISCUSSION ........................................................................................ 18  </w:t>
        <w:br/>
        <w:t xml:space="preserve">A. ON THE PROCEDURE ................................................................................................18  </w:t>
        <w:br/>
        <w:t xml:space="preserve">1. REGARDING THE STATUTE OF LIMITATIONS ..........................................................18  </w:t>
        <w:br/>
        <w:t xml:space="preserve">a) Applicable principles ............................................................................... 18  </w:t>
        <w:br/>
        <w:t xml:space="preserve">b) Application to the case at hand .................................................................. 18  </w:t>
        <w:br/>
        <w:t xml:space="preserve">2. REGARDING THE INITIATION OF PROCEEDINGS EX OFFICIO ................................18  </w:t>
        <w:br/>
        <w:t xml:space="preserve">a) Applicable principles ............................................................................... 18  </w:t>
        <w:br/>
        <w:t xml:space="preserve">b) Application to the case at hand .................................................................. 19  </w:t>
        <w:br/>
        <w:t xml:space="preserve">3. REGARDING THE FAIRNESS AND IMPARTIALITY OF THE INVESTIGATION ..........20  </w:t>
        <w:br/>
        <w:t xml:space="preserve">a) Applicable principles ............................................................................... 20  </w:t>
        <w:br/>
        <w:t xml:space="preserve">b) Application to the case at hand .................................................................. 20  </w:t>
        <w:br/>
        <w:t xml:space="preserve">4. REGARDING ACCESS TO THE FILE ..........................................................................22  </w:t>
        <w:br/>
        <w:t xml:space="preserve">a) Applicable principles ............................................................................... 22  </w:t>
        <w:br/>
        <w:t xml:space="preserve">b) Application to the case at hand .................................................................. 23  </w:t>
        <w:br/>
        <w:t xml:space="preserve">5. REGARDING THE PRINCIPLE OF CONTRADICTORY PROCEDURE ..........................24  </w:t>
        <w:br/>
        <w:t>a) Applicable principles ............................................................................... 24</w:t>
      </w:r>
    </w:p>
    <w:p>
      <w:r>
        <w:rPr>
          <w:b/>
        </w:rPr>
        <w:t>[Pages 4–6]</w:t>
      </w:r>
    </w:p>
    <w:p>
      <w:r>
        <w:t xml:space="preserve">b) Application to the case at hand .................................................................... 24  </w:t>
        <w:br/>
        <w:t xml:space="preserve">B. ON THE APPLICABILITY OF EU LAW .......................................................... 24  </w:t>
        <w:br/>
        <w:t xml:space="preserve">1. APPLICABLE PRINCIPLES ......................................................................................... 24  </w:t>
        <w:br/>
        <w:t xml:space="preserve">2. APPLICATION TO THE CASE AT HAND ................................................................ 26  </w:t>
        <w:br/>
        <w:t xml:space="preserve">C. ON THE RELEVANT MARKET ............................................................................... 27  </w:t>
        <w:br/>
        <w:t xml:space="preserve">1. APPLICABLE PRINCIPLES ......................................................................................... 27  </w:t>
        <w:br/>
        <w:t xml:space="preserve">2. APPLICATION TO THE CASE AT HAND ................................................................ 28  </w:t>
        <w:br/>
        <w:t xml:space="preserve">D. ON THE MERITS OF THE NOTIFIED COMPLAINTS ........................................... 29  </w:t>
        <w:br/>
        <w:t xml:space="preserve">1. REGARDING THE PRACTICE ADDRESSED BY COMPLAINT NO. 1 .......................... 29  </w:t>
        <w:br/>
        <w:t xml:space="preserve">a) Regarding the demonstration of the agreement of wills .......................... 29  </w:t>
        <w:br/>
        <w:t xml:space="preserve">Applicable principles ............................................................................................ 29  </w:t>
        <w:br/>
        <w:t xml:space="preserve">Application to the case at hand ................................................................................. 31  </w:t>
        <w:br/>
        <w:t xml:space="preserve">b) Regarding the demonstration of the existence of a restriction of competition .............................................................................................. 35  </w:t>
        <w:br/>
        <w:t xml:space="preserve">Applicable principles ............................................................................................ 35  </w:t>
        <w:br/>
        <w:t xml:space="preserve">Application to the case at hand ................................................................................. 38  </w:t>
        <w:br/>
        <w:t xml:space="preserve">2. REGARDING THE PRACTICE ADDRESSED BY COMPLAINT NO. 2 .......................... 45  </w:t>
        <w:br/>
        <w:t xml:space="preserve">a) Regarding the demonstration of the agreement of wills .......................... 46  </w:t>
        <w:br/>
        <w:t xml:space="preserve">b) Regarding the demonstration of the existence of a restriction of competition .............................................................................................. 46  </w:t>
        <w:br/>
        <w:t xml:space="preserve">Applicable principles ............................................................................................ 46  </w:t>
        <w:br/>
        <w:t xml:space="preserve">Application to the case at hand ................................................................................. 47  </w:t>
        <w:br/>
        <w:t xml:space="preserve">3. REGARDING THE DURATION OF THE PRACTICES .................................................. 48  </w:t>
        <w:br/>
        <w:t xml:space="preserve">a) Applicable principles ............................................................................... 48  </w:t>
        <w:br/>
        <w:t xml:space="preserve">b) Application to the case at hand .................................................................... 49  </w:t>
        <w:br/>
        <w:t xml:space="preserve">E. ON THE ATTRIBUTION OF LIABILITY .................................................................. 50  </w:t>
        <w:br/>
        <w:t xml:space="preserve">F. ON THE SANCTION .................................................................................................. 50  </w:t>
        <w:br/>
        <w:t xml:space="preserve">1. REGARDING THE SEVERITY OF THE PRACTICES .................................................. 51  </w:t>
        <w:br/>
        <w:t xml:space="preserve">a) Applicable principles ............................................................................... 51  </w:t>
        <w:br/>
        <w:t xml:space="preserve">b) Application to the case at hand .................................................................... 52  </w:t>
        <w:br/>
        <w:t xml:space="preserve">Regarding the practice addressed by complaint no. 1 .................................................. 52  </w:t>
        <w:br/>
        <w:t xml:space="preserve">Regarding the practice addressed by complaint no. 2 .................................................. 53  </w:t>
        <w:br/>
        <w:t xml:space="preserve">2. REGARDING THE DURATION OF THE OFFENSE .................................................... 54  </w:t>
        <w:br/>
        <w:t xml:space="preserve">3. REGARDING THE INDIVIDUAL SITUATION OF THE COMPANY IN QUESTION ....... 54  </w:t>
        <w:br/>
        <w:t xml:space="preserve">4. REGARDING THE AMOUNT OF THE SANCTION ...................................................... 55  </w:t>
        <w:br/>
        <w:t>DECISION ..................................................................................................... 56</w:t>
      </w:r>
    </w:p>
    <w:p>
      <w:r>
        <w:t xml:space="preserve">I. Findings  </w:t>
        <w:br/>
        <w:t xml:space="preserve">1. The procedure (A), the sector of activity (B), the companies involved (C), and the practices identified (D) will be presented successively.  </w:t>
        <w:br/>
        <w:t xml:space="preserve">A. THE PROCEDURE  </w:t>
        <w:br/>
        <w:t xml:space="preserve">2. On June 14, 2019, the Director General of the Directorate General for Competition, Consumer Affairs and Fraud Control (hereinafter, "DGCCRF") transmitted to the Competition Authority (hereinafter, "the Authority"), pursuant to Article D. 450-3 of the Commercial Code, an administrative investigation report dated May 16, 2019 (hereinafter, the "AIR"), prepared by the Interregional Competition Investigation Brigade of Nantes, concerning the state of competition in the luxury tea sector.  </w:t>
        <w:br/>
        <w:t xml:space="preserve">3. By decision No. 19-SO-22 dated October 29, 2019, recorded under number 19/0069 F, the Authority took up the practices implemented in the luxury tea sector ex officio.  </w:t>
        <w:br/>
        <w:t xml:space="preserve">4. On January 17, 2023, the General Rapporteur of the Authority informed the parties and the Government Commissioner of his decision to have the case examined by the Authority without prior establishment of a report, pursuant to Article L. 463-3 of the Commercial Code.  </w:t>
        <w:br/>
        <w:t xml:space="preserve">5. On January 24, 2023, the General Rapporteur of the Authority sent a notification of complaints to the companies Mariage Frères SAS and Mariage Frères International SAS regarding prohibited practices under Article 101 of the Treaty on the Functioning of the European Union (hereinafter, "TFEU") and Article L. 420-1 of the Commercial Code.  </w:t>
        <w:br/>
        <w:t xml:space="preserve">B. THE SECTOR OF ACTIVITY  </w:t>
        <w:br/>
        <w:t xml:space="preserve">6. In its decision No. 20-D-20 dated December 3, 2020, concerning practices implemented in the high-end tea sector, the Authority distinguished two categories of tea: "standard" tea, sold primarily in large and medium-sized stores, and "high-end" tea, sold mainly in specialized shops or grocery stores.  </w:t>
        <w:br/>
        <w:t xml:space="preserve">7. High-end tea products are differentiated by the quality of the tea leaves used, the diversity of the varieties offered, and their flavoring techniques, as indicated to the investigative services by the distributors of Mariage Frères products interviewed.  </w:t>
        <w:br/>
        <w:t xml:space="preserve">8. In France, the main producers of "high-end" teas (such as Mariage Frères, Kusmi Tea, Palais des Thés, Dammann Frères) are also present in the distribution market, either through brand-name boutiques or via their online sales sites. In some cases, the products are also marketed in supermarkets, department stores, or online marketplaces.  </w:t>
        <w:br/>
        <w:t xml:space="preserve">9. Online sales occupy an increasing share of the sector's revenue. This phenomenon intensified in 2021 during the health crisis related to the Covid-19 pandemic. Thus, between 2013 and 2021, the relative share of sales made online by Mariage Frères (mainly through its site or via the Amazon marketplace) more than tripled.  </w:t>
        <w:br/>
        <w:t xml:space="preserve">C. THE COMPANIES INVOLVED  </w:t>
        <w:br/>
        <w:t xml:space="preserve">1. THE MARIAGE FRERES GROUP  </w:t>
        <w:br/>
        <w:t xml:space="preserve">10. The Mariage Frères group (hereinafter, "Mariage Frères") primarily engages in the production and distribution of high-end teas. It achieved a consolidated global turnover of [50-70] million euros in 2021, of which approximately [20-40] million euros was outside France.  </w:t>
        <w:br/>
        <w:t xml:space="preserve">11. From 2003 to March 2018, the holding company Mariage Frères owned 100% of the capital of the entities:  </w:t>
        <w:br/>
        <w:t xml:space="preserve">− Mariage Frères International (which managed the wholesale activity);  </w:t>
        <w:br/>
        <w:t xml:space="preserve">− Maisons de Thé Mariage Frères (which managed the retail activity, including online sales).  </w:t>
        <w:br/>
        <w:t xml:space="preserve">12. On March 31, 2018, the group was restructured: the company Maisons de Thé Mariage Frères was split into several entities and changed its name. The holding company Mariage Frères SAS has since held 100% of the capital of the entities:  </w:t>
        <w:br/>
        <w:t xml:space="preserve">− Mariage Frères International (which still manages the wholesale activity);  </w:t>
        <w:br/>
        <w:t xml:space="preserve">− French Tea Emporium Mariage Frères (which manages the retail activity in physical stores that do not provide catering services);  </w:t>
        <w:br/>
        <w:t>− Salons de thé Mariage Frères (which manages the activity of five catering businesses and the retail sales conducted therein).</w:t>
      </w:r>
    </w:p>
    <w:p>
      <w:r>
        <w:rPr>
          <w:b/>
        </w:rPr>
        <w:t>[Pages 7–9]</w:t>
      </w:r>
    </w:p>
    <w:p>
      <w:r>
        <w:t xml:space="preserve">− Mariage Frères Distance Selling (which manages the remote retail activity, including online sales); and </w:t>
        <w:br/>
        <w:t>− Mariage Frères Dix (which manages the group's support functions such as accounting, human resources, and IT services).</w:t>
      </w:r>
    </w:p>
    <w:p>
      <w:r>
        <w:t>2. THE ORGANIZATION OF MARIAGE FRERES' DISTRIBUTION NETWORK</w:t>
      </w:r>
    </w:p>
    <w:p>
      <w:r>
        <w:t>13. Mariage Frères distributes its products to end consumers through its owned network and through its network of distributors.</w:t>
      </w:r>
    </w:p>
    <w:p>
      <w:r>
        <w:t>14. Regarding its owned network, as of August 26, 2022, Mariage Frères had, in addition to its website, 43 retail outlets worldwide, including 22 located in France. According to Mariage Frères, the group's policy is primarily focused on developing this sales channel. The group's managing director stated during his hearing by the DGCCRF services in 2018: "[i]n any case, we do not seek to develop sales outside the group; when a distributor stops, we do not seek to replace them. We only respond to requests from people wishing to sell our products. We do not have sales representatives traveling in France."</w:t>
      </w:r>
    </w:p>
    <w:p>
      <w:r>
        <w:t>15. Regarding its network of distributors, it was organized in 2018 around approximately 1,500 resellers located in about 70 countries. This number of resellers has since significantly decreased. These resellers are generally tea rooms, gourmet grocery stores, or specialty shops.</w:t>
      </w:r>
    </w:p>
    <w:p>
      <w:r>
        <w:t>16. The relationships between Mariage Frères and its distributors are governed by general terms and conditions of sale (hereinafter, "GTC"), provided by Mariage Frères to the distributors upon opening their customer account. While the group's managing director indicated during his hearing by the DGCCRF services in 2018 that their "network falls under selective distribution" and that their distributors were chosen based on selection criteria such as "the aesthetics of the point of sale, the ability to advise on our products," it appears from the investigation that the relationships between Mariage Frères and its resellers are not governed by a selective distribution contract. In this regard, although during the aforementioned hearing, the group's managing director stated that Mariage Frères had initiated work "to review our general terms and conditions of sale and our distribution contract overall," it appears that to date, no selective distribution contract has been concluded by the distributors of Mariage Frères products, who remain bound by the aforementioned GTC.</w:t>
      </w:r>
    </w:p>
    <w:p>
      <w:r>
        <w:t>17. Several resellers have confirmed having signed the GTC provided, as indicated by the statements summarized in the following table.</w:t>
      </w:r>
    </w:p>
    <w:p>
      <w:r>
        <w:t>Table No. 1 - Reseller Statements Regarding the Signing of the GTC</w:t>
        <w:br/>
        <w:t>Resellers Statements (excerpts)</w:t>
        <w:br/>
        <w:t>Jocelyn Coffee "I read and signed the GTC before any transactions" (March 16, 2023)</w:t>
        <w:br/>
        <w:t xml:space="preserve">"Before being able to access the products, I accepted and signed their </w:t>
        <w:br/>
        <w:t>SO Fine Grocery general terms and conditions of sale" (March 23, 2023)</w:t>
        <w:br/>
        <w:t xml:space="preserve">SARL Crescendo - "We signed the GTC after having reviewed them" </w:t>
        <w:br/>
        <w:t>La Corrida (March 8, 2023)</w:t>
        <w:br/>
        <w:t xml:space="preserve">"My initial professional relationships involved getting to know </w:t>
        <w:br/>
        <w:t xml:space="preserve">A Summer in Marseille the general terms and conditions of sale of Mariage Frères. […] </w:t>
        <w:br/>
        <w:t>we finalized and signed them" (March 8, 2023)</w:t>
        <w:br/>
        <w:t xml:space="preserve">"Yes, I was aware of the GTC when signing my contract with </w:t>
        <w:br/>
        <w:t>Around Tea Maison Mariage Frères" (March 7, 2023)</w:t>
      </w:r>
    </w:p>
    <w:p>
      <w:r>
        <w:t>D. OBSERVED PRACTICES</w:t>
      </w:r>
    </w:p>
    <w:p>
      <w:r>
        <w:t>18. The prohibition on distributors selling Mariage Frères products online (1.) will be addressed first, followed by the prohibition on these distributors reselling Mariage Frères products to other resellers (2.).</w:t>
      </w:r>
    </w:p>
    <w:p>
      <w:r>
        <w:t>1. THE PROHIBITION ON DISTRIBUTORS SELLING MARIAGE FRERES PRODUCTS ONLINE</w:t>
      </w:r>
    </w:p>
    <w:p>
      <w:r>
        <w:t>a) The stipulations of the GTC</w:t>
      </w:r>
    </w:p>
    <w:p>
      <w:r>
        <w:t>19. It appears from the statements of the financial director of Mariage Frères that, from July 2008 to December 2018, the GTC applicable to Mariage Frères' distribution network remained almost unchanged.</w:t>
      </w:r>
    </w:p>
    <w:p>
      <w:r>
        <w:t>20. Regarding the stipulations related to the "resale of MARIAGE FRERES products," these evolved as follows:</w:t>
        <w:br/>
        <w:t>− From July 2008 to May 2013 (hereinafter, the "2008–2013 GTC"), they remained identical—as confirmed by the group's financial director. They stated: "This is why Mariage Frères International wishes to remind that it alone is capable of distributing at wholesale and semi-wholesale prices and selling by mail order via the Internet or otherwise, its range of teas, grocery items, and accessories, and that these products must be intended solely for retail resale in stores, for individual customers";</w:t>
        <w:br/>
        <w:t>− From June 2013 to December 2018 (hereinafter, the "2013–2018 GTC"), an additional sentence was integrated: "[t]he rights of distance selling and selling on the Internet belong exclusively to MAISONS DE THE MARIAGE FRERES S.A." During this period, the DGCCRF sent Mariage Frères a regulatory warning on June 8, 2015, following an investigation that highlighted the existence of the prohibition on online sales within its distribution network;</w:t>
        <w:br/>
        <w:t>− As of January 2019 (hereinafter, the "2019 GTC"), and following hearings by the DGCCRF services, Mariage Frères modified these stipulations, which now state: "[t]his is why Mariage Frères International wishes to remind that it alone is capable of distributing at wholesale and semi-wholesale prices and selling its articles from the range of teas, grocery items, and accessories, and that these products must be intended solely for retail resale in physical stores, for individual customers. INTERNET and other resale networks: The resale of Mariage Frères products on the Internet and on other networks is subject to a separate contract that fits within the logic of managing a network of selective resellers. An online sales site is considered an individual point of sale. Obtaining a resale agreement for Mariage Frères products at one individual point of sale does not grant the right to establish and resell these same products at another individual point of sale. Each point of sale is subject to a specific request and study by Mariage Frères to validate or not the integration of this additional point of sale into its network of selective resellers."</w:t>
      </w:r>
    </w:p>
    <w:p>
      <w:r>
        <w:t>21. Regarding the stipulations related to "reproduction &amp; image rights," these have never been modified and provide, in the various versions of the GTC: "[a]ny total or partial reproduction of these elements on any medium, including the Internet, whether free or for a fee, without the prior and express consent of Mariage Frères®, constitutes an offense punishable by criminal prosecution."</w:t>
      </w:r>
    </w:p>
    <w:p>
      <w:r>
        <w:t>22. It appears from the clauses detailed above that the GTC of Mariage Frères in effect from July 2008 to December 2018 provided for a prohibition for resellers to "sell...</w:t>
      </w:r>
    </w:p>
    <w:p>
      <w:r>
        <w:rPr>
          <w:b/>
        </w:rPr>
        <w:t>[Pages 10–12]</w:t>
      </w:r>
    </w:p>
    <w:p>
      <w:r>
        <w:t>by mail order via the Internet or otherwise" and thus granted exclusivity of distance selling and online selling rights to Mariage Frères.</w:t>
      </w:r>
    </w:p>
    <w:p>
      <w:r>
        <w:t>23. Mariage Frères modified its GTC as of 2019 (subsequent to the DGCCRF investigation that took place in 2018), by removing the exclusivity granted to Mariage Frères. However, this modification did not put an end to the prohibition of online sales for resellers: if a Mariage Frères reseller wishes to sell the products online, they must make a separate request to obtain the authorization which will be done by separate contract ("The resale of Mariage Frères products on the Internet and on other networks is subject to a separate contract (...). Obtaining an agreement for the resale of Mariage Frères products at an individual point of sale does not grant the right to set up and resell these same products at another individual point of sale").</w:t>
      </w:r>
    </w:p>
    <w:p>
      <w:r>
        <w:t>24. Since the implementation of this clause, "no contract dedicated to online sales as provided for in the GTC since 2019 has been concluded," as indicated by Mariage Frères. The distributor "Les Thés Duval" also indicated that despite expressing interest in selling Mariage Frères products online, their supplier had not offered them a dedicated ad hoc contract for online sales.</w:t>
      </w:r>
    </w:p>
    <w:p>
      <w:r>
        <w:t>b) The statements of Mariage Frères regarding the prohibition of online sales</w:t>
      </w:r>
    </w:p>
    <w:p>
      <w:r>
        <w:t>25. The table below lists the statements of Mariage Frères regarding the prohibition of online sales.</w:t>
      </w:r>
    </w:p>
    <w:p>
      <w:r>
        <w:t>Table No. 2 - Statements of Mariage Frères regarding the prohibition of online sales</w:t>
      </w:r>
    </w:p>
    <w:p>
      <w:r>
        <w:t>Statements Excerpts</w:t>
        <w:br/>
        <w:t>"Some of our distributors wanted to sell online, but we want to maintain control over the distribution of our products. For example, for Galeries Lafayette, we have always opposed them selling our products at a distance via the Internet. We found our products on their website (four to five years ago) and asked them to remove them. This was not a problem."</w:t>
      </w:r>
    </w:p>
    <w:p>
      <w:r>
        <w:t>Statements of the financial director during the hearing on November 18, 2014</w:t>
      </w:r>
    </w:p>
    <w:p>
      <w:r>
        <w:t>"We did not want our products to be resold online by distributors because we could not control how our products would be marketed, the quality of the website, and this could harm the brand even though we control very little of the reseller network. […] We do not have a proactive policy to monitor the sale of our products online. It is possible that one of our distributors received a call from our teams because they were selling our products online, but overall we do very little monitoring of that kind."</w:t>
      </w:r>
    </w:p>
    <w:p>
      <w:r>
        <w:t>Statements of the general director during the hearing on December 20, 2018</w:t>
      </w:r>
    </w:p>
    <w:p>
      <w:r>
        <w:t>"Good faith and in our logic, a website should be approached like a store, a physical point of sale. It seemed logical to us to ask resellers what such a website might look like. We would not want to see a significant qualitative imbalance in the sale of our products, between products sold online and those sold in physical stores (...) Furthermore, we have never taken any action against this. In particular, we have never delisted our resellers who could resell online, especially since they always properly highlighted Mariage Frères."</w:t>
      </w:r>
    </w:p>
    <w:p>
      <w:r>
        <w:t>c) The application by distributors of the clauses related to the prohibition of online sales and reproduction and image rights</w:t>
      </w:r>
    </w:p>
    <w:p>
      <w:r>
        <w:t>26. The table below lists the various statements of Mariage Frères resellers regarding the prohibition of online sales and reproduction and image rights, as well as the actions taken by Mariage Frères to compel their resellers to remove its products from their sites.</w:t>
      </w:r>
    </w:p>
    <w:p>
      <w:r>
        <w:t>Table No. 3 - Statements of Mariage Frères distributors regarding the prohibition of online sales and reproduction and image rights</w:t>
      </w:r>
    </w:p>
    <w:p>
      <w:r>
        <w:t>Distributors Excerpts</w:t>
        <w:br/>
        <w:t>"I created an online sales site in November 2017 on which Mariage Frères allows me to indicate that I market their products in my store, but, on the other hand, prohibits me from selling them by this means. They explicitly told me this during the establishment of our commercial relationship, to answer my question on this subject. The exchange was oral and took place in early October 2016. Mariage Frères does not list its resellers on its website, which is a hindrance to sales development. It is therefore important for me to be able to let it be known on my website that I market this brand."</w:t>
      </w:r>
    </w:p>
    <w:p>
      <w:r>
        <w:t>L’Envie Gourmande</w:t>
      </w:r>
    </w:p>
    <w:p>
      <w:r>
        <w:t>"No, no online sales of Mariage Frères teas."</w:t>
      </w:r>
    </w:p>
    <w:p>
      <w:r>
        <w:t>"Marie Frères refuses online sales of its teas by resellers."</w:t>
      </w:r>
    </w:p>
    <w:p>
      <w:r>
        <w:t>"We do not have a distribution contract with Mariage Frères, only with Fauchon. They do not wish to sign a contract because they want to maintain a certain freedom of distribution. This is a security for them, but the downside for us is that they can find another distributor overnight. This is also motivating for the distributor because from a competitive standpoint, one must strive to remain a distributor. Regarding the distribution policy, Mariage Frères refuses that we sell online; it is not a written clause, but they prohibit us in practice. This is explained by a policy of direct control over product quality, I think. They are very strict on this point. They also refuse to sell Mariage tea in bulk. They fear the mixing of teas not coming from them, which would harm their image. Mariage Frères wants to control the entire distribution chain."</w:t>
      </w:r>
    </w:p>
    <w:p>
      <w:r>
        <w:t>Roi de Bretagne</w:t>
      </w:r>
    </w:p>
    <w:p>
      <w:r>
        <w:t>"We do not have the right to use their logo even in the point of sale dedicated to the brand."</w:t>
      </w:r>
    </w:p>
    <w:p>
      <w:r>
        <w:t>"We requested permission during the COVID-19 period to sell their product online; there was no authorization before that."</w:t>
      </w:r>
    </w:p>
    <w:p>
      <w:r>
        <w:t>"As for online sales, we implicitly obtained permission by phone in April 2020 during the COVID-19 period. Regarding this online sale, you can notice the GTC in 2019 concerning this, which is why we did not have authorization to sell online. Since then, we have not signed any contract regarding the sale of products online..."</w:t>
      </w:r>
    </w:p>
    <w:p>
      <w:r>
        <w:rPr>
          <w:b/>
        </w:rPr>
        <w:t>[Pages 13–15]</w:t>
      </w:r>
    </w:p>
    <w:p>
      <w:r>
        <w:t>“Regarding online sales, we are not authorized to sell online. I tried, with supporting documents, to convince them to allow us to do so. I received a categorical refusal on this point. Internet sales are reserved for the TMF [Thés Mariage Frères] online store.”</w:t>
      </w:r>
    </w:p>
    <w:p>
      <w:r>
        <w:t>“I ask you to find attached the report established by the DGCCRF at that time. The information in this report is still relevant.”</w:t>
      </w:r>
    </w:p>
    <w:p>
      <w:r>
        <w:t>Le Rameau “No online sales. Mariage Frères asks us not to do so.”</w:t>
      </w:r>
    </w:p>
    <w:p>
      <w:r>
        <w:t>Olivier [Question No. 11 of the information request from the investigative services: “If not, please specify the reasons why your company does not sell high-end teas online”]: “No authorization from M.F. [Mariage Frères].”</w:t>
      </w:r>
    </w:p>
    <w:p>
      <w:r>
        <w:t>“The online sale of their products has always been excluded from our discussions, their GTC being very clear on this point.”</w:t>
      </w:r>
    </w:p>
    <w:p>
      <w:r>
        <w:t>“No MF [Mariage Frères] products for sale online from our point of sale.”</w:t>
      </w:r>
    </w:p>
    <w:p>
      <w:r>
        <w:t>“This one was opened in 2013. I then offered for sale the teas I had in stock, namely those from the MARIAGES FRÈRES and DAMMANN brands. I did not inform MARIAGES FRÈRES of this online listing, but I quickly received a phone call from them explaining that selling their products online was contrary to the general terms and conditions that I had signed with them at the beginning of our business relationship. They then sent me these GTC by email. However, I obtained from them the ability to present the references I sold in-store on my site but without the possibility of ordering. We still operate this way today.”</w:t>
      </w:r>
    </w:p>
    <w:p>
      <w:r>
        <w:t>“To indicate to us that we did not have the right to sell their product online.”</w:t>
      </w:r>
    </w:p>
    <w:p>
      <w:r>
        <w:t>“For the past 2 years, we have been selling their product on our site; it seems that we have a tolerance without further information.”</w:t>
      </w:r>
    </w:p>
    <w:p>
      <w:r>
        <w:t>“A verbal agreement had been made with the former owner regarding a local distribution exclusivity. To this day, I do not know if this still holds. My contract stipulates that I can sell their products only in-store (not online, which is a real hindrance to my business). I also cannot reproduce their logos on my materials despite being an official distributor.”</w:t>
      </w:r>
    </w:p>
    <w:p>
      <w:r>
        <w:t>“During the launch of my site, I personally contacted a Mariage Frères salesperson who stated that I could not sell their products online. I therefore listed them for click and collect as well as on the showcase site, which is contradictory. The clientele knows we have the products but does not understand why we cannot send them.”</w:t>
      </w:r>
    </w:p>
    <w:p>
      <w:r>
        <w:t>“I believe that the online sale of Mariage Frères could generate an increase of at least 30% in my turnover.”</w:t>
      </w:r>
    </w:p>
    <w:p>
      <w:r>
        <w:t>2. THE PROHIBITION ON DISTRIBUTORS RESALE OF MARIAGE FRERES PRODUCTS TO OTHER RESELLERS</w:t>
      </w:r>
    </w:p>
    <w:p>
      <w:r>
        <w:t>a) The stipulations of the GTC</w:t>
      </w:r>
    </w:p>
    <w:p>
      <w:r>
        <w:t>27. Article one of the GTC of Mariage Frères distributed to its distributors and signed by them grants Mariage Frères exclusivity on wholesale sales and only allows the resale of its products to individuals: “(...) Mariage Frères International wishes to remind that it alone is capable of distributing at wholesale and semi-wholesale prices and selling by mail order via the Internet or otherwise, its range of teas, grocery items, and accessories, and that these products must be intended solely for retail resale in stores, for individual customers.”</w:t>
      </w:r>
    </w:p>
    <w:p>
      <w:r>
        <w:t>28. The clause as applied in the GTC communicated to Mariage Frères resellers in July 2008 has remained almost unchanged in its various versions. It is still in effect in the 2021 GTC.</w:t>
      </w:r>
    </w:p>
    <w:p>
      <w:r>
        <w:t>29. It should be noted that the GTC are transmitted by Mariage Frères to distributors upon the opening of their customer account (see paragraph 16 above).</w:t>
      </w:r>
    </w:p>
    <w:p>
      <w:r>
        <w:t>b) The application by distributors of the clause regarding the prohibition of reselling Mariage Frères products to other resellers</w:t>
      </w:r>
    </w:p>
    <w:p>
      <w:r>
        <w:t>30. The Mariage Frères distributors questioned by the investigative services all confirmed that they do not resell high-end tea products to other resellers.</w:t>
      </w:r>
    </w:p>
    <w:p>
      <w:r>
        <w:t>31. The table below lists their responses to the question “Please specify if your company sells high-end teas to other resellers,” as well as their statements regarding the prohibition of reselling Mariage Frères products to other resellers, imposed by Mariage Frères.</w:t>
      </w:r>
    </w:p>
    <w:p>
      <w:r>
        <w:t>Table No. 4 - Statements of resellers in response to the request: “Please specify if your company sells high-end teas to other resellers” as well as their statements regarding the prohibition of reselling Mariage Frères products to other resellers</w:t>
      </w:r>
    </w:p>
    <w:p>
      <w:r>
        <w:t>Distributors Excerpts</w:t>
      </w:r>
    </w:p>
    <w:p>
      <w:r>
        <w:t>“No (I am prohibited from doing so!)”</w:t>
      </w:r>
    </w:p>
    <w:p>
      <w:r>
        <w:t>“I confirm that I am indeed prohibited by Mariage from selling to other resellers their products. Just a month ago, this was specified to me by phone (not in writing, of course).”</w:t>
      </w:r>
    </w:p>
    <w:p>
      <w:r>
        <w:t>“No resale.”</w:t>
      </w:r>
    </w:p>
    <w:p>
      <w:r>
        <w:t>“Indeed, I do not have the authorization (to my knowledge) to sell Mariage Frères teas wholesale.”</w:t>
      </w:r>
    </w:p>
    <w:p>
      <w:r>
        <w:t>“No.”</w:t>
      </w:r>
    </w:p>
    <w:p>
      <w:r>
        <w:t>“No.”</w:t>
      </w:r>
    </w:p>
    <w:p>
      <w:r>
        <w:t>“No.”</w:t>
      </w:r>
    </w:p>
    <w:p>
      <w:r>
        <w:t>“No.”</w:t>
      </w:r>
    </w:p>
    <w:p>
      <w:r>
        <w:t>“No.”</w:t>
      </w:r>
    </w:p>
    <w:p>
      <w:r>
        <w:t>“No.”</w:t>
      </w:r>
    </w:p>
    <w:p>
      <w:r>
        <w:t>“Yes, we are not authorized to sell Mariage Frères tea wholesale to other resellers.”</w:t>
      </w:r>
    </w:p>
    <w:p>
      <w:r>
        <w:t>“NO.”</w:t>
      </w:r>
    </w:p>
    <w:p>
      <w:r>
        <w:rPr>
          <w:b/>
        </w:rPr>
        <w:t>[Pages 16–18]</w:t>
      </w:r>
    </w:p>
    <w:p>
      <w:r>
        <w:t xml:space="preserve">Distributors Excerpts  </w:t>
        <w:br/>
        <w:t xml:space="preserve">"We do not resell teas to other resellers. It is the role of the tea houses with which we work. Our business is to sell to consumers"  </w:t>
        <w:br/>
        <w:t xml:space="preserve">Comptoir Nourisson  </w:t>
        <w:br/>
        <w:t xml:space="preserve">"I confirm that we do not sell teas to other tea resellers. Indeed, wholesale selling to other resellers is not our activity and we are not authorized to do so"  </w:t>
        <w:br/>
        <w:t xml:space="preserve">"No"  </w:t>
        <w:br/>
        <w:t xml:space="preserve">"I confirm that the products from the supplier Mariage Frères are not resold to other resellers. These products are only distributed in our Puyricard stores"  </w:t>
        <w:br/>
        <w:t xml:space="preserve">La Grande Épicerie – Le "I confirm that we are not authorized by Mariage Frères to make wholesale sales"  </w:t>
        <w:br/>
        <w:t xml:space="preserve">E. NOTIFIED GRIEVANCES  </w:t>
        <w:br/>
        <w:t xml:space="preserve">32. On January 24, 2023, the general rapporteur of the Authority notified the companies Mariage Frères International SAS and Mariage Frères SAS of the following grievances:  </w:t>
        <w:br/>
        <w:t xml:space="preserve">"GRIEVANCE NO. 1:  </w:t>
        <w:br/>
        <w:t xml:space="preserve">It is alleged against the company Mariage Frères International SAS (RCS Paris no. 351 648 795), in its capacity as the author of the practice, and against the company Mariage Frères SAS (RCS Paris no. 672 000 049), in its capacity as the parent company of Mariage Frères International SAS, that they participated in a vertical agreement in the French market for premium teas, aimed at prohibiting the online sale by its distributors of products of its brand. This practice has been implemented since July 2008 and continues to this date of the present notification of grievances.  </w:t>
        <w:br/>
        <w:t xml:space="preserve">This practice, which aims to distort and restrict competition, is prohibited by Articles 101, paragraph 1, of the TFEU and L. 420-1 of the Commercial Code.  </w:t>
        <w:br/>
        <w:t xml:space="preserve">GRIEVANCE NO. 2:  </w:t>
        <w:br/>
        <w:t xml:space="preserve">It is alleged against the company Mariage Frères International SAS (RCS Paris no. 351 648 795), in its capacity as the author of the practice, and against the company Mariage Frères SAS (RCS Paris no. 672 000 049), in its capacity as the parent company of Mariage Frères International SAS, that they participated in a vertical agreement in the French market for premium teas, aimed at prohibiting its distributors from reselling Mariage Frères products to other resellers. This practice has been implemented since July 2008 and continues to this date of the present notification of grievances.  </w:t>
        <w:br/>
        <w:t>This practice, which aims to distort and restrict competition, is prohibited by Articles 101, paragraph 1, of the TFEU and L. 420-1 of the Commercial Code."</w:t>
      </w:r>
    </w:p>
    <w:p>
      <w:r>
        <w:t xml:space="preserve">II. Discussion  </w:t>
        <w:br/>
        <w:t xml:space="preserve">A. ON THE PROCEDURE  </w:t>
        <w:br/>
        <w:t xml:space="preserve">1. REGARDING THE STATUTE OF LIMITATIONS  </w:t>
        <w:br/>
        <w:t xml:space="preserve">33. Mariage Frères argues that the statute of limitations would be applicable for practices prior to June 22, 2017, as these would have materialized more than five years before the first act of investigation of which it became aware, namely the summons for the hearing of its representatives on June 22, 2022.  </w:t>
        <w:br/>
        <w:t xml:space="preserve">a) Applicable Principles  </w:t>
        <w:br/>
        <w:t xml:space="preserve">34. According to the jurisprudence of the Court of Cassation, a continuous offense is characterized when "the unlawful state extends over time through constant reiteration or by the persistence of the anti-competitive intent after the initial act without a material act necessarily having to renew it over time." The starting point of the statute of limitations is then the day after the day on which the unlawful behavior ceased. The insertion of disputed clauses in different distribution contracts constitutes a single and continuous offense as long as these clauses have not been modified.  </w:t>
        <w:br/>
        <w:t xml:space="preserve">b) Application to the Case at Hand  </w:t>
        <w:br/>
        <w:t xml:space="preserve">35. In this case, the practices in question were implemented from July 2008 by the dissemination of GTC to the distributors of Mariage Frères and have persisted at least until the sending of the notification of grievances on January 24, 2023, without the disputed clauses having been modified in the meantime to put an end to these practices. Given the continuous nature of the offenses in question, Mariage Frères is not justified in claiming that the practices implemented before June 22, 2017, would be time-barred.  </w:t>
        <w:br/>
        <w:t xml:space="preserve">2. REGARDING THE INITIATION OF PROCEEDINGS EX OFFICIO  </w:t>
        <w:br/>
        <w:t xml:space="preserve">a) Applicable Principles  </w:t>
        <w:br/>
        <w:t>36. According to II of Article D. 450-3 of the Commercial Code: "The minister responsible for the economy informs the general rapporteur of the Competition Authority of the results of the investigations he has conducted and transmits to him all the documents of the procedure. / The general rapporteur may propose to the Competition Authority to initiate proceedings."</w:t>
      </w:r>
    </w:p>
    <w:p>
      <w:r>
        <w:rPr>
          <w:b/>
        </w:rPr>
        <w:t>[Pages 19–21]</w:t>
      </w:r>
    </w:p>
    <w:p>
      <w:r>
        <w:t>d'office the results of the investigation; the Authority has a period of two months to make a decision from the receipt by the general rapporteur of the procedural documents. (…)</w:t>
      </w:r>
    </w:p>
    <w:p>
      <w:r>
        <w:t>37. Administrative courts consistently hold that the deadlines imposed on the administration by legislative or regulatory provisions to render a decision are not, in principle, imposed under penalty of illegality, except in the presence of a guarantee.</w:t>
      </w:r>
    </w:p>
    <w:p>
      <w:r>
        <w:t>38. The decision-making practice holds that "the deadlines provided for in Article D. 450-3 of the Commercial Code are not prescribed under penalty of disqualification or irregularity of the procedure and cannot deprive the companies concerned of any guarantee" and therefore, "the companies concerned are not justified in claiming the exceeding of the deadlines provided for in Article D. 450-3 of the Commercial Code."</w:t>
      </w:r>
    </w:p>
    <w:p>
      <w:r>
        <w:t>b) Application to the case at hand</w:t>
      </w:r>
    </w:p>
    <w:p>
      <w:r>
        <w:t>39. Mariage Frères argues that the procedure is irregular since the decision to initiate proceedings ex officio on October 29, 2019, is more than two months after the transmission of the procedural documents to the Authority by the DGCCRF, which occurred on June 13, 2019, in violation of the deadline provided for in Article D. 450-3 of the Commercial Code. Mariage Frères contends that the violation of this deadline has infringed its rights of defense.</w:t>
      </w:r>
    </w:p>
    <w:p>
      <w:r>
        <w:t>40. However, the deadlines set out in Article D. 450-3—namely, two months between the receipt of the procedural documents and the decision to initiate proceedings ex officio, and 65 days between the transmission of the procedural documents and the notification, by the general rapporteur, of the decision to initiate proceedings ex officio to the Minister of Economy—do not have imperative force. Consequently, the exceeding of these two deadlines does not give rise to any guarantee that the companies concerned could effectively invoke.</w:t>
      </w:r>
    </w:p>
    <w:p>
      <w:r>
        <w:t>41. Indeed, regarding compliance with a similar provision, the Council of State ruled, in its decision of March 31, 2017, Altice Luxembourg, that the deadline granted to the Authority to sanction the non-compliance with injunctions, prescriptions, and commitments in terms of concentrations, provided for in IV of Article L. 430-8 of the Commercial Code, was not prescribed under penalty of disqualification or irregularity of the procedure. This solution is perfectly transposable to the case at hand.</w:t>
      </w:r>
    </w:p>
    <w:p>
      <w:r>
        <w:t>42. Mariage Frères is therefore not justified in invoking the violation of the aforementioned Article D. 450-3, and its argument must consequently be rejected as ineffective.</w:t>
      </w:r>
    </w:p>
    <w:p>
      <w:r>
        <w:t>3. REGARDING THE FAIRNESS AND IMPARTIALITY OF THE INVESTIGATION</w:t>
      </w:r>
    </w:p>
    <w:p>
      <w:r>
        <w:t>a) Applicable principles</w:t>
      </w:r>
    </w:p>
    <w:p>
      <w:r>
        <w:t>43. It follows from the jurisprudence of the Court of Cassation that "the rapporteur is not required to conduct hearings if he considers himself sufficiently informed to determine the grievances that may be notified and that the hearing of interested parties is a matter left to his discretion, given the content of the file."</w:t>
      </w:r>
    </w:p>
    <w:p>
      <w:r>
        <w:t>44. Furthermore, the Court of Appeal of Paris holds that, since the companies concerned have been able to exercise all the prerogatives recognized to them within the framework of the adversarial procedure, "the rapporteurs cannot be reproached for having retained the 'incriminating' elements of the companies and dismissed the elements that they invoked in their defense, as they have the function of instructing and describing in the notification of grievances, and then in the report, what in their view should lead to the qualification and sanction of anti-competitive practices, the Authority being responsible for examining the merits of the elements thus retained. In this regard, only disloyalty in the interpretation or presentation of documents, or in the manner of questioning the parties involved or third parties, can lead to a finding of an infringement of the defense rights of the parties."</w:t>
      </w:r>
    </w:p>
    <w:p>
      <w:r>
        <w:t>45. In a ruling of May 17, 2018, Umicore, the Court of Appeal of Paris ruled that "the fact that the notification of grievances does not cite all the facts and evidence that were not retained [...] to qualify anti-competitive practices cannot be prejudicial to the companies, as they had access to the entire procedure and had full latitude to provide the elements that seemed useful to their defense."</w:t>
      </w:r>
    </w:p>
    <w:p>
      <w:r>
        <w:t>46. Finally, the option to resort to the commitments procedure, provided for by Articles L. 464-2 and R. 464-2 of the Commercial Code, falls within an assessment of opportunity and constitutes a discretionary decision, which does not need to be formalized or justified to the parties.</w:t>
      </w:r>
    </w:p>
    <w:p>
      <w:r>
        <w:t>b) Application to the case at hand</w:t>
      </w:r>
    </w:p>
    <w:p>
      <w:r>
        <w:t>47. First, Mariage Frères argues that the investigation services violated the principle of fairness by failing to question the company's representatives regarding the second grievance prior to its notification.</w:t>
      </w:r>
    </w:p>
    <w:p>
      <w:r>
        <w:t>48. However, it follows from the principles recalled above (see paragraph 43) that the investigation services were not required to conduct such a hearing.</w:t>
      </w:r>
    </w:p>
    <w:p>
      <w:r>
        <w:t>49. Moreover, and in any event, the representatives of Mariage Frères could not have been unaware, during their hearing on September 6, 2022, of the legal framework within which the investigation services operated and the sector of activity targeted by the investigations. Indeed, the summons for hearing sent to the company indicated that "the Competition Authority has ex officio taken up practices implemented in the luxury tea sector," and the report resulting from this hearing mentioned that the rapporteurs were "authorized by the decision of March 6, 2017, of the general rapporteur of the Competition Authority, to conduct any necessary investigation for the application of the provisions of Titles II and III of Book IV of the Commercial Code," and that they had "presented themselves, justified their status, and indicated the purpose of the investigation and the aim of this hearing."</w:t>
      </w:r>
    </w:p>
    <w:p>
      <w:r>
        <w:t>50. Secondly, Mariage Frères contests the relevance of the use, by the investigation services, of the report of the declaration of the financial director of the Mariage Frères group, established on November 18, 2014, by the DGCCRF. According to the accused, the report does not reveal the questions that were asked, making it impossible to understand the specific context in which this declaration was collected. It further argues that the individual was not responsible for the company's commercial policy and interactions with individual resellers, so he was not in a position to provide reliable and relevant information on the management of a specific commercial relationship. Finally, it points out that the situation mentioned by the financial director in the report dates back to the years 2009-2010.</w:t>
      </w:r>
    </w:p>
    <w:p>
      <w:r>
        <w:t>51. However, the report collecting the company's statements is not an interrogation or hearing report within the meaning of Article 429 of the Criminal Procedure Code, which provides that any hearing report must include the questions posed to the persons heard. Indeed, the agents of the DGCCRF act within the framework of their own powers established by the Commercial Code, and, as confirmed by consistent jurisprudence and decision-making practice, no specific provision of the Commercial Code imposes on investigators the transcription of the questions asked during the collection of statements.</w:t>
      </w:r>
    </w:p>
    <w:p>
      <w:r>
        <w:t>52. Furthermore, there is no mention in the report that the financial director of the Mariage Frères group objected to being incompetent to speak on the online sales of Mariage Frères resellers. On the contrary, he made precise statements in this regard. Moreover, the argument that the situation mentioned in the report dates back to the years 2009-2010 is not relevant, as this two-year period falls within the infringement period that began in 2008.</w:t>
      </w:r>
    </w:p>
    <w:p>
      <w:r>
        <w:rPr>
          <w:b/>
        </w:rPr>
        <w:t>[Pages 22–24]</w:t>
      </w:r>
    </w:p>
    <w:p>
      <w:r>
        <w:t>53. Mariage Frères is therefore not justified in claiming that the use of this report in the context of the investigation would constitute a breach of the principle of fairness.</w:t>
      </w:r>
    </w:p>
    <w:p>
      <w:r>
        <w:t>54. Thirdly, Mariage Frères argues that the investigation was not conducted impartially. It first criticizes the investigation services for having sent it, prior to the hearing on September 6, 2022, a request for information aimed at collecting the elements necessary for determining the financial penalty. It also contests the content of the questionnaires sent to resellers and the very choice of this tool. Finally, Mariage Frères argues that the investigation services failed to take into account exculpatory evidence in the file and to consider its proposals for commitments.</w:t>
      </w:r>
    </w:p>
    <w:p>
      <w:r>
        <w:t>55. This argument is unfounded. Indeed, contrary to what Mariage Frères claims, it follows from Article L. 463-3 of the Commercial Code that "when the general rapporteur decides not to prepare a report," as is the case here, "the notification of the charges must mention the determinants of the sanction incurred." In such a case, the investigation services are obliged to state the determinants of the sanction in the simplified notification of charges, which implies that they must first collect the relevant information from the parties involved.</w:t>
      </w:r>
    </w:p>
    <w:p>
      <w:r>
        <w:t>56. Furthermore, it follows from the principles recalled in paragraphs 43 to 45 above that the investigation services were entitled to determine themselves the appropriate investigative tools to implement, among those provided by law. They were also entitled to retain, in support of their analysis, only the elements they deemed most relevant, Mariage Frères having in any case access to all the elements retained against it and having, due to the fully adversarial nature of the procedure, been able to provide the elements deemed useful for its defense (see Article L. 463-1 of the Commercial Code). Moreover, the Authority notes that Mariage Frères is even less justified in questioning the impartiality of the procedure since the notification of charges addressed to it carefully points out certain exculpatory elements, such as the information obtained from resellers allowing for the observation of the implicit authorization for online sales granted to some of them.</w:t>
      </w:r>
    </w:p>
    <w:p>
      <w:r>
        <w:t>57. Finally, as follows from the principles mentioned in paragraph 46 above, the implicit decision to refuse the commitments procedure, which is inferred from the sending of the notification of charges dated January 24, 2023, to Mariage Frères, did not need to be formalized or justified. Mariage Frères cannot therefore reasonably criticize the investigation services for having refrained from considering its proposals for commitments, which were, in any event, inappropriate in this case.</w:t>
      </w:r>
    </w:p>
    <w:p>
      <w:r>
        <w:t>58. It follows from all of the above that Mariage Frères is not justified in contesting the fairness and impartiality of the investigation.</w:t>
      </w:r>
    </w:p>
    <w:p>
      <w:r>
        <w:t>4. REGARDING ACCESS TO THE FILE</w:t>
        <w:br/>
        <w:t>a) Applicable Principles</w:t>
      </w:r>
    </w:p>
    <w:p>
      <w:r>
        <w:t>59. According to the Court of Appeal of Paris, the omission by the rapporteur to establish a report of a meeting that took place during an investigation cannot vitiate the procedure when, as in this case, the requesting party does not invoke "any evidence likely to support its thesis that useful exculpatory elements for its defense were not included in the case file" and that the exchanges in question cannot have given rise to "elements in support or in defense that were not already contained in [the] written responses."</w:t>
      </w:r>
    </w:p>
    <w:p>
      <w:r>
        <w:t>60. Furthermore, pursuant to 1° of Article L. 311-5 of the Code of Relations between the Public and the Administration, the following documents are not communicable: "documents prepared or held by the Competition Authority in the exercise of its investigative, instructional, and decision-making powers."</w:t>
      </w:r>
    </w:p>
    <w:p>
      <w:r>
        <w:t>b) Application to the Case at Hand</w:t>
      </w:r>
    </w:p>
    <w:p>
      <w:r>
        <w:t>61. Firstly, Mariage Frères argues that the file transmitted to it on January 24, 2023, by the investigation services was incomplete. In support of its criticism, it claims that the file was incorrectly numbered, as certain numbers (numbers 482, 517 to 522, 1536 to 1542, 1802 to 1841, 2843 to 2860, and 3846) that appeared in the summary listing the documents present in the file were ultimately not communicated in the file actually transmitted.</w:t>
      </w:r>
    </w:p>
    <w:p>
      <w:r>
        <w:t>62. However, regarding first the numbers other than number 482, the summary clearly indicates that these are inaccessible because they refer to elements that do not exist due to deletions or material errors during digitization in the internal application. These elements are thus inaccessible to the parties, the investigation services, or the board, so Mariage Frères cannot argue that it was unable to access the entire file.</w:t>
      </w:r>
    </w:p>
    <w:p>
      <w:r>
        <w:t>63. Regarding number 482, it was covered by business secrecy. Its non-confidential version was included under number 490 and was in any case made accessible to Mariage Frères by decision no. 23-DECR-113 of February 23, 2023, regarding the use of confidential documents.</w:t>
      </w:r>
    </w:p>
    <w:p>
      <w:r>
        <w:t>64. It follows from the above that contrary to what it alleges, Mariage Frères was able to access the entire file, so it is unfounded in claiming that its rights of defense were violated for this reason.</w:t>
      </w:r>
    </w:p>
    <w:p>
      <w:r>
        <w:t>65. Secondly, Mariage Frères argues that the investigation services committed a procedural breach, on the one hand by failing to transcribe several telephone exchanges that occurred with resellers into the file and, on the other hand, by failing to communicate the exhaustive list of resellers contacted in the context of their investigation.</w:t>
      </w:r>
    </w:p>
    <w:p>
      <w:r>
        <w:t>66. However, Mariage Frères provides no evidence likely to support its allegations that these alleged breaches led to the concealment of useful exculpatory elements for its defense. Consequently, in accordance with the jurisprudence of the Court of Appeal of Paris recalled in paragraph 59 above, the argument raised must be dismissed.</w:t>
      </w:r>
    </w:p>
    <w:p>
      <w:r>
        <w:t>67. Thirdly, Mariage Frères criticizes the investigation services for having refused to communicate to it "a certain number of numbers and documents in the possession of the Authority." The numbers concerned are included in a file related to another case – in which Mariage Frères was not a party – which led to decision no. 20-D-20 of December 3, 2020, in which the Authority sanctioned the company Dammann Frères, which is one of its competitors in the high-end tea market.</w:t>
      </w:r>
    </w:p>
    <w:p>
      <w:r>
        <w:t>68. However, the documents concerned, as elements of another investigation file, were among those "prepared or held by the Competition Authority in the exercise of its powers (...) of investigation" referred to in 1° of Article L. 311-5 of the Code of Relations between the Public and the Administration, cited in paragraph 60 above. Mariage Frères was therefore not justified in requesting their communication from the Authority.</w:t>
      </w:r>
    </w:p>
    <w:p>
      <w:r>
        <w:t>69. It follows from all of the above that Mariage Frères is not justified in claiming that the Authority violated its right of access to the file.</w:t>
      </w:r>
    </w:p>
    <w:p>
      <w:r>
        <w:t>5. REGARDING THE PRINCIPLE OF ADVERSARIALITY</w:t>
        <w:br/>
        <w:t>a) Applicable Principles</w:t>
      </w:r>
    </w:p>
    <w:p>
      <w:r>
        <w:t>70. According to the last paragraph of Article L. 463-2 of the Commercial Code, "[w]hen exceptional circumstances justify it, the general rapporteur of the Authority may, by a decision not subject to appeal, grant an additional month for the consultation of the file and the submission of observations by the parties."</w:t>
      </w:r>
    </w:p>
    <w:p>
      <w:r>
        <w:t>b) Application to the Case at Hand</w:t>
      </w:r>
    </w:p>
    <w:p>
      <w:r>
        <w:t>71. Mariage Frères argues that the rejection by the investigation services of its request for an extension of time, made on February 24, 2023, constitutes a violation of the principle of adversariality.</w:t>
      </w:r>
    </w:p>
    <w:p>
      <w:r>
        <w:t>72. However, Article L. 463-2 of the Commercial Code only provides for the possibility for the general rapporteur of the Authority to grant such a delay in the presence of exceptional circumstances, which Mariage Frères does not justify in this case. The argument raised must therefore be rejected as unfounded.</w:t>
      </w:r>
    </w:p>
    <w:p>
      <w:r>
        <w:t>B. ON THE APPLICABILITY OF EUROPEAN UNION LAW</w:t>
        <w:br/>
        <w:t>1. APPLICABLE PRINCIPLES</w:t>
      </w:r>
    </w:p>
    <w:p>
      <w:r>
        <w:t>73. As the European Commission (hereinafter, the "Commission") sets out in its guidelines regarding the notion of affecting trade as referred to in Articles 101 and 102 of the Treaty on the Functioning of the European Union (hereinafter, "TFEU"), it follows from the wording of these articles, as well as from the jurisprudence of the Union's courts, that demonstrating a significant effect on trade requires the meeting of three elements: the existence of a flow of trade between Member States concerning the products in question...</w:t>
      </w:r>
    </w:p>
    <w:p>
      <w:r>
        <w:rPr>
          <w:b/>
        </w:rPr>
        <w:t>[Pages 25–27]</w:t>
      </w:r>
    </w:p>
    <w:p>
      <w:r>
        <w:t>the existence of practices likely to affect these exchanges and, finally, the significant nature of this effect.</w:t>
      </w:r>
    </w:p>
    <w:p>
      <w:r>
        <w:t>74. Regarding the first element, point 19 of the guidelines specifies that: "[t]he notion of 'trade' is not limited to traditional cross-border exchanges of goods and services, but has a broader scope that encompasses all international economic activity, including establishment."</w:t>
      </w:r>
    </w:p>
    <w:p>
      <w:r>
        <w:t>75. Regarding the second element, the Court of First Instance of the European Communities (now the Court of the European Union, hereinafter, the "Court") ruled, in cases of agreements extending to the entirety or vast majority of the territory of a Member State, "that there is, at the very least, a strong presumption that a restrictive practice of competition applied throughout the territory of a Member State is likely to contribute to the partitioning of markets and to affect intra-community exchanges. This presumption can only be dismissed if the analysis of the characteristics of the agreement and the economic context in which it is embedded demonstrates otherwise." On appeal, the Court of Justice of the European Union (hereinafter, the "Court of Justice") clarified in this regard: "the fact that an agreement only concerns the marketing of products in a single Member State is not sufficient to exclude that trade between Member States may be affected. Indeed, an agreement extending to the entire territory of a Member State has, by its very nature, the effect of consolidating national partitions, thereby hindering the economic interpenetration desired by the [TFEU]."</w:t>
      </w:r>
    </w:p>
    <w:p>
      <w:r>
        <w:t>76. The fact that practices of agreements or abuses of dominant position are only committed on the territory of a single Member State does not therefore prevent the fulfillment of the first two conditions. In this regard, the Court of Cassation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effect realized on trade [between Member States]."</w:t>
      </w:r>
    </w:p>
    <w:p>
      <w:r>
        <w:t>77. Regarding the third element, the Court of Cassation ruled, in the same judgment, that "the significant nature of the direct or indirect, potential or actual effect on intra-community trade results from a set of criteria, among which are the nature of the practices, the nature of the products concerned, and the market position of the companies involved."</w:t>
      </w:r>
    </w:p>
    <w:p>
      <w:r>
        <w:t>78. Furthermore, paragraph 53 of the aforementioned guidelines indicates that if an agreement or practice is, by its very nature, likely to affect trade between Member States, it is presumed that the effect on trade is significant when the market share of the parties in the market affected by the agreement exceeds the threshold of 5%, or when the turnover achieved by the parties with the products concerned by the agreement exceeds 40 million euros. Within the framework of this positive presumption, it is sufficient for one of the two alternative conditions to be met to prove the significant nature of the effect on trade between Member States.</w:t>
      </w:r>
    </w:p>
    <w:p>
      <w:r>
        <w:t>79. In this regard, the Paris Court of Appeal noted, in a judgment of May 16, 2003, Kontiki, that a set of agreements concerning the marketing and, in particular, the retail prices of products, as well as certain terms of entry or exit of resellers into the manufacturer's network of commercial partners in French territory was, given its nature, geographical scope, and economy, likely to significantly affect exchanges between Member States.</w:t>
      </w:r>
    </w:p>
    <w:p>
      <w:r>
        <w:t>80. Finally, in accordance with the decision-making practice of the Authority and consistent case law, if a party contests the calculation of market shares, it is that party that bears the burden of proof and, therefore, must "provide elements, whether quantified or not, allowing to refute the analysis of its market share as presented."</w:t>
      </w:r>
    </w:p>
    <w:p>
      <w:r>
        <w:t>2. APPLICATION TO THE CASE AT HAND</w:t>
      </w:r>
    </w:p>
    <w:p>
      <w:r>
        <w:t>81. Mariage Frères contests the ability of the practices to significantly affect exchanges between Member States, as it claims that consumers located in other Member States than France are unable to purchase its products on the websites of individual resellers, notably due to the low notoriety of these sites and the associated delivery costs. Mariage Frères further argues that its market share has been overstated, and that the Authority was required to demonstrate whether the alternative threshold of 40 million euros in turnover achieved by the parties to the alleged agreement, as provided in paragraph 53 of the Commission's guidelines, was met in this case.</w:t>
      </w:r>
    </w:p>
    <w:p>
      <w:r>
        <w:t>82. However, the ability of the practices referred to in the notified grievances to affect exchanges between Member States, and to do so significantly, cannot be effectively contested in this case. Indeed, these practices necessarily restrict the ability of distributors, spread across the entire national territory, to, on the one hand, reach a clientele located outside their physical catchment area, notably in other Member States, and on the other hand, to source Mariage Frères products from distributors located notably in other Member States. Mariage Frères is indeed present in several States, including several Member States of the European Union, this presence allowing it to achieve approximately [40-50]% of its total turnover outside France.</w:t>
      </w:r>
    </w:p>
    <w:p>
      <w:r>
        <w:t>83. In this regard, it should be recalled that Mariage Frères is one of the leading manufacturers of premium teas in France (see paragraph 8 above). Its market share in the affected market can thus legitimately be estimated as being above the threshold of 5% provided by point 53 of the guidelines. This condition being met, the alternative condition regarding the threshold of 40 million euros in turnover does not need to be examined in application of the jurisprudential principle recalled in paragraph 78 above. In any event, Mariage Frères, which bears the burden of proof in accordance with the principles recalled in paragraph 80 above, provides no elements to refute this analysis.</w:t>
      </w:r>
    </w:p>
    <w:p>
      <w:r>
        <w:t>84. It follows from the above that, given their nature and geographical scope, the practices in question in this case are likely to have significantly affected trade between Member States. They must therefore be analyzed both in light of the Union's competition rules and the national rules.</w:t>
      </w:r>
    </w:p>
    <w:p>
      <w:r>
        <w:t>C. ON THE RELEVANT MARKET</w:t>
      </w:r>
    </w:p>
    <w:p>
      <w:r>
        <w:t>1. APPLICABLE PRINCIPLES</w:t>
      </w:r>
    </w:p>
    <w:p>
      <w:r>
        <w:t>85. It follows from the case law of the Court that "[...] the obligation to delineate the relevant market in a decision adopted under Article 81 EC [now Article 101 TFEU] is imposed on the Commission only when, without such delineation,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w:t>
      </w:r>
    </w:p>
    <w:p>
      <w:r>
        <w:rPr>
          <w:b/>
        </w:rPr>
        <w:t>[Pages 28–30]</w:t>
      </w:r>
    </w:p>
    <w:p>
      <w:r>
        <w:t>86. Thus, the Council, and then the Authority, consider that “[...] it is not necessary to define the market precisely, as in cases of abuse of dominant position, as long as the sector and the markets have been sufficiently identified to allow for the qualification of the practices observed and to attribute them to the operators who implemented them.”</w:t>
      </w:r>
    </w:p>
    <w:p>
      <w:r>
        <w:t>87. In its communication on the definition of the relevant market, the Commission recalls that “a relevant product market includes all products and/or services that the consumer considers interchangeable or substitutable due to their characteristics, price, and intended use.”</w:t>
      </w:r>
    </w:p>
    <w:p>
      <w:r>
        <w:t>88. The Authority considers that “[t]he market, as understood by competition law, is defined as the place where supply and demand meet for a specific product or service. [...]. Perfect substitutability between products or services is rarely observed, the Council [in its annual report of 2001] views as substitutable and as being in the same market those products or services that one can reasonably think that consumers consider as alternative means among which they can choose to satisfy the same demand.”</w:t>
      </w:r>
    </w:p>
    <w:p>
      <w:r>
        <w:t>2. APPLICATION TO THE CASE AT HAND</w:t>
      </w:r>
    </w:p>
    <w:p>
      <w:r>
        <w:t>89. In this case, the national dimension of the market is not contested by Mariage Frères, which argues, however, that standard and premium teas should be regarded as substitutable and therefore belong to the same relevant market.</w:t>
      </w:r>
    </w:p>
    <w:p>
      <w:r>
        <w:t>90. Mariage Frères intends to support its argumentation on the decision-making practice of the Authority, notably decision No. 20-D-20 mentioned above, on the Xerfi study of April 2022 regarding the tea and coffee market attached to the statement of objections, which would refrain from considering that the two aforementioned categories are not substitutable, and finally on the increasing convergence of prices between these two categories of teas.</w:t>
      </w:r>
    </w:p>
    <w:p>
      <w:r>
        <w:t>91. However, and contrary to what Mariage Frères argues, the decision-making practice of the Authority holds that the differences observed between premium teas and standard teas regarding their manufacturing methods, their respective qualities, their distribution modes, as well as their prices allow for the conclusion of the absence of substitutability between the products belonging to these two categories of teas, and thus the existence of two distinct markets. In this regard, a potential convergence of prices between standard teas and premium teas—which is not sufficiently substantiated—cannot suffice to challenge the market definition retained in the statement of objections, as price is not the only element taken into consideration in the market definition.</w:t>
      </w:r>
    </w:p>
    <w:p>
      <w:r>
        <w:t>92. The Authority also notes, in a subsidiary manner, that the general director of the Mariage Frères group himself stated that if “all tea sellers are potentially [their] competitors,” the Mariage Frères product is “positioned in the luxury segment.” Similarly, the distributors of Mariage Frères products questioned by the investigative services, such as “Le Rameau d’Olivier,” “La Grande Épicerie,” “Roi de Bretagne,” “Objectif Zen,” or “Comptoir Nourisson,” confirm that the premium tea market is distinct from the standard tea market. Finally, the Xerfi study that Mariage Frères seeks to rely on explicitly recognizes the existence of manufacturers who, like Mariage Frères, “position themselves in the premium tea market.”</w:t>
      </w:r>
    </w:p>
    <w:p>
      <w:r>
        <w:t>93. In any event, in light of the jurisprudence and decision-making practice cited in paragraphs 85 and 86 above, when the practices in question are examined under the prohibition of cartels, as is the case here, it is sufficient that the sector is determined with enough precision to assess the impact of the practices in question on competition and to attribute them to the concerned operators.</w:t>
      </w:r>
    </w:p>
    <w:p>
      <w:r>
        <w:t>94. In this case, the practices will be examined in the national market for premium teas.</w:t>
      </w:r>
    </w:p>
    <w:p>
      <w:r>
        <w:t>D. ON THE MERITS OF THE NOTIFIED GRIEVANCES</w:t>
      </w:r>
    </w:p>
    <w:p>
      <w:r>
        <w:t>1. REGARDING THE PRACTICE TARGETED BY GRIEVANCE NO. 1</w:t>
      </w:r>
    </w:p>
    <w:p>
      <w:r>
        <w:t>95. The existence of a meeting of minds (a) and a restriction of competition (b) will be addressed below.</w:t>
      </w:r>
    </w:p>
    <w:p>
      <w:r>
        <w:t>a) Regarding the demonstration of the meeting of minds</w:t>
      </w:r>
    </w:p>
    <w:p>
      <w:r>
        <w:t>Applicable principles</w:t>
      </w:r>
    </w:p>
    <w:p>
      <w:r>
        <w:t>96. It follows from consistent jurisprudence, both in Union law and in French law, that for there to be an agreement within the meaning of Article 101, paragraph 1 of the TFEU, it is sufficient that the companies involved have expressed their common intention to behave in a determined manner in the market.</w:t>
      </w:r>
    </w:p>
    <w:p>
      <w:r>
        <w:t>97. According to the Court, the proof of such an agreement “must be based on the direct or indirect observation of the subjective element that characterizes the very notion of agreement, that is to say, a concordance of wills between economic operators on the implementation of a policy, the pursuit of an objective, or the adoption of a determined behavior in the market, irrespective of how the parties' intention to behave in the market in accordance with the terms of that agreement is expressed.”</w:t>
      </w:r>
    </w:p>
    <w:p>
      <w:r>
        <w:t>98. The demonstration of the meeting of minds can thus be made by any means, it being recalled that the Court considers that it is not necessary, in the presence of documentary or contractual evidence, to examine additional behavioral evidence. In this regard, the Court of Justice has qualified as “direct documentary evidence” sufficiently explicit elements, such as contracts, internal notes, statements, meeting minutes, agenda drafts, or notes taken during meetings.</w:t>
      </w:r>
    </w:p>
    <w:p>
      <w:r>
        <w:t>99. The Court considers the “general terms and conditions of sale systematically reproduced on the back of invoices, on the back of orders, and on price lists” as “agreements between companies.” At the national level, the Council and then the Authority have established that the GTCs, “distributed to all [the] distributors,” “constitute direct documentary evidence explicitly demonstrating the existence of a meeting of minds.”</w:t>
      </w:r>
    </w:p>
    <w:p>
      <w:r>
        <w:rPr>
          <w:b/>
        </w:rPr>
        <w:t>[Pages 31–33]</w:t>
      </w:r>
    </w:p>
    <w:p>
      <w:r>
        <w:t>100. The Court of Appeal of Paris, in its judgments of May 16, 2013, Kontiki, and January 16, 2020, Société Canna France, recalled the principle that "in the presence of documentary or contractual evidence, there is no need to additionally resort to the study of behavioral evidence."</w:t>
      </w:r>
    </w:p>
    <w:p>
      <w:r>
        <w:t>101. The Authority holds that contracts including stipulations regarding the prohibition of online sales "constitute direct evidence" sufficient to establish the reality of an agreement to prohibit resellers from selling online, and that "when it is demonstrated that a supplier has entered into standard contracts with all its distributors, some clauses of which have an anti-competitive nature, the subsequent signing, by this supplier and some of its distributors, of new standard contracts that do not include said clauses cannot suffice to terminate the infringement. Only the signing of new contracts by the supplier and the vast majority, if not all, of its distributors is indeed capable of materializing the end of such an agreement."</w:t>
      </w:r>
    </w:p>
    <w:p>
      <w:r>
        <w:t>102. More specifically regarding membership in a distribution network, European and national jurisdictions have clearly specified, on the one hand, that it cannot, by itself, imply the existence of a meeting of wills, and on the other hand, that the demonstration of the existence of such an agreement can be constituted by both direct evidence (clauses of a contract, for example) and indirect evidence (statements from the interested parties or tacit acquiescence). In this regard, the Court of Appeal of Paris recalled that "the standard of proof in matters of vertical agreements as defined by both Community law and domestic law does not require individualized proof of an agreement between a supplier and the multitude of its distributors as long as the establishment of the agreement system by the supplier can be clearly demonstrated and the agreement of the distributors can be inferred from the context in which these practices occur."</w:t>
      </w:r>
    </w:p>
    <w:p>
      <w:r>
        <w:t>Application to the case at hand</w:t>
      </w:r>
    </w:p>
    <w:p>
      <w:r>
        <w:t>103. The meeting of wills establishing the vertical agreement between Mariage Frères and its distributors, concerning the prohibition of online sales provided for in the GTC, results from Mariage Frères' invitation to implement the disputed practice and the acquiescence of the distributors to the proposed practice.</w:t>
      </w:r>
    </w:p>
    <w:p>
      <w:r>
        <w:t>104. Mariage Frères' invitation results, first, from documentary elements. It has been noted that the manufacturer disseminated GTC containing a clause prohibiting online sales to all its distributors. It appears from the elements of the file that said GTC were renewed tacitly through their systematic dissemination by Mariage Frères to all its resellers in January and September of each year.</w:t>
      </w:r>
    </w:p>
    <w:p>
      <w:r>
        <w:t>105. Contrary to what Mariage Frères argues, the modifications made to these GTC as of 2019 did not put an end to this prohibition. Indeed, while the stipulations regarding the exclusivity granted to Mariage Frères for the online sale of its products were removed from the GTC, they now provide that "[t]he resale of Mariage Frères products on the Internet and on other networks" shall be "subject to a separate contract that fits within the logic of managing a selective reseller network." Such a clause cannot be considered as fitting within the framework of a selective distribution system, as Mariage Frères has repeatedly stated in its observations that it has not established such a system. The same clause cannot further be assimilated to a prior authorization clause, as it does not grant resellers the right to sell Mariage Frères products online, nor does it condition said right on compliance with specific conditions. Thus, the GTC still do not grant distributors, as of the date of this decision, the right to sell Mariage Frères products online.</w:t>
      </w:r>
    </w:p>
    <w:p>
      <w:r>
        <w:t>106. If, since 2019, the GTC provide that distributors wishing to distribute products online must request Mariage Frères to conclude a separate contract dedicated to online sales, it has been found, and confirmed by the manufacturer, that no contract of this type has been concluded to date.</w:t>
      </w:r>
    </w:p>
    <w:p>
      <w:r>
        <w:t>107. It follows from the above that Mariage Frères has explicitly prohibited its resellers, through the stipulations regarding the "resale of MARIAGE FRÈRES products" in the GTC, from using the online sales distribution channel.</w:t>
      </w:r>
    </w:p>
    <w:p>
      <w:r>
        <w:t>108. Contrary to what Mariage Frères asserts in its observations, the GTC alone suffice to characterize an anti-competitive invitation, even in the absence of other contractual documents, in application of the principles recalled in paragraphs 96 and following.</w:t>
      </w:r>
    </w:p>
    <w:p>
      <w:r>
        <w:t>109. The circumstance that Mariage Frères may not have been aware of the anti-competitive nature of the GTC prior to 2018 has no bearing on the illicit nature of the agreement. Indeed, as the Court of Justice recalled in its judgment of July 27, 2005, Aff. T-49/02 to T-51/02, Brasserie nationale SA, "[i]t is established case law that, for an infringement of the competition rules of the EC Treaty to be considered as having been committed intentionally, it is not necessary for the undertaking to have been aware of restricting competition, but it suffices that it could not have been unaware that the conduct in question was aimed at restricting competition, and it matters little whether the undertaking was aware or not of infringing Article 81 EC." In the same vein, the Authority's decision-making practice holds that "it matters little that the parties involved were not aware of infringing the principle of free competition. Such an argument cannot suffice to dismiss the illicit nature of the agreement."</w:t>
      </w:r>
    </w:p>
    <w:p>
      <w:r>
        <w:t>110. Furthermore, it appears from the documents in the file that Mariage Frères monitored the distributors to ensure compliance with the disputed clause and intervened directly with some of them (notably, "Objectif Zen" and "Galeries Lafayette") to remind them of the existence of the prohibition on online sales and to ask them to "remove" the products identified on the Internet.</w:t>
      </w:r>
    </w:p>
    <w:p>
      <w:r>
        <w:t>111. Regarding the acceptance by the distributors, this also arises primarily from documentary elements. The relationships between the distributors and the supplier Mariage Frères result from the distributors' acknowledgment of the GTC and their acceptance through the opening of their customer account. Thus, any distributor of Mariage Frères who has opened a customer account has, in principle, accepted the GTC, and consequently, acknowledged the prohibition on online sales of these products.</w:t>
      </w:r>
    </w:p>
    <w:p>
      <w:r>
        <w:t>112. The acquiescence of the resellers is also established by the explicit acceptance of the GTC. Indeed, it appears from the statements of Mariage Frères' representatives that the GTC are also signed by the resellers. These statements are corroborated by Mariage Frères' standard GTC themselves, which include a signature section; by examples of GTC signed by resellers in the file; and finally by statements from resellers. Among these, one can note that of "Jocelyn Coffee" stating "I have read and signed the GTC before any transactions"; that of "Épicerie SO Fine" stating "Before being able to access the products, I accepted and signed their general terms of sale"; that of "SARL Crescendo - La Corrida" stating "we signed the GTC after having taken note of them"; and that of "Un été à Marseille" stating "My first professional relationships were to take note of the general terms of sale of Mariage Frères. [...] we have..."</w:t>
      </w:r>
    </w:p>
    <w:p>
      <w:r>
        <w:rPr>
          <w:b/>
        </w:rPr>
        <w:t>[Pages 34–36]</w:t>
      </w:r>
    </w:p>
    <w:p>
      <w:r>
        <w:t>finalized and signed these"148; finally that of "Autour du thé" according to which "yes, I have indeed taken note of the GTC at the time of signing my contract with Maison Mariage Frères"149.</w:t>
      </w:r>
    </w:p>
    <w:p>
      <w:r>
        <w:t>113. Furthermore, contrary to what Mariage Frères claims, the Authority finds that the GTC collected during the investigation are all similar and do not include any differentiation, so it cannot be effectively argued that they are negotiated by the resellers150.</w:t>
      </w:r>
    </w:p>
    <w:p>
      <w:r>
        <w:t>114. In an abundance of caution, the existence of a meeting of minds in this case also emerges from a body of evidence including behavioral elements resulting from both the direct interventions of Mariage Frères with its distributors, which aimed to obtain the withdrawal of products sold online, and the explicit abstention of distributors from selling Mariage Frères products online.</w:t>
      </w:r>
    </w:p>
    <w:p>
      <w:r>
        <w:t>115. Indeed, as evidenced by the elements mentioned in paragraph 26, several distributors also confirmed the existence and practical acceptance of the prohibition on online sales, as a majority of distributors indicated that they do not sell Mariage Frères products online due to the prohibition imposed by the supplier. In this regard, the distributor "L’Envie Gourmande" stated during the investigation, regarding the prohibition on online sales by Mariage Frères: "They told me explicitly during the establishment of our business relationship, in response to my question on this subject. The exchange was oral and took place in early October 2016"151.</w:t>
      </w:r>
    </w:p>
    <w:p>
      <w:r>
        <w:t>116. Several distributors even specified that they did not sell Mariage Frères products online following the refusal opposed by the latter to their request. In this regard, the store "Le Rameau d’Olivier" specified that it had requested permission to sell Mariage Frères products online and encountered a "categorical refusal" from Mariage Frères152. Similarly, the representative of the store "Les Thés Duval" stated: "When I launched my site, I personally contacted a Mariage Frères sales representative who told me that I could not sell their products online"153. "Objectif Zen" indicated that it opened an online store in 2013 selling, among other things, Mariage Frères products and received "a very quick phone call from them explaining that selling their products on the internet was contrary to the general terms of sale that I had signed with them at the beginning of our business relationship," adding, however, "For 2 years we have been selling their product on our site, it seems that we have a tolerance without further information"154. Finally, "Roi de Bretagne" confirmed having "implicitly obtained permission by phone in April 2020 during the Covid 19 period"155.</w:t>
      </w:r>
    </w:p>
    <w:p>
      <w:r>
        <w:t>117. In any event, as recalled in paragraph 101 above, in the presence of an anti-competitive practice embedded in a set of continuous commercial relationships, it is not necessary to provide individualized proof of each distributor's acquiescence to the reported practices. Jurisprudence, regarding the generalized nature of a cartel, traditionally accepts that this is established even if the cartel is not implemented by all distributors, as the elements of the body of evidence may concern only a "significant" number of resellers implementing it156. Consequently, the fact that a minority of distributors questioned by the investigative services (only four out of thirteen) obtained an implicit authorization to sell Mariage Frères products online cannot be considered sufficient to demonstrate that the vast majority of distributors did not acquiesce to the disputed stipulations. This circumstance is also insufficient to challenge the very existence of the agreement and its restrictive nature on competition.</w:t>
      </w:r>
    </w:p>
    <w:p>
      <w:r>
        <w:t>118. It follows from the above that the meeting of minds between Mariage Frères and its distributors is established by direct documentary evidence corroborated by behavioral elements.</w:t>
      </w:r>
    </w:p>
    <w:p>
      <w:r>
        <w:t>b) Regarding the demonstration of the existence of a restriction of competition</w:t>
      </w:r>
    </w:p>
    <w:p>
      <w:r>
        <w:t>Applicable principles</w:t>
      </w:r>
    </w:p>
    <w:p>
      <w:r>
        <w:t>119. Article 101 of the TFEU provides that "[a]ll agreements between undertakings, all decisions by associations of undertakings and all concerted practices which have as their object or effect the prevention, restriction or distortion of competition within the internal market, and in particular those which consist of (...) c) the allocation of markets or sources of supply" are incompatible with the internal market and prohibited.</w:t>
      </w:r>
    </w:p>
    <w:p>
      <w:r>
        <w:t>120. Similarly, Article L. 420-1 of the Commercial Code states that "[a]ctions concerted, agreements, express or tacit understandings or coalitions, are prohibited even through direct or indirect means of a group company established outside France, when they have as their object or may have as their effect the prevention, restriction or distortion of competition in a market, particularly when they aim to: (...) 4° Allocate markets or sources of supply."</w:t>
      </w:r>
    </w:p>
    <w:p>
      <w:r>
        <w:t>121. According to a consistent jurisprudence of the Court of Justice, the notion of restriction of competition by object must be interpreted restrictively. It can only be applied to certain types of coordination between undertakings revealing a sufficient degree of harm to competition for it to be considered that an examination of their effects is not necessary157. However, this does not imply that the competent authority or court cannot conduct such an examination when it deems it appropriate158. Indeed, Article 101(1) TFEU does not preclude the same anti-competitive behavior from being considered as having both the object and effect of restricting competition, within the meaning of this provision159.</w:t>
      </w:r>
    </w:p>
    <w:p>
      <w:r>
        <w:t>122. In order to assess whether an agreement between undertakings or a decision by an association of undertakings presents a sufficient degree of harm to competition to be considered a restriction of competition by object, within the meaning of Article 101(1) TFEU, it is necessary to focus on the content of its provisions, the objectives it aims to achieve, as well as the economic and legal context in which it is situated. In the context of assessing said context, it is also necessary to take into account the nature of the goods or services affected as well as the actual conditions of operation and the structure of the relevant market(s)160.</w:t>
      </w:r>
    </w:p>
    <w:p>
      <w:r>
        <w:t>123. Regarding the consideration of the objectives pursued by a measure subject to assessment under Article 101(1) TFEU, the Court of Justice has ruled that the fact that a measure is considered to pursue a legitimate objective does not exclude that, in light of the existence of another objective pursued by it and which must be regarded as illegitimate, taking into account also the content of the provisions of that measure and the context in which it is situated, said measure may be considered as having a restrictive object on competition161.</w:t>
      </w:r>
    </w:p>
    <w:p>
      <w:r>
        <w:t>124. Furthermore, according to the Commission's guidelines on vertical restrictions from 2000, 2010, and 2022, as well as Regulation (EU) No. 2022/720, a vertical agreement is "an agreement or concerted practice between two or more undertakings operating at different levels of the production or distribution chain, relating to the conditions under which the parties may purchase, sell or resell certain goods or services"162. The 2000 and 2010 guidelines mention, in particular, that "[t]he characterized restriction referred to in Article 4(b) of the block exemption regulation concerns agreements and concerted practices that directly or indirectly have the object of restricting the sales made by a buyer party to the agreement or by its customers, provided that the restriction concerns the territory in which, or the clientele to which, the buyer or its customers may sell the contractual goods or services. This characterized restriction is linked to the allocation of the market in territories and clientele"163.</w:t>
      </w:r>
    </w:p>
    <w:p>
      <w:r>
        <w:t>125. Regarding online resale, the 2000 and 2010 guidelines specify that "[t]he Internet is a powerful tool that allows reaching a larger number and a greater variety of customers than through traditional sales methods alone" and "[i]n principle, any distributor should be allowed to use the internet to sell its products"164 and that "in any case, the supplier cannot reserve sales or the...</w:t>
      </w:r>
    </w:p>
    <w:p>
      <w:r>
        <w:rPr>
          <w:b/>
        </w:rPr>
        <w:t>[Pages 37–39]</w:t>
      </w:r>
    </w:p>
    <w:p>
      <w:r>
        <w:t>publicity on the internet. Thus, a characterized restriction contrary to Article 4, point b), of Regulation (EU) No. 330/2010 consists in any agreement whereby, on the one hand, "the (exclusive) distributor prevents customers located in another (exclusive) territory from accessing its website or automatically redirects them to the websites of the manufacturer or other (exclusive) distributors," and on the other hand, "the distributor limits the share of its sales made via the internet." Furthermore, the new Regulation (EU) No. 2022/720 qualifies as a characterized restriction the prohibition of effective use of the internet by the buyer or its customers to sell the contractual goods or services, as this restricts the territory in which, or the clientele to which, the contractual goods or services can be sold. The 2022 guidelines on vertical restrictions also specify that "a vertical agreement containing one or more restrictions on online sales or online advertising that de facto prohibits the buyer from using the internet to sell the contractual goods or services has, at the very least, the object of restricting passive sales to end users willing to purchase online and located outside the buyer's physical sales area. Consequently, such agreements fall under Article 4, point e), of Regulation (EU) 2022/720."</w:t>
      </w:r>
    </w:p>
    <w:p>
      <w:r>
        <w:t>126. Specifically regarding the clause of a distribution contract resulting in a prohibition on online sales, the Court of Justice ruled in its judgment of October 13, 2011, Pierre Fabre, that such a clause constitutes a restriction by object if, "following an individual and concrete examination of the content and objective of this contractual clause and the legal and economic context in which it is situated, it appears that, in light of the properties of the products in question, this clause is not objectively justified." Furthermore, the Court of Justice also clarified on this occasion that the clause "de facto prohibiting the internet as a mode of marketing cannot be considered as a clause prohibiting members of the selective distribution system concerned from operating from an unauthorized place of establishment within the meaning of Article 4, point c), of Regulation No. 2790/1999."</w:t>
      </w:r>
    </w:p>
    <w:p>
      <w:r>
        <w:t>127. The Authority, like the national courts, has ruled several times on the issue of restrictions on online sales. Thus, in the Pierre Fabre case, following the aforementioned judgment of the Court of Justice, the Paris Court of Appeal ruled in its judgment of January 31, 2013, that "the contractual clause de facto prohibiting all forms of online sales for the products in question does not appear [...] to be justified by a legitimate objective [...] and constitutes a restriction of competition by object within the meaning of Article 101, paragraph 1, TFEU."</w:t>
      </w:r>
    </w:p>
    <w:p>
      <w:r>
        <w:t>128. In its decision No. 19-D-14 of July 1, 2019, concerning practices implemented in the high-end bicycle distribution sector, the Authority considered that the objective of preserving a high-value-added business model, based on brand image, quality of service, and a personalized relationship with the customer "could be achieved otherwise than by neutralizing the internet distribution channel, notably by imposing service obligations on resellers, such as providing the necessary advice to properly choose a bicycle or optimally use a bicycle, via a specialized online assistance service ('hotline' or 'live chat')." It then concluded that "the prohibition thus imposed constitutes, due to its harmfulness, a restriction of competition by object within the meaning of Articles 101, paragraph 1 of the TFEU and L. 420-1 of the Commercial Code." Similarly, in its decision No. 21-D-20 of July 22, 2021, concerning practices implemented in the eyewear and eyewear frame sector, the Authority considered that, not being justified by any legitimate objective, clauses prohibiting the online sale of sunglasses and prescription eyewear frames included in contracts concluded between brands and manufacturers of eyewear and opticians were restrictive of competition by object.</w:t>
      </w:r>
    </w:p>
    <w:p>
      <w:r>
        <w:t>129. Furthermore, in the aforementioned decision No. 19-D-14, the Authority noted that "the existence of online sales (...) at the time of the facts, potentially carried out in violation of contractual provisions, does not demonstrate the absence of a prohibition (...) on such sales by distributors during the same period."</w:t>
      </w:r>
    </w:p>
    <w:p>
      <w:r>
        <w:t>Application to the case at hand</w:t>
        <w:br/>
        <w:t>On the content and objectives of the agreement</w:t>
        <w:br/>
        <w:t>130. The clauses of the GTC – which constitute the sole basis of the contractual relationships of Mariage Frères with its resellers – provide for the prohibition of online sales to Mariage Frères distributors. They thus grant the manufacturer exclusive rights to sell its products online.</w:t>
      </w:r>
    </w:p>
    <w:p>
      <w:r>
        <w:t>131. Regarding the 2008–2013 GTC, Article 1 provided that "Mariage Frères International wishes to remind that it alone is capable of [...] selling by mail order via the Internet or otherwise, its range of teas, grocery items, and accessories."</w:t>
      </w:r>
    </w:p>
    <w:p>
      <w:r>
        <w:t>132. Regarding the 2013–2018 GTC, the prohibition results not only from the aforementioned stipulation but also from a mandatory stipulation introduced by Mariage Frères, which states that "the rights of distance selling and online selling belong exclusively to MAISONS DE THE MARIAGE FRERES SA."</w:t>
      </w:r>
    </w:p>
    <w:p>
      <w:r>
        <w:t>133. Regarding the 2019 GTC, the stipulation concerning online sales (introduced following the opening of the investigation by the DGCCRF) – under which "the resale of Mariage Frères products on the Internet and on other networks is subject to a separate contract [...] An internet sales site is considered as an individual point of sale. Obtaining a resale agreement for Mariage Frères products at an individual point of sale does not grant the right to establish and resell these same products at another individual point of sale. Each point of sale is subject to a specific request and study by Mariage Frères to validate or not the integration of this additional point of sale into its network of selective resellers" – effectively prohibits the use of this sales channel, by equating the distributors' website to a distinct individual point of sale, for which an ad hoc authorization must be obtained.</w:t>
      </w:r>
    </w:p>
    <w:p>
      <w:r>
        <w:t>134. Mariage Frères intends to invoke the Guidelines on Vertical Restrictions of 2010 and 2022, as well as the Pierre Fabre judgment to argue that "it is prohibited to totally prohibit online sales within a selective distribution network." It thus claims that "it cannot be deduced from [the Pierre Fabre judgment] that the clauses present in GTC that would [...] aim to invite [...] resellers wishing to resell Mariage Frères products online to inform the supplier in advance are constitutive of a restriction by object."</w:t>
      </w:r>
    </w:p>
    <w:p>
      <w:r>
        <w:t>135. Mariage Frères further argues that since no pressure or monitoring measures are exercised, resellers who wish to do so are free to sell Mariage Frères products online. The fact that some resellers choose not to use this channel is, according to it, solely related to their own commercial strategy, or to logistical reasons and the excessively high costs incurred. Finally, Mariage Frères argues that online sales would have no positive effect in terms of attracting potential new customers located outside the resellers' sales area. In support of these arguments, Mariage Frères invokes in its observations the new statements collected by it after the notification of the grievances on January 24, 2023.</w:t>
      </w:r>
    </w:p>
    <w:p>
      <w:r>
        <w:t>136. In any case, Mariage Frères claims not to impose "any 'absolute prohibition on internet sales' on its individual resellers." It argues that "the GTC merely provide that the use of online sales by resellers must be subject to prior authorization from Mariage Frères."</w:t>
      </w:r>
    </w:p>
    <w:p>
      <w:r>
        <w:t>137. It follows from the jurisprudence of the Union recalled in paragraphs 127 and following that the prohibition of online sales does not equate to the prohibition of operating from an unauthorized place of establishment. Thus, in its aforementioned Pierre Fabre judgment, the Court considered that "a contractual clause [...] de facto prohibiting the internet as a mode of marketing cannot be considered as a clause prohibiting members of the selective distribution system concerned from operating from an unauthorized place of establishment."</w:t>
      </w:r>
    </w:p>
    <w:p>
      <w:r>
        <w:rPr>
          <w:b/>
        </w:rPr>
        <w:t>[Pages 40–42]</w:t>
      </w:r>
    </w:p>
    <w:p>
      <w:r>
        <w:t xml:space="preserve">du système de distribution sélective concerné d’opérer à partir d’un lieu d’établissement non autorisé au sens de l’article 4, sous c), du règlement n° 2790/1999 »182.  </w:t>
        <w:br/>
        <w:t xml:space="preserve">138. Mariage Frères is wrong to invoke the Guidelines on vertical restrictions from 2010183 and 2022184, as well as the Pierre Fabre judgment, to argue that the prohibition of online sales would only be illegal in a selective distribution system. Indeed, the guidelines on vertical restrictions from 2000 specify that "in principle, any distributor must be allowed to use the internet to sell its products"185. Thus, any agreement consisting of "agreeing that the distributor limits the share of its sales made via the internet"186 constitutes a characterized restriction contrary to Article 4, under (b), of Regulations (EU) No. 330/2010 and (EC) No. 270/1999186, regardless of the distribution model adopted by the supplier. Furthermore, the principles established by the Union courts regarding the application of this provision to restrictions on online sales have been gathered in the new Article 4, under (e), of Regulation (EU) No. 2022/720, which qualifies as a characterized restriction the prohibition of effective use of the internet by the buyer or its customers to sell the contractual goods or services, without any distinction or reference to the nature of the distribution system in which the supplier operates188.  </w:t>
        <w:br/>
        <w:t xml:space="preserve">139. Moreover, and contrary to what Mariage Frères argues, if the 2019 GTC were indeed modified after the intervention of the DGCCRF189, their amended version – still in force – continues, indirectly, under the guise of an ad hoc authorization mechanism that is not subject to any objective quantitative criteria, to prohibit the use of this sales channel.  </w:t>
        <w:br/>
        <w:t xml:space="preserve">140. In its decision of December 17, 2018, Guess, the Commission considered that the requirement for written authorization from the supplier for the online sale of its products constituted a restriction of competition by object, as it was not linked to any qualitative criteria. According to the Commission, this requirement, far from ensuring compliance with objective qualitative criteria, gave the supplier "the greatest possible discretion regarding the decision to authorize or not authorized retailers to sell online" (free translation)190. In the same vein, the Paris Court of Appeal also considered that "the principle of prohibiting sales on the internet, except with the agreement of the head of the network, amounts to prohibiting passive sales, which is illegal"191.  </w:t>
        <w:br/>
        <w:t xml:space="preserve">141. It follows that, in this case, the concerned clause, by equating the resellers' website to a distinct individual point of sale, for which an ad hoc authorization must be obtained and which must lead to the conclusion of a separate contract, indeed constitutes a restriction of competition comparable to an explicit absolute prohibition. The Authority also notes that Mariage Frères has not concluded any distinct and dedicated distribution contract for online sales with any of its distributors, even though several of them have stated that they expressed to Mariage Frères their desire to sell online. In this regard, the company "Les Thés Duval" stated that it is "essential to give customers the possibility to order online" and emphasized that the prohibition imposed by Mariage Frères constitutes a "real hindrance to [its] business"192.  </w:t>
        <w:br/>
        <w:t xml:space="preserve">142. Contrary to what Mariage Frères claims, the anti-competitive nature of the agreement is not called into question by the fact that some distributors have stated that they sell Mariage Frères teas online, without the manufacturer's authorization, or have obtained its implicit authorization (such as "Roi de Bretagne," "Objectif Zen," or "La Grande Épicerie – Le Bon Marché" or "Galeries Lafayette").  </w:t>
        <w:br/>
        <w:t xml:space="preserve">143. Indeed, on the one hand, it is established that the existence of an agreement cannot be called into question by the existence of occasional deviations. On the other hand, it follows from the aforementioned decision-making practice in paragraph 101 above that the subsequent signing, by a supplier and some of its distributors, of new standard contracts that do not contain the said clauses cannot suffice to terminate the infringement. Only the signing of new contracts by the supplier and the vast majority, if not all, of its distributors is indeed likely to materialize the end of such an agreement193. Thus, only the signing of a new distribution contract from Mariage Frères applied to all its distributors and allowing them to sell online products of the brand would be likely to end the practices in question. However, in this case, the commercial relationships with the distributors are still governed solely by the GTC containing clauses prohibiting the online sale of Mariage Frères products.  </w:t>
        <w:br/>
        <w:t>144. Finally, contrary to what Mariage Frères claims, the elements it collected from some of its distributors after the notification of grievances do not refute the anti-competitive nature of the practice in question. Indeed, assuming that the relevant statements, as they are collected by the head of a distribution network from resellers who generate with the concerned products a significant, if not predominant, share of their turnover, could be considered sufficiently reliable, credible, and objective (which is not the case)194, it must be noted that they do not carry the weight alleged by Mariage Frères. The new statements from the resellers "L’Envie Gourmande" and "Roi de Bretagne" only attest that they currently have a commercial or showcase website195. However, these resellers do not contest the statements made previously, notably the fact that Mariage Frères had previously denied them...</w:t>
      </w:r>
    </w:p>
    <w:p>
      <w:r>
        <w:rPr>
          <w:b/>
        </w:rPr>
        <w:t>[Pages 43–45]</w:t>
      </w:r>
    </w:p>
    <w:p>
      <w:r>
        <w:t>several occasions the online sale. As for the resellers "Le Thé Duval" and "Impacteam (Le Rameau d’Olivier)," they do not revisit their previous statements regarding the refusals—"categorical" according to "Impacteam (Le Rameau d’Olivier)"—to sell online. In particular, in these new statements, the reseller "Les Thé Duval" limits itself to specifying the percentage of turnover related to online sales, while "Impacteam (Le Rameau d’Olivier)" indicates that it ceased selling online in 2017.</w:t>
      </w:r>
    </w:p>
    <w:p>
      <w:r>
        <w:t>145. It follows from the above that it is clear from the content and objectives of the stipulations of the GTC of Mariage Frères that they aim to prevent the sale of its products online, to the detriment of the commercial freedom of its distributors.</w:t>
      </w:r>
    </w:p>
    <w:p>
      <w:r>
        <w:t>On the economic and legal context of the practice in question</w:t>
      </w:r>
    </w:p>
    <w:p>
      <w:r>
        <w:t>146. The prohibitions on selling on the Internet have the effect of eliminating a means of distribution that would allow customers to purchase these products outside the catchment area of their local store, to the detriment of intra-brand competition. This could also be improved due to the increased transparency of prices and the possibilities for comparing prices and products related to online sales when sufficiently developed.</w:t>
      </w:r>
    </w:p>
    <w:p>
      <w:r>
        <w:t>147. By relying on its dual status as a supplier and a competitor of resellers in retail sales, Mariage Frères has been able to control its commercial outlets through its centralized online sales system while maintaining a significant competitive advantage over them and thus distorted the competitive context of the sale of its products in the market.</w:t>
      </w:r>
    </w:p>
    <w:p>
      <w:r>
        <w:t>148. The fact that the supplier is free to organize its distribution network as it sees fit requires that the division of tasks resulting from this organization does not lead to anti-competitive practices. Thus, the organization by Mariage Frères of its distribution network, consisting of having independent resellers while directly intervening in the retail market to market its products, is not, in itself, prohibited by competition law. On the other hand, the principle of free organization of the network cannot allow Mariage Frères, through its centralized online sales system, to restrict the commercial freedom of its resellers. This arrangement results in distorting the competition that resellers should normally engage in, not only among themselves but especially with respect to Mariage Frères in the online sales distribution channel.</w:t>
      </w:r>
    </w:p>
    <w:p>
      <w:r>
        <w:t>149. Furthermore, the prohibition on selling on the Internet deprives resellers of indirect benefits from online sales on the activity of the stores.</w:t>
      </w:r>
    </w:p>
    <w:p>
      <w:r>
        <w:t>On the necessity and proportionality of the restriction on online sales</w:t>
      </w:r>
    </w:p>
    <w:p>
      <w:r>
        <w:t>150. It appears from the documents in the file that Mariage Frères intends to oppose the online sales of its distributors in order to preserve the prestigious image of its products. This objective is clearly reflected in the statements made in 2018 and 2022: "Some of our distributors wanted to sell online, but we wish to maintain control [of] the distribution of our product[s]" and "control how our products would be marketed, the quality of the website."</w:t>
      </w:r>
    </w:p>
    <w:p>
      <w:r>
        <w:t>151. However, and as indicated above, such objectives cannot constitute either an objectively justified measure or a proportionate measure acceptable under competition law. Indeed, it follows from case law that it is compatible with competition law for a manufacturer to control the marketing of its products online based on specific qualitative criteria that the online sales sites of distributors must respect. In such a case, the supplier can maintain control over the distribution of its products without completely neutralizing the online sales distribution channel. Thus, it follows from the judgment of the Court of Justice of December 6, 2017, Coty, that the contractual clause granting the supplier the possibility to regulate the online sale of its products must have an objective justification and be proportionate to the objective pursued, such as "preserving the luxury and prestige image of the products concerned" within the framework of a selective distribution system, and must be applied in a non-discriminatory manner, without, however, absolutely prohibiting authorized distributors from selling the contractual products online.</w:t>
      </w:r>
    </w:p>
    <w:p>
      <w:r>
        <w:t>152. In this case, the jurisprudential criteria recalled in paragraph 151 are not met, particularly in the absence of a selective distribution system. Therefore, the objectives alleged by Mariage Frères cannot constitute objective justifications for the absolute prohibition on online sales provided for in the GTC.</w:t>
      </w:r>
    </w:p>
    <w:p>
      <w:r>
        <w:t>153. It follows from all of the above that the clauses of the GTC 2008–2013, the GTC 2013–2018, and the GTC 2019, prohibiting distributors from selling high-end Mariage Frères teas online, constitute, by their harmfulness, a restriction of competition by object within the meaning of Articles 101, paragraph 1, of the TFEU and L. 420-1 of the Commercial Code.</w:t>
      </w:r>
    </w:p>
    <w:p>
      <w:r>
        <w:t>154. Under consistent case law, once the anti-competitive object of an agreement is demonstrated, it is not necessary to establish the existence of the effects it may generate.</w:t>
      </w:r>
    </w:p>
    <w:p>
      <w:r>
        <w:t>On the granting of a block exemption</w:t>
      </w:r>
    </w:p>
    <w:p>
      <w:r>
        <w:t>155. In this case, the distribution system implemented by Mariage Frères is based in particular on the impossibility for distributors—provided for in all versions of the GTC—to use online sales to expand their catchment area.</w:t>
      </w:r>
    </w:p>
    <w:p>
      <w:r>
        <w:t>156. Furthermore, as demonstrated, the objective pursued by Mariage Frères is to control the marketing of its products through the online sales channel, and thus to concentrate the online sales of its products on its own e-commerce site.</w:t>
      </w:r>
    </w:p>
    <w:p>
      <w:r>
        <w:t>157. It is established that the presumption of legality provided for in Article 2 of the aforementioned regulations cannot be invoked, regardless of the market share of the supplier and the distributors, as long as there is an agreement that aims to prohibit the online sale of Mariage Frères products and which incorporates a characterized restriction within the meaning of Article 4, under b) of Regulation (EC) No. 2790/1999 and Regulation (EU) No. 330/2010, as well as Article 4, under e) of Regulation (EU) No. 2022/720, as interpreted by the European and national case law cited in paragraphs 125 and following.</w:t>
      </w:r>
    </w:p>
    <w:p>
      <w:r>
        <w:t>158. Consequently, Mariage Frères cannot claim the application of the block exemption provided for by these regulations, regardless of its market share. Moreover, since no request in this regard has been made by the company in question, there is no need to examine whether the practice in question may be subject to an individual exemption based on Articles 101, paragraph 3, TFEU and L. 420-4 of the Commercial Code.</w:t>
      </w:r>
    </w:p>
    <w:p>
      <w:r>
        <w:t>2. REGARDING THE PRACTICE TARGETED BY GRIEVANCE NO. 2</w:t>
      </w:r>
    </w:p>
    <w:p>
      <w:r>
        <w:t>159. The existence of a meeting of minds (a) and a restriction of competition (b) will be addressed below.</w:t>
      </w:r>
    </w:p>
    <w:p>
      <w:r>
        <w:rPr>
          <w:b/>
        </w:rPr>
        <w:t>[Pages 46–48]</w:t>
      </w:r>
    </w:p>
    <w:p>
      <w:r>
        <w:t xml:space="preserve">a) Regarding the demonstration of the agreement of wills  </w:t>
        <w:br/>
        <w:t xml:space="preserve">160. As noted in paragraphs 27 to 29, Article 1 of the GTC of Mariage Frères distributed to its distributors upon the opening of their customer account and signed by them grants Mariage Frères exclusivity on wholesale sales and only allows the resale of its products to individuals: "(...) Mariage Frères International wishes to remind that it alone is capable of distributing at wholesale and semi-wholesale prices and selling by mail order via the Internet or otherwise, its range of teas, grocery items, and accessories, and that these products must be intended solely for retail resale in stores, for individual customers." This clause, which has remained almost unchanged since July 2008, still appears in the 2021 GTC.  </w:t>
        <w:br/>
        <w:t xml:space="preserve">161. The agreement of wills establishing the vertical agreement between Mariage Frères and its distributors aimed at prohibiting them, under the GTC, from reselling Mariage Frères products to other resellers, results from Mariage Frères' invitation to implement the disputed practice and the acquiescence of the distributors to the proposed practice, in accordance with the principles cited in paragraphs 96 to 102 of this decision, and taking into account the elements mentioned in paragraphs 103 to 118, relating to the agreement of wills concerning the restriction of online sales.  </w:t>
        <w:br/>
        <w:t xml:space="preserve">b) Regarding the demonstration of the existence of a restriction of competition  </w:t>
        <w:br/>
        <w:t xml:space="preserve">Applicable principles  </w:t>
        <w:br/>
        <w:t xml:space="preserve">162. Regarding the restriction of cross-supplies, European decision-making practice, in accordance with European jurisprudence, considers that such a restriction within a selective distribution network constitutes "a restriction of competition by object within the meaning of Article 101, paragraph 1, of the Treaty."  </w:t>
        <w:br/>
        <w:t xml:space="preserve">163. Furthermore, this practice is considered, under Union law, as a restriction characterized by the regulations concerning the application of Article 101, paragraph 3, of the TFEU to categories of vertical agreements and concerted practices that have followed over time (i.e., Regulation (EC) No. 2790/1999, Regulation (EU) No. 330/2010, and Regulation (EU) No. 2022/720).  </w:t>
        <w:br/>
        <w:t xml:space="preserve">164. In particular, point 58 of the guidelines on vertical restrictions (in their 2010 version) specifies that designated distributors within a selective distribution system "must remain free to purchase contractual products from other designated distributors, members of the network, who operate at the same commercial level or at a different level. It follows that selective distribution cannot be combined with vertical restrictions aimed at forcing distributors to source contractual products exclusively from a given supplier. This also means that within a selective distribution network, no restrictions can be imposed on designated wholesalers regarding their sales of the contractual product to designated retailers." The same principle is reiterated in the new guidelines that came into effect on June 1, 2022, at point 237.  </w:t>
        <w:br/>
        <w:t xml:space="preserve">165. Moreover, concerning a supplier who has not established either an exclusive distribution system or a selective distribution system, a restriction of clientele under Article 4, under d) of Regulation (EU) No. 2022/720, as well as Article 4, under b), of Regulations (EU) No. 330/2010 and (EC) No. 2790/1999, is considered a characterized restriction.  </w:t>
        <w:br/>
        <w:t xml:space="preserve">166. As highlighted by the Paris Court of Appeal, the incriminated clauses, "in that they tend to restrict the freedom of buyers to resell, have an anti-competitive object, prohibited in itself; that the infringement of this prohibition is constituted by the mere presence of the clause, regardless of its effects, which, theoretically certain, are however impossible to measure exactly since it is logically impossible to attribute with certainty the possible absence of the prohibited resales to compliance with the incriminated clauses rather than to other reasons; that it would moreover be hazardous to assert that all members of the network [...], having accepted these clauses, would nevertheless have considered themselves free to resell without restriction to whomever they pleased, the only condition that would allow claiming that the disputed clause had no effect." In the same vein, decision-making practice holds that "practices that restrict the clientele to whom the buyer can sell the contractual goods or services necessarily have an anti-competitive object, without the need to measure their concrete effects."  </w:t>
        <w:br/>
        <w:t xml:space="preserve">167. Article 4, under b), of Regulations (EC) No. 2790/1999, (EU) No. 330/2010, and under d) of Regulation (EU) No. 2022/720 excludes from the benefit of the category exemption provided by these regulations vertical agreements that, directly or indirectly, individually or cumulatively with other factors that the parties can influence, have the object of restricting "the territory in which, or the clientele to which, a buyer can actively or passively sell the contractual goods or services."  </w:t>
        <w:br/>
        <w:t xml:space="preserve">168. Furthermore, the new guidelines on vertical restrictions that came into effect on June 1, 2022, crystallized at point 238 the principle that "The characterized restriction set out in Article 4, point d), of Regulation (EU) 2022/720 concerns agreements or concerted practices that, directly or indirectly, have the object of restricting the territory in which or the customers to whom a buyer can actively or passively sell the contractual goods or services in a system of free distribution."  </w:t>
        <w:br/>
        <w:t xml:space="preserve">Application to the case at hand  </w:t>
        <w:br/>
        <w:t xml:space="preserve">169. The clauses of the GTC 2008–2013, as well as those of the GTC 2013–2018 and the GTC 2019, aim to prohibit distributors from reselling high-end tea products to other distributors within the Mariage Frères distribution network. This restriction is intended to allow Mariage Frères to prevent the supply of Mariage Frères products between distributors and thus grant it exclusivity on wholesale sales. The circumstance that resellers choose not to engage in wholesale sales due to objective considerations, such as the necessary material, financial, and logistical investments, has no bearing on the illegality of the practice.  </w:t>
        <w:br/>
        <w:t xml:space="preserve">170. As noted in paragraphs 16 and 104, Mariage Frères does not operate within a selective distribution system or an exclusive distribution system. Therefore, in application of the principles cited in paragraphs 165 and 166, the restriction of clientele imposed by the said disputed clauses constitutes, by the mere presence of these clauses among the GTC, a characterized restriction.  </w:t>
        <w:br/>
        <w:t xml:space="preserve">171. It follows from the above that, considering the objective it aims for and the economic and legal context in which it is embedded, the practice implemented by Mariage Frères and its distributors reveals a sufficient degree of harmfulness to competition to be qualified as a restriction by object within the meaning of Articles 101, paragraph 1, of the TFEU and L. 420-1 of the Commercial Code.  </w:t>
        <w:br/>
        <w:t xml:space="preserve">172. Furthermore, and although the examination of its effects is not necessary, it should be noted that the restriction referred to in the second grievance has had the effect of compartmentalizing the national high-end tea market. Indeed, by granting itself exclusivity on wholesale sales, Mariage Frères has obstructed potential intra-brand competition in wholesale sales and has deliberately limited the sources of supply for its distribution network.  </w:t>
        <w:br/>
        <w:t xml:space="preserve">173. It follows from all of the above that the clauses of the GTC 2008–2013, 2013–2018, and 2019, prohibiting the resale of high-end tea products to other distributors, have an anti-competitive object and constitute a characterized restriction within the meaning of Article 4 under b) and d) of Regulation (EC) No. 2790/1999, of Regulation (EU) No. 330/2010, as well as Article 4 under c) and d) of the new Regulation (EU) No. 2022/720. They cannot, therefore, be subject to an exemption based on Article 2 of the same text. Furthermore, since no request in this regard has been made by the company concerned, there is no need to examine whether the practice in question can be subject to an individual exemption, based on Articles 101, paragraph 3, TFEU and L. 420-4 of the Commercial Code.  </w:t>
        <w:br/>
        <w:t xml:space="preserve">3. REGARDING THE DURATION OF THE PRACTICES  </w:t>
        <w:br/>
        <w:t xml:space="preserve">a) Applicable principles  </w:t>
        <w:br/>
        <w:t xml:space="preserve">174. It follows from the jurisprudence of the European Union that the duration of an infringement of competition rules is determined by the period that has elapsed between the date of conclusion of the agreement and the date on which it was terminated.  </w:t>
        <w:br/>
        <w:t>175. It is thus required that "[i]n the absence of evidence capable of directly establishing the duration of an infringement," it is necessary to demonstrate "at least, elements of evidence...</w:t>
      </w:r>
    </w:p>
    <w:p>
      <w:r>
        <w:rPr>
          <w:b/>
        </w:rPr>
        <w:t>[Pages 49–51]</w:t>
      </w:r>
    </w:p>
    <w:p>
      <w:r>
        <w:t>se rapportant à des faits suffisamment rapprochés dans le temps, de façon qu'il puisse être raisonnablement admis que cette infraction s'est poursuivie de façon ininterrompue entre deux dates précises. A continuous offense can thus be characterized over a given period without the need to demonstrate the existence of material acts throughout that period.</w:t>
      </w:r>
    </w:p>
    <w:p>
      <w:r>
        <w:t>176. This jurisprudence is echoed by national courts which specify that "an anti-competitive practice is characterized as instantaneous when it occurs at a single point in time, from the commission of the acts that constitute it, and it is characterized as continuous when the unlawful state extends over time through constant reiteration or by the persistence of the anti-competitive intent after the initial act without the necessity for a material act to renew it over time."</w:t>
      </w:r>
    </w:p>
    <w:p>
      <w:r>
        <w:t>b) Application to the case at hand</w:t>
      </w:r>
    </w:p>
    <w:p>
      <w:r>
        <w:t>177. The clauses related to the practices targeted by the notified grievances have been included in the GTC of Mariage Frères without interruption since, at the very least, the dissemination by Mariage Frères of those from July 2008 to distributors, up to the present day. Indeed, it appears that the GTC of January 2021 are still in effect today.</w:t>
      </w:r>
    </w:p>
    <w:p>
      <w:r>
        <w:t>178. Regarding the practice targeted by grievance No. 1, Mariage Frères, in the absence of a selective distribution network, cannot effectively invoke any legal uncertainty concerning the rules applicable to restrictions on online sales until the Pierre Fabre ruling of the Paris Court of Appeal on January 31, 2013. Mariage Frères is also not justified in relying on the indication from the RAE of the DGCCRF stating that the "general prohibition on the resale of MARIAGE FRÈRES products on the Internet [...] ceased [...] in January 2019," since the Authority, acting in rem, is not bound by this analysis.</w:t>
      </w:r>
    </w:p>
    <w:p>
      <w:r>
        <w:t>179. Regarding the practice targeted by grievance No. 2, Mariage Frères is likewise not justified in invoking any legal uncertainty prior to the Commission's decision rendered in the Guess case on December 17, 2018, as such restrictions have been continuously regarded as characterized restrictions since Regulation (EC) No. 2790/1999.</w:t>
      </w:r>
    </w:p>
    <w:p>
      <w:r>
        <w:t>180. Finally, the fact that the warning from the DGCCRF on June 8, 2015, did not mention the clause related to the practice targeted by grievance No. 2 has no bearing on the unlawfulness of this clause since its dissemination from July 2008, and thus on the duration of the practices considered.</w:t>
      </w:r>
    </w:p>
    <w:p>
      <w:r>
        <w:t>181. In light of the above, the practices targeted by the notified grievances have been implemented since July 2008 and continued until the date of the notification of grievances, namely January 24, 2023.</w:t>
      </w:r>
    </w:p>
    <w:p>
      <w:r>
        <w:t>E. ON ATTRIBUTION OF LIABILITY</w:t>
      </w:r>
    </w:p>
    <w:p>
      <w:r>
        <w:t>182. It follows from consistent jurisprudence that Articles L. 420-1 of the Commercial Code and 101 TFEU target offenses committed by companies, understood as entities engaging in economic activity. The Union judge has clarified that the notion of a company should be understood as designating an economic unit, even if, from a legal standpoint, it consists of several natural or legal persons.</w:t>
      </w:r>
    </w:p>
    <w:p>
      <w:r>
        <w:t>183. Under both domestic and Union law, within a group of companies, the behavior of a subsidiary can be attributed to the parent company, particularly when, despite having a distinct legal personality, the subsidiary does not autonomously determine its behavior in the market but essentially follows the instructions given by the parent company, particularly in light of the economic, organizational, and legal links that unite these two legal entities. These coherent jurisprudential solutions are based on the fact that in the absence of autonomy of the subsidiary in relation to the parent company, these two companies are part of the same economic unit and thus form a single company in the sense of competition law.</w:t>
      </w:r>
    </w:p>
    <w:p>
      <w:r>
        <w:t>184. In the specific case where a parent company holds, directly or indirectly, all or nearly all of the capital of its subsidiary that engages in unlawful behavior, there is a rebuttable presumption that this parent company effectively exerts a determining influence on the behavior of its subsidiary. In this case, the competition authority will be able to consider the parent company jointly liable for the payment of the fine imposed on its subsidiary, unless this parent company, which bears the burden of overturning this presumption, provides sufficient evidence to demonstrate that its subsidiary behaves autonomously in the market.</w:t>
      </w:r>
    </w:p>
    <w:p>
      <w:r>
        <w:t>185. In this case, the practices in question were implemented by Mariage Frères International SAS, which must be held liable for both grievances as the author of the practices. Furthermore, under the principles recalled in the previous paragraph, Mariage Frères SAS, the parent company holding 100% of the subsidiary that engaged in the practices, as indicated in paragraphs 11 and 12, must also be held liable for both grievances in this capacity.</w:t>
      </w:r>
    </w:p>
    <w:p>
      <w:r>
        <w:t>F. ON THE SANCTION</w:t>
      </w:r>
    </w:p>
    <w:p>
      <w:r>
        <w:t>186. According to Article L. 464-2 of the Commercial Code: "The Competition Authority may (...) impose a monetary sanction when a company or association of companies has committed anti-competitive practices (...). Monetary sanctions are assessed in light of the seriousness and duration of the offense, the situation of the sanctioned association of companies or the sanctioned company, or the group to which the company belongs, and any recurrence of practices prohibited by this title. They are determined individually for each sanctioned company or organization and motivated for each sanction. (...) The maximum amount of the sanction is, for a company, 10% of the highest amount of worldwide turnover excluding taxes achieved during the financial years closed since the financial year preceding the one in which the practices were implemented."</w:t>
      </w:r>
    </w:p>
    <w:p>
      <w:r>
        <w:t>187. When determining the monetary sanctions it imposes under Article L. 464-2 of the Commercial Code, the Authority applies the modalities described in its press release of July 30, 2021, regarding the method for determining monetary sanctions (hereinafter, "the sanctions press release") unless it decides to deviate from it, "notably in light of the characteristics of the practices in question, the activity of the parties involved, and the economic and legal context of the case, or for reasons of public interest" (point 6 of the sanctions press release), providing justification for this choice.</w:t>
      </w:r>
    </w:p>
    <w:p>
      <w:r>
        <w:t>188. In this case, the Authority considers that particular circumstances, notably the need to impose a sanction appropriate to the company's activity, justify its deviation from the methodology described in the press release.</w:t>
      </w:r>
    </w:p>
    <w:p>
      <w:r>
        <w:t>189. The Authority is thus justified in deviating from the method described in the sanctions press release and adopting a flat-rate method for determining the monetary sanction. It is also justified in applying a single sanction for both grievances, given the identity of the markets involved and the general purpose of the practices. The severity of the alleged practices (1.), the duration of the offense (2.), and the individual situation of the sanctioned company (3.) will be successively analyzed to determine the amount of the sanction (4.).</w:t>
      </w:r>
    </w:p>
    <w:p>
      <w:r>
        <w:t>1. REGARDING THE SEVERITY OF THE PRACTICES</w:t>
      </w:r>
    </w:p>
    <w:p>
      <w:r>
        <w:t>a) Applicable principles</w:t>
      </w:r>
    </w:p>
    <w:p>
      <w:r>
        <w:t>190. According to consistent jurisprudence and decision-making practice, vertical agreements involving companies active at different stages of the production chain are considered with less severity than horizontal agreements between competitors. This observation does not exclude, however, that such practices may be analyzed as presenting a certain degree of severity, in that they tend not only to limit intra-brand competition in the French market but also to partition markets. These principles have been recalled, among others, in decisions No. 06-D-04 bis of March 13, 2006, regarding practices identified in the luxury perfumery sector and No. 11-D-19 of December 15, 2011, regarding practices implemented in the distribution of gadgets and novelty items.</w:t>
      </w:r>
    </w:p>
    <w:p>
      <w:r>
        <w:t>191. Furthermore, the Authority considers that the number, accumulation, and interaction of anti-competitive behaviors implemented simultaneously constitute a factor that must be taken into account in terms of the severity of the facts. The characteristics of the practices targeted by the grievances...</w:t>
      </w:r>
    </w:p>
    <w:p>
      <w:r>
        <w:rPr>
          <w:b/>
        </w:rPr>
        <w:t>[Pages 52–54]</w:t>
      </w:r>
    </w:p>
    <w:p>
      <w:r>
        <w:t xml:space="preserve">grievances notified, all of which involve market partitioning, their combination and interactions further enhance their severity.  </w:t>
        <w:br/>
        <w:t xml:space="preserve">b) Application to the case at hand  </w:t>
        <w:br/>
        <w:t xml:space="preserve">Regarding the practice referred to in grievance no. 1  </w:t>
        <w:br/>
        <w:t xml:space="preserve">192. Mariage Frères argues that the practice does not present a certain degree of severity. It asserts that its distributors are divided between those who are already de facto engaged in online sales and those who do not resell online due to their own lack of means or willingness—the online sale not being, according to it, an essential tool in the retail tea sector. Mariage Frères further argues that the practice was neither sophisticated nor secret, that its distributors were not required to formally accept the GTC, and that it did not implement any control or retaliation measures against them. Furthermore, according to Mariage Frères, the investigation services overestimated its scale and the importance of the distributor network, as well as the proportion of its turnover generated through sales to resellers. Finally, Mariage Frères alleges that a legal uncertainty regarding the prohibition of online sales should be taken into account to mitigate the severity of the practice.  </w:t>
        <w:br/>
        <w:t xml:space="preserve">193. However, the severity of the practice is well established in this case.  </w:t>
        <w:br/>
        <w:t xml:space="preserve">194. First, as indicated in paragraph 190, the restriction of online sales is consistently considered to present a certain degree of severity. Moreover, Mariage Frères cannot effectively refer to the Pierre Fabre ruling, delivered on January 31, 2013, by the Paris Court of Appeal, to claim any legal uncertainty, as this ruling dealt with the issue of online sales restriction within the framework of a selective distribution network, and it is established that Mariage Frères did not have such a network in this case.  </w:t>
        <w:br/>
        <w:t xml:space="preserve">195. Second, the implementation of the practice through contractual documents constitutes an element that increases its severity. In this regard, the argument of Mariage Frères that its distributors are not required to formally accept the GTC is ineffective, as they were transmitted upon the opening of their customer account and they were required to comply with them, as mentioned in paragraph 16 above.  </w:t>
        <w:br/>
        <w:t xml:space="preserve">196. Third, while it is established that the practice was neither sophisticated nor secret, and that Mariage Frères did not implement retaliation measures against its resellers, it has been established that the company in question issued "a categorical refusal" to distributors wishing to sell its products online, and directly contacted them to remind them that "selling their products on the internet was contrary to the general terms of sale." Mariage Frères thus ensured the proper enforcement by its distributors of the prohibition on online sales of its products.  </w:t>
        <w:br/>
        <w:t xml:space="preserve">197. Lastly, the practice implemented affected distributors who are small or even very small businesses. While Mariage Frères argues that a significant portion of these distributors do not consider online sales essential, it remains a tool for their development and, consequently, for the competitive dynamics in this sector. In this regard, it should be noted that online sales of premium teas are experiencing significant growth. Thus, between 2013 and 2021, the relative share of turnover related to online sales in Mariage Frères' total turnover more than tripled.  </w:t>
        <w:br/>
        <w:t xml:space="preserve">198. Moreover, the practice in question also affected end consumers. Indeed, they were deprived of the possibility of fully exercising competition between distributors, on the one hand, and between distributors and Mariage Frères, on the other. Now, the practice occurred in a concentrated sector and in a context of limited inter-brand competition, given the notoriety of Mariage Frères. Thus, the negative effects of the restriction of intra-brand competition on end consumers are all the more significant.  </w:t>
        <w:br/>
        <w:t xml:space="preserve">Regarding the practice referred to in grievance no. 2  </w:t>
        <w:br/>
        <w:t xml:space="preserve">199. Mariage Frères again argues that the practice does not present a certain degree of severity. It claims that its distributors have neither the intention nor the capacity to resell its products wholesale. It further argues that it has not implemented any monitoring and control measures against them.  </w:t>
        <w:br/>
        <w:t xml:space="preserve">200. While this last point is not contested, the practice nonetheless retains its intrinsic severity.  </w:t>
        <w:br/>
        <w:t xml:space="preserve">201. First, customer restriction is considered a restriction characterized by Regulation (EC) No. 2790/1999, Regulation (EU) No. 330/2010, and Regulation (EU) No. 2022/720. The Competition Authority had already considered that customer restrictions similar to those identified in this case had a certain degree of severity: "the other practices relate to the insertion, in the distribution contracts of suppliers or in the conditions of approval of suppliers set by the Master Cycle network, of 'black' clauses, within the meaning of the 1999 Community regulation, [...] prohibiting sales between distributors. The adoption of such clauses, which had the effect of reinforcing the anti-competitive action of the two networks and intensifying the lock-in between different forms of distribution, has a certain degree of severity." The Paris Court of Appeal confirmed this analysis when rejecting the appeal against this decision. Furthermore, according to the Competition Authority, "the reservation of a clientele of retailers exclusively assigned to authorized resellers constitutes an infringement of the free play of competition for authorized resellers who cannot compete with each other, and for retailers who cannot benefit from lower prices due to the absence of competition among the resellers supplying them."  </w:t>
        <w:br/>
        <w:t xml:space="preserve">202. Second, the practice removed any capacity and incentive for distributors to be active in wholesale sales, to the detriment of these distributors, who are small or very small businesses, as noted in paragraph 197 above. The practice may also have harmed end consumers, who could have benefited from better prices if Mariage Frères' product distributors had been able to compete in wholesale sales.  </w:t>
        <w:br/>
        <w:t xml:space="preserve">203. It follows from all of the above that the practices in question, under grievances no. 1 and no. 2, exhibit a certain degree of severity.  </w:t>
        <w:br/>
        <w:t xml:space="preserve">2. REGARDING THE DURATION OF THE INFRINGEMENT  </w:t>
        <w:br/>
        <w:t xml:space="preserve">204. The practices referred to in the notified grievances were implemented over a particularly long period of 14 years and six months, which began in July 2008, when the 2008 GTC were disseminated to Mariage Frères' distributors, and lasted at least until the date of the notification of grievances, namely January 24, 2023.  </w:t>
        <w:br/>
        <w:t xml:space="preserve">3. REGARDING THE INDIVIDUAL SITUATION OF THE COMPANY IN QUESTION  </w:t>
        <w:br/>
        <w:t xml:space="preserve">205. Pursuant to Article L. 464-2 of the Commercial Code, sanctions "are determined individually for each sanctioned company or organization."  </w:t>
        <w:br/>
        <w:t xml:space="preserve">206. Depending on the specific elements of each case, the Authority may take into account the existence of various mitigating or aggravating circumstances characterizing the behavior of each company in the context of its participation in the infringement, as well as other relevant individualization elements related to the situation of each company or association of companies. This consideration may lead to an adjustment of the sanction both upwards and downwards.  </w:t>
        <w:br/>
        <w:t xml:space="preserve">207. Mariage Frères invokes in this case its cooperation with the Authority and the non-intentional nature of the practices. It further argues that it is a small-sized company, lacking in particular a legal, marketing, or commercial department, that its two majority shareholders are two individuals who would be directly affected by a sanction, and finally that it has a mono-product nature.  </w:t>
        <w:br/>
        <w:t xml:space="preserve">208. First, however, the behavior of Mariage Frères during the procedure does not reflect cooperation beyond the obligations to which it was legally bound. In this regard, the preparation by it of a simple draft of new GTC does not constitute a sufficient element.  </w:t>
        <w:br/>
        <w:t>209. Second, the argument regarding the mono-product nature of Mariage Frères, ineffective in the presence of a flat-rate sanction-setting mode, must in any case be rejected since the assessment of the mono-product nature of the activity of the party in question is based on the comparison between the value of sales related to the infringement and the consolidated turnover of the group. In this case, the sales related to the infringement in question represent a minority share of the consolidated turnover of the Mariage Frères group.</w:t>
      </w:r>
    </w:p>
    <w:p>
      <w:r>
        <w:rPr>
          <w:b/>
        </w:rPr>
        <w:t>[Pages 55–56]</w:t>
      </w:r>
    </w:p>
    <w:p>
      <w:r>
        <w:t>210. Thirdly, the decision-making practice of the Authority holds that the absence of intent to commit an infringement of competition law does not exempt or even mitigate the liability of the author of anti-competitive practices. Mariage Frères is therefore not justified in claiming the non-intentional nature of the practices in question.</w:t>
      </w:r>
    </w:p>
    <w:p>
      <w:r>
        <w:t>211. Lastly, the limited size of the company, the absence of legal, marketing, or commercial management, or the fact that the two majority shareholders of the company are two natural persons do not, by themselves, constitute mitigating circumstances. In any event, Mariage Frères does not establish that particular financial difficulties affect its ability to contribute.</w:t>
      </w:r>
    </w:p>
    <w:p>
      <w:r>
        <w:t>212. No element of individualization of Mariage Frères' situation can therefore be retained.</w:t>
      </w:r>
    </w:p>
    <w:p>
      <w:r>
        <w:t>4. REGARDING THE AMOUNT OF THE SANCTION</w:t>
      </w:r>
    </w:p>
    <w:p>
      <w:r>
        <w:t>213. In consideration of the elements that have been presented above, which prevent a symbolic sanction from being imposed on the party concerned, as requested by it, it is appropriate to jointly and severally impose a sanction of 4 million euros on Mariage Frères International SAS and Mariage Frères SAS. This amount is below the legal ceiling for sanctions provided for by I of Article L. 464-2 of the Commercial Code.</w:t>
      </w:r>
    </w:p>
    <w:p>
      <w:r>
        <w:t>DECISION</w:t>
      </w:r>
    </w:p>
    <w:p>
      <w:r>
        <w:t>Article 1: It is established that the company Mariage Frères International SAS has violated the provisions of Articles L. 420-1 of the Commercial Code and 101, paragraph 1, of the TFEU by prohibiting its distributors from selling its brand products online.</w:t>
      </w:r>
    </w:p>
    <w:p>
      <w:r>
        <w:t>Article 2: It is established that the company Mariage Frères International SAS has violated the provisions of Articles L. 420-1 of the Commercial Code and 101, paragraph 1, of the TFEU by prohibiting its distributors from reselling its brand products to other distributors.</w:t>
      </w:r>
    </w:p>
    <w:p>
      <w:r>
        <w:t>Article 3: A sanction of 4 million euros is jointly and severally imposed on the company Mariage Frères International SAS, as the author of the practices, and on the company Mariage Frères SAS, as the parent company, for the practices referred to in Articles 1 and 2.</w:t>
      </w:r>
    </w:p>
    <w:p>
      <w:r>
        <w:t>Deliberated following the investigation by Ms. Sarah Cassan and Ms. Carlotta Frascoli, rapporteurs, on the oral report of Ms. Carlotta Frascoli, rapporteur, and the intervention of Ms. Gwenaëlle Nouët, deputy general rapporteur, by Ms. Fabienne Siredey-Garnier, vice-president, chair of the session, Ms. Béatrice Bourgeois-Machureaux, Ms. Valérie Bros, Ms. Julie Burguburu, and Mr. Jean-Yves Mano, members.</w:t>
      </w:r>
    </w:p>
    <w:p>
      <w:r>
        <w:t>The session officer, The chair of the session,</w:t>
        <w:br/>
        <w:t>Claire Villeval 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