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https://www.autoritedelaconcurrence.fr/fr/decision/relative-des-pratiques-mises-en-oeuvre-dans-le-secteur-des-transports-routiers-de</w:t>
      </w:r>
    </w:p>
    <w:p>
      <w:r>
        <w:t>Pages translated : 5</w:t>
      </w:r>
    </w:p>
    <w:p/>
    <w:p>
      <w:r>
        <w:rPr>
          <w:b/>
        </w:rPr>
        <w:t>[Pages 1–3]</w:t>
      </w:r>
    </w:p>
    <w:p>
      <w:r>
        <w:t>Decision No. 02-D-55 of September 13, 2002</w:t>
        <w:br/>
        <w:t>regarding practices implemented in the road passenger transport sector in the department of Isère</w:t>
        <w:br/>
        <w:t>The Competition Council (section I),</w:t>
      </w:r>
    </w:p>
    <w:p>
      <w:r>
        <w:t>Considering the letter registered on April 20, 1999, under number F 1136-3, by which the Minister of Economy, Finance and Industry referred to the Competition Council the situation of competition in the road passenger transport sector in the departments of Ain, Rhône, and Isère;</w:t>
      </w:r>
    </w:p>
    <w:p>
      <w:r>
        <w:t>Considering Book IV of the Commercial Code relating to price freedom and competition and Decree No. 86-1309 of December 29, 1986, amended, taken for the application of Ordinance No. 86-1243 of December 1, 1986, and Decree No. 2002-689 of April 30, 2002, setting the conditions for the application of Book IV of the Commercial Code;</w:t>
      </w:r>
    </w:p>
    <w:p>
      <w:r>
        <w:t>Considering the observations presented by the Government Commissioner and by the company Jean Perraud et fils;</w:t>
      </w:r>
    </w:p>
    <w:p>
      <w:r>
        <w:t>Considering the documents relating to the practices implemented in the department of Isère, from the referenced file, after disjunction, under number F 1136-3;</w:t>
      </w:r>
    </w:p>
    <w:p>
      <w:r>
        <w:t>The rapporteur, the deputy general rapporteur, the Government Commissioner, the representative of the company Jean Perraud et fils heard during the session of May 21, 2002;</w:t>
      </w:r>
    </w:p>
    <w:p>
      <w:r>
        <w:t>Adopts the decision based on the findings (I) and the reasons (II) below;</w:t>
      </w:r>
    </w:p>
    <w:p>
      <w:r>
        <w:t>I. - Findings</w:t>
        <w:br/>
        <w:t>The rules governing the road passenger transport sector have been significantly modified by Law No. 82-1153 of December 30, 1982, known as LOTI (Law on the Orientation of Internal Transport), and by Law No. 93-122 of January 29, 1993, amended, relating to the prevention and transparency of economic life and public procedures, known as the Sapin Law.</w:t>
      </w:r>
    </w:p>
    <w:p>
      <w:r>
        <w:t>The law of December 30, 1982, notably, ended the "patrimonial" nature of regular passenger transport lines which, when not managed directly by public authorities, must be subject to fixed-term agreements signed with the competent authority.</w:t>
      </w:r>
    </w:p>
    <w:p>
      <w:r>
        <w:t>The entry into force of the law of January 29, 1993, known as the "Sapin Law," modified the rules for awarding road transport routes by specifying the conditions for competition among candidates for the awarding of public service delegations.</w:t>
      </w:r>
    </w:p>
    <w:p>
      <w:r>
        <w:t>The public service delegation contracts for transport in question in the present case fall within this new regulatory context.</w:t>
      </w:r>
    </w:p>
    <w:p>
      <w:r>
        <w:t>The General Council of Isère decided, in 1994, to implement the provisions of the Sapin Law to award the operation of the lots constituted by school transport lines and regular intercity passenger lines, which were then covered by 424 contracts.</w:t>
      </w:r>
    </w:p>
    <w:p>
      <w:r>
        <w:t>The local authority organized between 1994 and 1998 eight procedures for calls for applications for the awarding of public service transport delegations, while reorganizing passenger transport in the department by eliminating, regrouping, or creating routes.</w:t>
      </w:r>
    </w:p>
    <w:p>
      <w:r>
        <w:t>It was in this context that the General Council of Isère organized, in 1996, a competitive bidding process to award school transport lots in the Basse Isère-Saint Marcellin sector.</w:t>
      </w:r>
    </w:p>
    <w:p>
      <w:r>
        <w:t>1.- THE COMPANIES INVOLVED</w:t>
        <w:br/>
        <w:t>1.1. SA Jean Perraud et fils</w:t>
        <w:br/>
        <w:t>The company Jean Perraud et fils is a public limited company presided over by Mr. Serge Perraud. It is located in Roybon in Isère.</w:t>
      </w:r>
    </w:p>
    <w:p>
      <w:r>
        <w:t>This company is engaged in public passenger transport and has two establishments located in Roybon and Beaurepaire; it operates about twenty regular lines and school transport services.</w:t>
      </w:r>
    </w:p>
    <w:p>
      <w:r>
        <w:t>1.2. Société Voironnaise de Transport et d’Entreprise, known as SVTE</w:t>
        <w:br/>
        <w:t>The SARL Voironnaise de Transport et d’Entreprise, known as SVTE, which operated its business under the trade name "Radicini Tourisme," was, at the time of the facts, located in Renage and its manager was Mr. Serge Perraud; this company was struck off the commercial register on December 31, 1998; its activity is continued by the company Jean Perraud et fils.</w:t>
      </w:r>
    </w:p>
    <w:p>
      <w:r>
        <w:t>2.- THE RELEVANT MARKET</w:t>
        <w:br/>
        <w:t>The relevant market is that of school transport organized by the General Council of Isère to serve the areas of Saint-Marcellin, La Tour du Pin, Pont de Chéruy, Villard de Lans. The call for applications and the awarding of lots were organized by the General Council of Isère during the 1995-1996 school year; the school transport services were divided into 72 lots, representing an annual turnover of 16.8 MFF or 2,561,143.49 €.</w:t>
      </w:r>
    </w:p>
    <w:p>
      <w:r>
        <w:t>3.- THE PRACTICES IDENTIFIED</w:t>
        <w:br/>
        <w:t>The report of the commission in charge of public transport service delegations, dated June 27, 1996, notes that, for lots no. 96401, 96404, 96407, and 96408, the companies Perraud and Radicini submitted strictly identical offers:</w:t>
      </w:r>
    </w:p>
    <w:p>
      <w:r>
        <w:t>Number of offers</w:t>
        <w:br/>
        <w:t>Lot Company Amount Awardee</w:t>
        <w:br/>
        <w:t>for the lot</w:t>
        <w:br/>
        <w:t>96401 Perraud 4,550 F/4,550 F Perraud 6</w:t>
        <w:br/>
        <w:t>Radicini 4,550 F/4,550 F</w:t>
        <w:br/>
        <w:t>96404 Perraud 5,500 F/6,900 F Janin 5</w:t>
        <w:br/>
        <w:t>Radicini 5,500 F/6,900 F</w:t>
        <w:br/>
        <w:t>96407 Perraud 4,260 F Alpes ambulances 5</w:t>
        <w:br/>
        <w:t>Radicini 4,260 F</w:t>
        <w:br/>
        <w:t>96408 Perraud 5,850 F Perraud 4</w:t>
        <w:br/>
        <w:t>Radicini 5,850 F</w:t>
      </w:r>
    </w:p>
    <w:p>
      <w:r>
        <w:t>As specified above, "Radicini Tourisme" corresponds to the trade name of the Société Voironnaise de Transport et d’Entreprise - SVTE.</w:t>
      </w:r>
    </w:p>
    <w:p>
      <w:r>
        <w:t>Mr. Serge Perraud, president of the company Jean Perraud et fils, and manager of the SVTE at the time of the facts, acknowledged being the author of the offers of both companies, presented during the competitive bidding process: "regarding the identical price proposals on certain routes with Radicini, it is indeed the Perraud company that formulated them on behalf of Radicini, the latter having been purchased in March 1996."</w:t>
      </w:r>
    </w:p>
    <w:p>
      <w:r>
        <w:t>4.- THE NOTIFIED GRIEVANCES</w:t>
        <w:br/>
        <w:t>Based on the findings reported above and in application of the provisions of Article L. 463-2 of the Commercial Code, the company Jean Perraud et fils and the Société Voironnaise de Transport et d’Entreprise were charged with having implemented anti-competitive practices of collusion prohibited by Article L. 420-1 of the Commercial Code, on the grounds that the companies had agreed to fix the price of their respective offers, thereby preventing the normal exercise of competition and the independence of price setting.</w:t>
      </w:r>
    </w:p>
    <w:p>
      <w:r>
        <w:t>Given the disappearance of the SVTE, the notification of grievances was transmitted to the sole company Jean</w:t>
      </w:r>
    </w:p>
    <w:p>
      <w:r>
        <w:rPr>
          <w:b/>
        </w:rPr>
        <w:t>[Pages 4–5]</w:t>
      </w:r>
    </w:p>
    <w:p>
      <w:r>
        <w:t>Perraud et fils, the rapporteur having considered that it ensured the legal and functional continuity of the SVTE.</w:t>
      </w:r>
    </w:p>
    <w:p>
      <w:r>
        <w:t>II. - Based on the preceding findings, the Council,</w:t>
      </w:r>
    </w:p>
    <w:p>
      <w:r>
        <w:t>Considering that under the terms of Article L. 464-6 of the Commercial Code: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continue the procedure."</w:t>
      </w:r>
    </w:p>
    <w:p>
      <w:r>
        <w:t>Considering that in matters of public or private markets on calls for tenders, anti-competitive collusion between companies is established as soon as proof is provided that they have agreed to coordinate their offers, or that they have exchanged information concerning, in particular, the prices they intended to propose, prior to the deadline for submitting offers; that, however, as the Court of Appeal of Paris specified in a judgment of January 9, 2001, SA d’Etudes et d’Entreprises électriques (SEEE) "(…) it is important, however, for the practice to be sanctioned on the basis of Articles L. 420-1, L. 462-6, and L. 464-2 of the Commercial Code, that the companies have freely and voluntarily participated in a concerted action, knowing that it had the object or could have the effect of preventing, restricting, or distorting the competition in the market";</w:t>
      </w:r>
    </w:p>
    <w:p>
      <w:r>
        <w:t>Considering that the offers submitted to the General Council of Isère by the companies Jean Perraud et fils and SVTE, which were two distinct entities, were prepared by the same person, Mr. Serge Perraud, who was, respectively, the president of the first and the manager of the second; that it follows from this process that these two companies, which were not independent of each other, submitted coordinated offers, presented to the General Council of Isère as coming from competing companies;</w:t>
      </w:r>
    </w:p>
    <w:p>
      <w:r>
        <w:t>Considering that Mr. Serge Perraud, who has never contested or sought to conceal that he was the author of the offers from both companies, explained that, on January 19, 1996, he had, on the one hand, signed a conditional sales agreement to acquire the assets belonging to the company Radicini Tourisme and, on the other hand, submitted a bid to acquire the assets belonging to Mr. Maurice Radicini, a trader in his own name placed under judicial recovery by judgment of the Commercial Court of Grenoble dated January 19, 1996; that, by a judgment of May 31, 1996, the Commercial Court of Grenoble rejected the bid from the company Perraud et fils and approved the transfer plan of Mr. Maurice Radicini's business in favor of SA Cars Philibert; that Mr. Perraud further stated that at the time of submitting the offers, he hoped that the asset transfer plan of Mr. Maurice Radicini would be adopted in his favor, but he did not know how this acquisition would be divided between the company Jean Perraud et fils and its subsidiary SVTE, created to take over the company Radicini Tourisme; that it was under these conditions that, in the context of the call for tenders concerning school transport in the Basse Isère-Saint Marcellin sector, he submitted identical offers for the companies Jean Perraud et fils and SVTE, not knowing at that time with what means the services would be provided and, in particular, whether the personnel and vehicles used would come from the company Jean Perraud et fils or from the company being acquired;</w:t>
      </w:r>
    </w:p>
    <w:p>
      <w:r>
        <w:t>Considering that it follows from these explanations that by acting as they did, the companies Jean Perraud et fils and SVTE did not voluntarily implement a concerted action knowing that it had an object or could have an anti-competitive effect;</w:t>
      </w:r>
    </w:p>
    <w:p>
      <w:r>
        <w:t>Considering that the offers submitted by these two companies, on the one hand, clearly indicate that the responsible person for the company is Mr. Serge Perraud, and on the other hand, are strictly identical regarding the proposed rates for executing the transport services for the four concerned lots and, finally, were competed against by offers from at least two other companies;</w:t>
      </w:r>
    </w:p>
    <w:p>
      <w:r>
        <w:t>Considering thus, that notwithstanding the concerted nature of these two offers, it follows from the particular circumstances of the case that they had neither the object nor the effect of misleading the contracting authority regarding the reality of competition or distorting the competition;</w:t>
      </w:r>
    </w:p>
    <w:p>
      <w:r>
        <w:t>Considering that it follows from the above that there is no need to continue the procedure initiated against the companies Jean Perraud et fils and SVTE;</w:t>
      </w:r>
    </w:p>
    <w:p>
      <w:r>
        <w:t>DECIDES</w:t>
        <w:br/>
        <w:t>Sole Article: There is no need to continue the procedure.</w:t>
      </w:r>
    </w:p>
    <w:p>
      <w:r>
        <w:t>Deliberated, on the oral report of Ms. Nguyen-Nied, by Mr. Nasse vice-president, presiding over the session, Ms. Mader-Saussaye and Ms. Perrot, Mr. Charrière Bournazel and Mr. Piot, members.</w:t>
      </w:r>
    </w:p>
    <w:p>
      <w:r>
        <w:t>The secretary of the session, The vice-president, presiding over the session,</w:t>
        <w:br/>
        <w:t>Thierry Poncelet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