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https://www.autoritedelaconcurrence.fr/fr/decision/relative-des-pratiques-mises-en-oeuvre-dans-le-secteur-des-transports-sanitaires-dans-le</w:t>
      </w:r>
    </w:p>
    <w:p>
      <w:r>
        <w:t>Pages translated : 17</w:t>
      </w:r>
    </w:p>
    <w:p/>
    <w:p>
      <w:r>
        <w:rPr>
          <w:b/>
        </w:rPr>
        <w:t>[Pages 1–3]</w:t>
      </w:r>
    </w:p>
    <w:p>
      <w:r>
        <w:t xml:space="preserve">FRENCH REPUBLIC  </w:t>
        <w:br/>
        <w:t xml:space="preserve">Decision No. 10-D-05 of January 27, 2010  </w:t>
        <w:br/>
        <w:t>concerning practices implemented in the sanitary transport sector in the Deux-Sèvres department</w:t>
      </w:r>
    </w:p>
    <w:p>
      <w:r>
        <w:t xml:space="preserve">The Competition Authority (permanent commission),  </w:t>
        <w:br/>
        <w:t xml:space="preserve">Having regard to the letter, registered on November 13, 2007, under number 07/0079 F, by which the Minister of Economy, Finance and Employment referred to the Competition Council practices implemented in the sanitary transport sector of the Nord-Deux-Sèvres hospital;  </w:t>
        <w:br/>
        <w:t xml:space="preserve">Having regard to Book IV of the amended Commercial Code;  </w:t>
        <w:br/>
        <w:t xml:space="preserve">Having regard to the decision of the General Rapporteur dated September 14, 2009, made pursuant to Article L. 463-3 of the Commercial Code, which provides that the matter will be subject to a decision by the Competition Authority without prior establishment of a report;  </w:t>
        <w:br/>
        <w:t xml:space="preserve">Having regard to the other documents in the file;  </w:t>
        <w:br/>
        <w:t xml:space="preserve">Having regard to the observations presented by the company Ambulanciers Réunis Thouarsais (hereinafter ART) and the Government Commissioner;  </w:t>
        <w:br/>
        <w:t xml:space="preserve">The Rapporteur, the General Rapporteur, the Government Commissioner, and the representatives of the companies ART, Ambulances Asur, and Deux-Sèvres ambulances heard during the session of the Competition Authority on December 16, 2009;  </w:t>
        <w:br/>
        <w:t>Adopts the following decision:</w:t>
      </w:r>
    </w:p>
    <w:p>
      <w:r>
        <w:t xml:space="preserve">I. Findings  </w:t>
        <w:br/>
        <w:t>1. According to the referral, sanitary transport companies that submitted bids in response to a call for tenders launched by the Nord-Deux-Sèvres hospital for the period 2006-2007 conspired to establish the principle of a flat rate for nights, weekends, and public holidays without transport, the amount of which was uniformly set at 200 euros.</w:t>
      </w:r>
    </w:p>
    <w:p>
      <w:r>
        <w:t xml:space="preserve">A. THE SECTOR AND THE COMPANIES CONCERNED  </w:t>
        <w:br/>
        <w:t xml:space="preserve">1. THE REGULATORY FRAMEWORK  </w:t>
        <w:br/>
        <w:t xml:space="preserve">2. Sanitary transport is defined in the Public Health Code as "any transport of a sick, injured, or parturient person for reasons of care or diagnosis, on medical prescription, carried out using land, air, or maritime transport means specially adapted for this purpose."  </w:t>
        <w:br/>
        <w:t xml:space="preserve">3. Regarding land transport, the profession of ambulance driver is very closely regulated. In particular, any company wishing to position itself in this sector must first obtain approval from the Departmental Directorate of Health and Social Affairs. Furthermore, Decree No. 2003-674 of July 23, 2003, concerning the organization of departmental on-call services ensuring the continuity of sanitary transport, imposes on companies in this sector the obligation to participate in "prefectural on-call services." The departmental territory is thus subject to a division by on-call sector established by the Prefect.  </w:t>
        <w:br/>
        <w:t xml:space="preserve">4. Under penalty of fines, companies are notably required during on-call periods to respond to requests from SAMU, to mobilize a crew and a vehicle reserved solely for transports requested by SAMU, and to ensure services within the time limits set by it. Amendment No. 1 to the national convention of private sanitary transport, concerning ambulance on-call services, published in the Official Journal of July 25, 2003, mentions in this regard that, in compensation for on-call services, "each sanitary transport company receives a fee of 346 euros regardless of the geographical area."  </w:t>
        <w:br/>
        <w:t>5. Furthermore, in its paragraph 3, Circular No. 151 of March 29, 2004, from the Ministry of Health and the Ministry of the Interior defines the missions of private ambulance drivers as follows: "As part of their participation in emergency medical assistance, private ambulance drivers are responsible for ensuring (...) the care and transport of patients to health facilities (...), private ambulance drivers organize themselves to guarantee a rapid and quality response to SAMU requests at all times. This response must be organized during prefectural on-call hours, in accordance with Decree No. 2003-674 of July 23, 2003, concerning the organization of departmental on-call services ensuring the continuity of sanitary transport."</w:t>
      </w:r>
    </w:p>
    <w:p>
      <w:r>
        <w:t>6. These measures concerning emergency transport have led to a strong structuring of the profession, beyond just emergency transport services.</w:t>
      </w:r>
    </w:p>
    <w:p>
      <w:r>
        <w:t xml:space="preserve">2. LOCAL PARTICULARITIES  </w:t>
        <w:br/>
        <w:t xml:space="preserve">7. The particularity of the Nord-Deux-Sèvres hospital center is that it is spread over three main sites, each with an emergency service: Bressuire, Parthenay, and Thouars. These three towns are approximately 30 to 40 km apart from each other.  </w:t>
        <w:br/>
        <w:t xml:space="preserve">8. Regarding the intervention times accepted by the Nord Deux-Sèvres hospital in terms of sanitary transport, it emerges from the instruction that these are particularly short, about 15 to 30 minutes, both for medicalized and non-medicalized transport.  </w:t>
        <w:br/>
        <w:t xml:space="preserve">9. This need for high reactivity induces a very reduced operational action radius of the companies (a few dozen kilometers). The instruction has shown that it would thus not be economically viable for them to respond to lots concerning areas too far from their facilities.  </w:t>
        <w:br/>
        <w:t xml:space="preserve">10. Moreover, in addition to the constraints of intervention times weighing on the companies, they must have a sufficient number of medicalized and non-medicalized vehicles to be able to respond to the calls for tenders launched by the Nord-Deux-Sèvres hospital, which explains why for several services, the companies holding lots are forced to resort to subcontracting.  </w:t>
        <w:br/>
        <w:t>11. The constraints of deadlines and the need for sufficient sizing on the part of the companies to respond to the calls for tenders mean that very few companies are capable of responding to them in the Nord-Deux-Sèvres area.</w:t>
      </w:r>
    </w:p>
    <w:p>
      <w:r>
        <w:t xml:space="preserve">3. THE COMPANIES CONCERNED  </w:t>
        <w:br/>
        <w:t xml:space="preserve">12. The investigation focused on the behavior of the companies that submitted bids in response to the call launched by the Nord-Deux-Sèvres hospital in 2006.  </w:t>
        <w:br/>
        <w:t xml:space="preserve">13. The SARL ART (Ambulanciers Réunies Thouarsais) ambulances (RCS 307 012 716 Niort), with a share capital of 15,000 euros, was established in 1976. Its registered office is located at 89, avenue Emile Zola, 79100 Thouars. Its manager is Mr. X.... At the time of the facts, this company employed 21 employees, including 2 temporary workers.  </w:t>
        <w:br/>
        <w:t xml:space="preserve">14. Ambulances Asur (RCS 338 331 820 Niort) is a SARL with a share capital of 48,000 euros. It was established in 1986. Its registered office is located at 29 B, boulevard du Guédeau, 79300 Bressuire. In addition to Bressuire, it also has locations in Chiche and La Chapelle St Laurent. The manager of this company is Mr. Y.... At the time of the facts, it employed 33 employees.  </w:t>
        <w:br/>
        <w:t>15. The SARL Deux-Sèvres ambulances (RCS 444 874 192 Niort), with a capital of 8,000 euros, was established in 2003. Its registered office is located at 2, route de Pont Soutain, 79200 Pompaire. Its manager is Mr. Z.... At the time of the facts, this company employed 24 employees.</w:t>
      </w:r>
    </w:p>
    <w:p>
      <w:r>
        <w:rPr>
          <w:b/>
        </w:rPr>
        <w:t>[Pages 4–6]</w:t>
      </w:r>
    </w:p>
    <w:p>
      <w:r>
        <w:t>B. THE PUBLIC MARKET IN QUESTION</w:t>
      </w:r>
    </w:p>
    <w:p>
      <w:r>
        <w:t>16. A call for tenders concerning 9 lots was launched in the first quarter of 2006, in the form of an open call for tenders, regarding the provision of medicalized and non-medicalized ground sanitary transport from the sites of Parthenay and Thouars, and non-medicalized ground sanitary transport from the site of Bressuire. The public call for competition notice was published on January 13, 2006. It was a market based on purchase orders.</w:t>
      </w:r>
    </w:p>
    <w:p>
      <w:r>
        <w:t>17. The special terms and conditions specified in Article 7 the methods for determining and varying prices:</w:t>
        <w:br/>
        <w:t>“7.1 - Price setting: For lots 1 to 5, the unit price for each transport will be broken down as follows:</w:t>
        <w:br/>
        <w:t>- into a percentage reduction applicable to the tariff of private sanitary transports published in the Official Journal;</w:t>
        <w:br/>
        <w:t>- into a flat rate covering any waiting times beyond 30 minutes;</w:t>
        <w:br/>
        <w:t>- into a variation on the surcharges for weekends and nights published in the Official Journal.”</w:t>
      </w:r>
    </w:p>
    <w:p>
      <w:r>
        <w:t>18. The offers received, and accepted, from the companies are summarized in the table below:</w:t>
        <w:br/>
        <w:t>Reduction on the</w:t>
        <w:br/>
        <w:t>Lot Title of the lot Offers received Other</w:t>
        <w:br/>
        <w:t>prefectural tariff</w:t>
        <w:br/>
        <w:t>Non-medicalized sanitary</w:t>
        <w:br/>
        <w:t>Reduction of Night/weekend/public holiday</w:t>
        <w:br/>
        <w:t>1 transport from the site of Asur</w:t>
        <w:br/>
        <w:t>5% flat rate of 200 euros</w:t>
        <w:br/>
        <w:t>Bressuire</w:t>
        <w:br/>
        <w:t>Night/weekend/public holiday</w:t>
        <w:br/>
        <w:t>Non-medicalized sanitary</w:t>
        <w:br/>
        <w:t>Reduction of flat rate of 200 euros</w:t>
        <w:br/>
        <w:t>2 transport from the site of Deux-Sèvres</w:t>
        <w:br/>
        <w:t>Parthenay 8% 50 euros per waiting time</w:t>
        <w:br/>
        <w:t>exceeding 30 minutes</w:t>
        <w:br/>
        <w:t>Non-medicalized sanitary</w:t>
        <w:br/>
        <w:t>Reduction of Night/weekend/public holiday</w:t>
        <w:br/>
        <w:t>3 transport from the site of ART</w:t>
        <w:br/>
        <w:t>7% flat rate of 200 euros</w:t>
        <w:br/>
        <w:t>Thouars</w:t>
        <w:br/>
        <w:t>Medicalized ground sanitary</w:t>
        <w:br/>
        <w:t>Reduction of flat rate of 50 euros per waiting time</w:t>
        <w:br/>
        <w:t>4 transport from the site of ASSU in Deux-Sèvres</w:t>
        <w:br/>
        <w:t>8% exceeding 30 minutes</w:t>
        <w:br/>
        <w:t>Medicalized ground sanitary</w:t>
        <w:br/>
        <w:t>Reduction of</w:t>
        <w:br/>
        <w:t>5 transport from the site of ART</w:t>
        <w:br/>
        <w:t>2%</w:t>
        <w:br/>
        <w:t>Laboratory, blood, pharmaceutical</w:t>
        <w:br/>
        <w:t>Reduction of</w:t>
        <w:br/>
        <w:t>6 transport and various from the Arc-en-ciel -</w:t>
        <w:br/>
        <w:t>site of Bressuire 5%</w:t>
        <w:br/>
        <w:t>Laboratory, blood, pharmaceutical</w:t>
        <w:br/>
        <w:t>Reduction of</w:t>
        <w:br/>
        <w:t>7 transport and various from the Deux-Sèvres</w:t>
        <w:br/>
        <w:t>8%</w:t>
        <w:br/>
        <w:t>site of Parthenay</w:t>
        <w:br/>
        <w:t>Tariff per kilometer of 0.63 euros</w:t>
        <w:br/>
        <w:t>Laboratory, blood, pharmaceutical</w:t>
        <w:br/>
        <w:t>8 transport from the site of ART Not applicable 50% surcharge on weekends</w:t>
        <w:br/>
        <w:t>and public holidays</w:t>
        <w:br/>
        <w:t>75% surcharge at night</w:t>
        <w:br/>
        <w:t>Emergency transport of sterilization</w:t>
        <w:br/>
        <w:t>cabinets between the three sites of the</w:t>
        <w:br/>
        <w:t>9 Nord Deux-Sèvres hospital center No offer Not applicable Not applicable</w:t>
        <w:br/>
        <w:t>and to the hospital center of Loudun</w:t>
      </w:r>
    </w:p>
    <w:p>
      <w:r>
        <w:t>19. It appears from the previous table that only one offer was submitted for each of the first eight lots.</w:t>
      </w:r>
    </w:p>
    <w:p>
      <w:r>
        <w:t>20. For lot 9, which had a very small amount, no offer was received, and the hospital ultimately had to internalize these services.</w:t>
      </w:r>
    </w:p>
    <w:p>
      <w:r>
        <w:t>21. Deux-Sèvres ambulances won lots 2, 4, and 7 (transport from the site of Parthenay), ART won lots 3, 5, and 8 (transport from Thouars), Ambulances Asur won lot 1 (transport from Bressuire), and a final company, Arc-en-ciel, won lot 6 (transport from Bressuire).</w:t>
      </w:r>
    </w:p>
    <w:p>
      <w:r>
        <w:t>C. THE PRACTICES IDENTIFIED</w:t>
      </w:r>
    </w:p>
    <w:p>
      <w:r>
        <w:t>1. THE APPLICATION OF A NIGHT-WEEKEND AND PUBLIC HOLIDAY FLAT RATE WITHOUT OUTINGS</w:t>
      </w:r>
    </w:p>
    <w:p>
      <w:r>
        <w:t>22. In the context of the general market launched in 2006, the bidding companies, Ambulances Asur, ART, and Deux-Sèvres ambulances, included in their respective offers for lots 1, 2, and 3 (non-medicalized transport) a flat rate applicable for nights, public holidays, or Sundays, during which no transport would be carried out.</w:t>
      </w:r>
    </w:p>
    <w:p>
      <w:r>
        <w:t>23. Such a provision was not foreseen in the CCTP and constituted a new form of pricing because, for previous markets, billing was based on the transports carried out and the prefectural tariff subject to a discount that had been determined during the call for competition procedures.</w:t>
      </w:r>
    </w:p>
    <w:p>
      <w:r>
        <w:t>24. Finally, the amount proposed by Ambulances Asur, ART, and Deux-Sèvres ambulances was identical, amounting to 200 euros for all three.</w:t>
      </w:r>
    </w:p>
    <w:p>
      <w:r>
        <w:t>a) The preliminary meeting before the submission of offers between the companies</w:t>
      </w:r>
    </w:p>
    <w:p>
      <w:r>
        <w:t>25. The representative of the Nord-Deux-Sèvres hospital stated during the investigation that a meeting was organized at his request on February 1, 2006, aimed at seeing "if the 2006 market, as I had conceived it, was likely to generate offers. During this meeting, there was no exchange of documents. We extensively discussed compensation for nights and weekends without outings, and I was attentive to their proposals" (reference 697).</w:t>
      </w:r>
    </w:p>
    <w:p>
      <w:r>
        <w:t>26. It emerges from the file, and notably from the statements collected during the investigation and instruction, that prior to this meeting between the hospital representative and the companies, the latter met among themselves to discuss the implementation of a night flat rate at the premises of Deux-Sèvres ambulances.</w:t>
      </w:r>
    </w:p>
    <w:p>
      <w:r>
        <w:t>27. Thus, the representative of Ambulances Asur stated: "During the last consultation, we added a clause in our offer specifying that a sum of 200 euros would be charged for nights without outings. This amount is the result of discussions we had among the various concerned ambulance operators (...) This meeting took place on the same day we met Mr. A..., director of material resources at CH Nord Deux-Sèvres. During the meeting among ambulance operators, which I place approximately in February 2006, we were presented with a cost study presented by 'Deux-Sèvres Ambulances' and 'ART' regarding the establishment of a flat rate when there is no 'night' outing in an ambulance. If I remember correctly, the graph indicated a cost of around 300 euros" (reference 562).</w:t>
      </w:r>
    </w:p>
    <w:p>
      <w:r>
        <w:t>28. The representatives of the companies Deux-Sèvres ambulances and ART confirmed the holding of this meeting among the companies only. The representative of Deux-Sèvres ambulances stated: "We therefore had a discussion here [in the premises of Deux-Sèvres ambulances] about the problem of what can be done when the</w:t>
      </w:r>
    </w:p>
    <w:p>
      <w:r>
        <w:rPr>
          <w:b/>
        </w:rPr>
        <w:t>[Pages 7–9]</w:t>
      </w:r>
    </w:p>
    <w:p>
      <w:r>
        <w:t>ambulances do not go out at night" (reference 649). The ART representative also stated that "Prior to the meeting we had with Mr. A... from the Nord-Deux-Sèvres Hospital regarding the request from the ambulance drivers, (...) we met in the professional premises of Mr. Z... [Deux-Sèvres ambulances]" (reference 619). 29. These statements clearly attest to the reality of a meeting held between the ambulance companies involved in the present case, prior to the submission of offers, and thus to exchanges of information aimed, notably, at discussing the implementation of a night-weekend and public holiday flat rate without outings. b) The reasons invoked regarding the implementation of a night weekend and public holiday flat rate without outings 30. During the investigation and the instruction, the companies provided justifications for the implementation of a night, weekend, and public holiday flat rate without outings. 31. The representative of the company Ambulances Asur noted that "The implementation of the night flat rate stems from the 'SAMU pole' duty, under which the CPAM pays us a fee. (...) we are required to mobilize three to four people for weekend duties. For the night, after 6 p.m., we mobilize two people. All of this has a significant cost, hence this proposal for a flat rate for nights and weekends without outings. Moreover, night transfers are more 'regulated' by the hospital center. Night outings are thus less frequent, or even nonexistent on certain nights. However, we are still required to mobilize teams. Previously, there was no SAMU pole. The system of prefectural duty has undoubtedly given rise to the idea of implementing a similar compensation for services performed on behalf of the hospital. Furthermore, as I have already mentioned, night outings were becoming less frequent" (reference 700). 32. The representative of the company ART stated on his part: "In 2000, a framework agreement was established with the introduction, notably, of a duty system based on time slots that are paid whether or not there are outings. At night, the time slot is from 8 p.m. to 8 a.m. the next day. It should also be noted that any employee on duty is also entitled to 11 hours of rest before and 11 hours after their service. All of this has a very significant cost and has led us to recalculate the working time system. (...) Following the framework agreement, we had to increase our payroll by about a third. (...) We could not respond to the hospital's call for tenders without implementing a compensation system for the duties" (reference 734). 33. Finally, the representative of the company Deux-Sèvres ambulances indicated: "On behalf of the hospital, we are required, as I mentioned, to be available 24/7. All of this has a significant cost. However, night transports were becoming increasingly rare. Therefore, we needed to discuss with the hospital the billing conditions for night, weekend, and public holiday periods without outings (...) It should be noted that under the prefectural duties, we are paid 346 euros for the duties. (...) A collective agreement signed in 2000-2001, and applied from around 2003, changed the rules for calculating working time. From now on, it is the hourly amplitude that is billed and not just the simple intervention. This agreement had a very significant economic impact on our profession" (references 727 and 728). 34. It emerges from these various statements that the implementation of the night/weekend/public holiday flat rate without outings results for the companies from three main factors:</w:t>
      </w:r>
    </w:p>
    <w:p>
      <w:r>
        <w:t xml:space="preserve">- firstly, the model of the prefectural flat rate of 346 euros; </w:t>
        <w:br/>
        <w:t xml:space="preserve">- secondly, a collective agreement for ambulance drivers that has increased labor costs; </w:t>
        <w:br/>
        <w:t>- finally, the hospital's desire to restrict night outings, which also weighed in the decision.</w:t>
      </w:r>
    </w:p>
    <w:p>
      <w:r>
        <w:t>35. The representative of the Nord-Deux-Sèvres hospital himself largely confirmed these conclusions: "The question of the flat rate arose with the establishment of the departmental duty system (decree of 2003). But above all, at that same time, it was a collective agreement that changed the game: every hour spent in intervention but also in duty had to be compensated by the ambulance companies. Due to this agreement, a new burden was thus placed on the companies. They informed me of this, and I was not initially opposed to the establishment of a compensation system. Previously, the company ART already charged high surcharges (up to 250%) for 'night' services. From 2003, the other companies also expressed their concerns to me. Prior to the establishment of the 2006 market, we thus discussed a compensation system" (reference 695). c) The calculation of the night – weekend and public holiday flat rate 36. Furthermore, the amount of the "night" flat rate added in the respective offers of the companies Ambulances Asur, ART, and Deux-Sèvres ambulances for lots 1, 2, and 3 was identical for the three companies (200 euros). 37. On the question of the calculation methods for the flat rate, the representatives of the companies provided the following explanations. 38. During his hearing, the representative of the company Ambulances Asur noted: "The amount requested by the companies was, it seems to me, higher (300 euros), which would have been closer to the reality of the economic cost incurred. I want to emphasize that, over 10 hours of amplitude, 200 euros for two mobilized persons plus one vehicle seems low in terms of profitability" (reference 701). 39. The representative of the company ART indicated on his part: "The proposed pricing of 200 euros is a minimal balance below which we could no longer be competitive, nor even respond to the hospital's request, given our workforce" (reference 753). 40. Finally, the representative of the company Deux-Sèvres ambulances stated: "This cost is calculated based on the cost of one person on night duty over thirty days with a full crew on weekends. This cost was higher than 200 euros, but I rounded it down. I calculated this cost completely independently... To cover the standby, when there is no outing, we have planned a flat rate of 200 euros, the SAMU flat rate is currently 346 euros. It is after a personal calculation that I proposed this flat rate of 200 euros. Everyone has the same hourly rate and the same constraints, so the flat rate imposes itself. One must accept to cover a service 24 hours a day and 7 days a week" (references 626, 627, and 728). 41. In the investigation report, it was noted that the various elements successively developed orally by the managers of the three companies regarding the calculation of the night flat rate (the flat rate of 346 euros applied in emergency medical assistance SAMU, a cost study resulting in 300 euros, the social cost of a night crew, an amount set according to the charges of each company) highlighted that a uniform amount of 200 euros could only result from a consultation among the interested parties.</w:t>
      </w:r>
    </w:p>
    <w:p>
      <w:r>
        <w:t>D. THE NOTIFIED GRIEVANCE 42. Based on the preceding elements, the companies ART, Ambulances Asur, and Deux-Sèvres ambulances were accused of having agreed on the implementation of a "night-weekend and public holiday" flat rate without outings during the general market launched in 2006 by the Nord-Deux-Sèvres hospital center, concerning the provision of medicalized and non-medicalized ground ambulance services from the sites of Parthenay and Thouars and non-medicalized ground ambulance services from the site of Bressuire. 43. Although a fourth company, Arc-en-ciel, participated in the preliminary meeting before the meeting with the representative of the Nord-Deux-Sèvres hospital, it did not propose a "night" flat rate in the context of the calls for tenders, and it also emerges from the file that the concerns of its representative during this meeting were not related to the establishment of such a flat rate but rather aimed at purely technical issues. During the instruction, the representative of this company thus specified: "My main concern, during the discussions I had with my colleagues, was rather about technical logistical issues (sheets, oxygen, etc.) and, above all, about the necessary 'regulation' (organization of potential subcontracting, for example) that needed to be established between transporters once the lots were awarded" (reference 690). 44. No grievance has therefore been notified to this company.</w:t>
      </w:r>
    </w:p>
    <w:p>
      <w:r>
        <w:t>II. Discussion A. ON THE MERITS 45. Consistently, each public contract awarded through the tendering procedure constitutes a relevant market. This market results from the confrontation of a demand from the contracting authority and the proposals made by the candidates responding to the call for tenders. 46. This is also the case even if, as in this instance, the companies involved, for legitimate reasons related to their geographical location (ART is located in Thouars, Ambulances Asur in Bressuire, and Deux-Sèvres ambulances in Parthenay), were led to respond to different lots, and thus were not directly confronted with each other on a given lot. This situation is explained by the characteristics of ambulance transport, notably by the required intervention times, the distance of the intervention areas, and the location of the companies. 47. The comparison of the different offers, on distinct lots but constituting the public market for sanitary transport to the same hospital and presenting similar characteristics (see paragraphs 7 to 11), allows the contracting authority to evaluate the relevance of the proposals made to it, and if necessary, to declare a lot unsuccessful if its amount is abnormal compared to the offers on other comparable lots. This mechanism of competition by comparison ("yardstick competition") thus allows, in principle, to remedy the absence of competition on each lot. 48. Article L. 420-1 of the Commercial Code states that:</w:t>
      </w:r>
    </w:p>
    <w:p>
      <w:r>
        <w:rPr>
          <w:b/>
        </w:rPr>
        <w:t>[Pages 10–12]</w:t>
      </w:r>
    </w:p>
    <w:p>
      <w:r>
        <w:t>lot whose amount would be abnormal compared to the offers on other comparable lots. This mechanism of competition by comparison ("yardstick competition") thus allows, in principle, to remedy the absence of competition on each lot. 48. Article L. 420-1 of the Commercial Code states that:</w:t>
      </w:r>
    </w:p>
    <w:p>
      <w:r>
        <w:t xml:space="preserve">"Concerted actions, agreements, express or tacit understandings, or coalitions are prohibited, even through direct or indirect means of a group company established outside France, when their object or effect is to prevent, restrict, or distort competition in a market, particularly when they aim to: </w:t>
        <w:br/>
        <w:t xml:space="preserve">1°- Limit access to the market or the free exercise of competition by other companies; </w:t>
        <w:br/>
        <w:t xml:space="preserve">2°- Hinder price setting by the free play of the market by artificially promoting their increase or decrease; </w:t>
        <w:br/>
        <w:t xml:space="preserve">3°- Limit or control production, outlets, investments, or technical progress; </w:t>
        <w:br/>
        <w:t>4°- Allocate markets and sources of supply."</w:t>
      </w:r>
    </w:p>
    <w:p>
      <w:r>
        <w:t>49. On multiple occasions, the Competition Authority has recalled, in the context of public procurement through calls for tenders, that it is established that companies have entered into an anti-competitive agreement as soon as evidence is provided, either that they agreed to coordinate their offers, or that they exchanged information prior to the submission of offers (see in particular decisions No. 03-D-10 of February 20, 2003, concerning practices observed during a call for tenders launched by the Marseille Port Authority and No. 03-D-19 of April 15, 2003, concerning practices noted in the aggregates market in the Ardèche department).</w:t>
      </w:r>
    </w:p>
    <w:p>
      <w:r>
        <w:t>50. These practices may aim to set the price levels at which the submissions will be made. Exchanges of information regarding the existence of competitors, their names, their importance, their availability in personnel or equipment, their interest or lack of interest in the market in question, or the prices they intend to propose, also distort the free play of competition by limiting the independence of the offers (see in particular decision No. 09-D-03 of January 21, 2009, concerning practices implemented in the school and intercity transport sector by coach in the Pyrénées-Orientales department).</w:t>
      </w:r>
    </w:p>
    <w:p>
      <w:r>
        <w:t>51. In this case, within the framework of the general market launched in 2006, the bidding companies, Ambulances Asur, ART, and Deux-Sèvres ambulances, added to their respective offers for lots 1, 2, and 3 (non-medicalized transport) a flat rate applicable for nights, public holidays, or Sundays, during which no transport would be carried out.</w:t>
      </w:r>
    </w:p>
    <w:p>
      <w:r>
        <w:t>52. It emerges from the CCTP that such a provision was not foreseen. This flat rate thus constitutes a new form of pricing, with billing being established only for previous markets based on the transports carried out and the prefectural rate affected by a discount that had been determined during the competitive bidding procedures.</w:t>
      </w:r>
    </w:p>
    <w:p>
      <w:r>
        <w:t>53. It also emerges from the file that the amount proposed by Ambulances Asur, ART, and Deux-Sèvres ambulances was identical and amounted to 200 euros.</w:t>
      </w:r>
    </w:p>
    <w:p>
      <w:r>
        <w:t>54. Finally, the investigation and instruction highlighted the existence of a meeting between the companies prior to the submission of offers, which notably aimed at discussions regarding the establishment of the night/weekend/public holiday flat rate without outings.</w:t>
      </w:r>
    </w:p>
    <w:p>
      <w:r>
        <w:t>55. The issues of the preliminary meeting before the submission of offers between the companies, the establishment of the flat rate, as well as the identical nature of the amounts proposed by Ambulances Asur, ART, and Deux-Sèvres ambulances will be examined successively.</w:t>
      </w:r>
    </w:p>
    <w:p>
      <w:r>
        <w:t>1. REGARDING THE PRELIMINARY MEETING BEFORE THE SUBMISSION OF OFFERS BETWEEN THE COMPANIES</w:t>
      </w:r>
    </w:p>
    <w:p>
      <w:r>
        <w:t>56. It emerges from the investigation and the statements collected (see paragraphs 25 to 29 above) that the ambulance operators all acknowledged having participated in the meeting organized on February 1, 2006, at the premises of Deux-Sèvres ambulances, prior to the submission of offers.</w:t>
      </w:r>
    </w:p>
    <w:p>
      <w:r>
        <w:t>57. The anti-competitive purpose of this meeting is evident since the participants intended to introduce in their bids for the call for tenders a package to be applied to nights, weekends, and public holidays without transport.</w:t>
      </w:r>
    </w:p>
    <w:p>
      <w:r>
        <w:t>58. As recalled by the Competition Council in its decisions No. 06-D-03 of March 9, 2003, concerning practices implemented in the heating, plumbing, sanitary, and air conditioning sector, No. 07-D-48 of December 18, 2007, concerning practices implemented in the international moving sector, and No. 08-D-33 of December 16, 2008, concerning practices implemented in the coach transport sector, two situations must be distinguished regarding the proof of an agreement of wills resulting from participation in meetings with an anti-competitive purpose: one in which the anti-competitive consultation takes place during meetings held within the statutory framework of a professional association and the other in which the agreement is developed during informal meetings, often hidden and secret, in which competing companies participate on their own initiative. In the first case, the standard of proof is more demanding, and the mere fact of having participated in a meeting held within the statutory framework of a professional organization whose agenda has, in fact, evolved towards an anti-competitive purpose is not sufficient to characterize the company's adherence to the agreement, proof of which must be provided by other elements. In the second case, the standard of proof is the same as that adopted by the Community judge in that a company must rigorously refrain from participating in any direct or indirect contact, aimed at influencing the behavior in the market of an actual or potential competitor or revealing to such a competitor the behavior it intends to adopt itself in the market (see in particular the judgments of the Court of Justice of the European Communities of December 16, 1975, Suiker Unie, Rec. p. 1663, and of June 4, 2009, T-Mobile Netherlands e.a., aff. C-8/08, points 60 and 62). Participation - even passive - in a single meeting is indeed sufficient to reinforce the mechanism of the agreement: on the one hand, it informs about the commercial behavior that the other actors have decided to adopt in the market, whereas the autonomy required by competition between companies assumes that they remain uncertain about the strategy of their competitors, and on the other hand, it allows the most active participants to ensure that the collusive game will not be disrupted if no one opposes it.</w:t>
      </w:r>
    </w:p>
    <w:p>
      <w:r>
        <w:t>59. Through the participation of the three companies in the meeting prior to the submission of offers, the companies exchanged information and agreed to modify their responses to the general market launched in 2006 by the Nord-Deux-Sèvres hospital by including a new element, the flat rate, which the hospital would have to pay under certain circumstances.</w:t>
      </w:r>
    </w:p>
    <w:p>
      <w:r>
        <w:t>2. REGARDING THE PRINCIPLE OF ESTABLISHING THE FLAT RATE</w:t>
      </w:r>
    </w:p>
    <w:p>
      <w:r>
        <w:t>60. The companies justified the establishment of a night/weekend/public holiday flat rate without outings by citing the impact of the establishment of the prefectural guard. Such a system did not exist before 2003 and, according to several companies, the system of the prefectural guard (flat rate of 346 euros for on-call services) inspired the idea of establishing a similar compensation for services performed on behalf of the hospital.</w:t>
      </w:r>
    </w:p>
    <w:p>
      <w:r>
        <w:t>61. It also emerges from the file that a framework agreement and a collective agreement for ambulances applied from 2003 established, among other things, a system of on-call services based on hourly segments that leads to the remuneration of employees, whether or not there are outings. The companies indicated that these provisions had resulted in a very significant additional cost. As already mentioned, the representative of the Nord-Deux-Sèvres hospital acknowledged that the collective agreement had changed the situation, with every hour spent in intervention but also on-call now needing to be compensated by the ambulance companies. This representative emphasized that due to this agreement, a new burden was placed on the companies. He added that in this context, he was not opposed in principle to the establishment of a compensation system. It should be noted that in the past, such compensation systems for night services could include very high surcharges (up to 250%).</w:t>
      </w:r>
    </w:p>
    <w:p>
      <w:r>
        <w:t>62. Finally, it also emerges from the file that the hospital had the intention to restrict night outings, which further impacted the cost of on-call services. Some companies reported a very noticeable decrease in their night activity statistics. The representative of the Nord-Deux-Sèvres hospital himself largely confirmed these conclusions by specifying that the hospital center had been trying for several years to rationalize night outings through better work organization, for example, by keeping the patient until the next morning when possible. This representative also mentioned a movement towards the internalization of night services.</w:t>
      </w:r>
    </w:p>
    <w:p>
      <w:r>
        <w:t>63. However, the companies are not reproached for having raised the issue of compensation for on-call services performed at night, on weekends, and public holidays without outings, but for having agreed to impose it and make it one of the determining elements of the price of the submissions.</w:t>
      </w:r>
    </w:p>
    <w:p>
      <w:r>
        <w:t>64. In this regard, it should be noted that it does not matter that the consultation only concerned part of the offers, namely the establishment of the "night" flat rate and not on discount proposals. Thus, in decision No. 01-D-31 of June 5, 2001, concerning practices observed during the awarding of rural electrification and public lighting contracts in Vendée, the Council noted that: "Considering, fourthly, that in the framework contracts provided for in Article 273 of the Public Procurement Code, for which companies present their proposals in the form of a single discount or surcharge rate applicable to a very diverse set of services, it matters little that the agreement only concerned part of the items in the schedule, as long as it appears, on the one hand, that the determination of a labor price and a supply coefficient can concern all the works of the schedule and, on the other hand, that evidence is provided that the participants exchanged information about their costs and the prices they wished to obtain prior to the date when the result of the call for tenders is known or can be known, such practices being likely to limit the independence of the offers, a normal condition of the play of competition" (emphasis added).</w:t>
      </w:r>
    </w:p>
    <w:p>
      <w:r>
        <w:t>65. While it emerges from the above elements that the principle of establishing a flat rate for nights without outings within the framework of the general call for tenders launched by the Nord-Deux-Sèvres hospital was based on a certain logic from 2003, the year of the establishment of the prefectural flat rate and the ambulance framework agreement, it is indisputable that the companies have...</w:t>
      </w:r>
    </w:p>
    <w:p>
      <w:r>
        <w:rPr>
          <w:b/>
        </w:rPr>
        <w:t>[Pages 13–15]</w:t>
      </w:r>
    </w:p>
    <w:p>
      <w:r>
        <w:t>de leur propre initiative et de manière délibérée, concertées sur la mise en place d’un élément fondamental de leurs offres.</w:t>
      </w:r>
    </w:p>
    <w:p>
      <w:r>
        <w:t>3. REGARDING THE IDENTICAL NATURE OF THE AMOUNTS PROPOSED BY AMBULANCES ASUR, ART, AND DEUX-SÈVRES AMBULANCES</w:t>
      </w:r>
    </w:p>
    <w:p>
      <w:r>
        <w:t>66. Beyond the established discussions on the principle of implementing the "night" flat rate, it emerges from the file that the amounts proposed by Ambulances Asur, ART, and Deux-Sèvres ambulances for the flat rate were ultimately identical, namely 200 euros. Such identity in the proposals constitutes in itself a manifestation of the agreement reached during the meeting.</w:t>
      </w:r>
    </w:p>
    <w:p>
      <w:r>
        <w:t>67. The explanations provided by the representative of Ambulances Asur are particularly explicit: "During the last consultation, we added a clause in our offer specifying that a sum of 200 euros would be charged for nights without outings. This amount is the result of discussions we had among the various concerned ambulance operators."</w:t>
      </w:r>
    </w:p>
    <w:p>
      <w:r>
        <w:t>68. It should also be noted that the representatives of the companies put forward divergent elements regarding the calculation of the night flat rate: the result of discussions with other companies, "indexation" on the prefectural flat rate, calculation of the cost of the standby of a single employee, or the cost of a complete crew.</w:t>
      </w:r>
    </w:p>
    <w:p>
      <w:r>
        <w:t>69. The various elements successively developed by the managers of the three companies regarding the calculation of the night flat rate thus highlight that a uniform amount of 200 euros could only result from a concertation among the interested parties.</w:t>
      </w:r>
    </w:p>
    <w:p>
      <w:r>
        <w:t>70. It follows from the above that the companies which, by participating in a preliminary meeting before the submission of offers, agreed on the implementation of a "night-weekend and public holiday flat rate without outings" in their submissions, and then submitted identical offers concerning this flat rate, violated the provisions of Article L. 420-1, 2° of the Commercial Code.</w:t>
      </w:r>
    </w:p>
    <w:p>
      <w:r>
        <w:t>B. ON THE FOLLOW-UP ACTIONS TO BE TAKEN</w:t>
      </w:r>
    </w:p>
    <w:p>
      <w:r>
        <w:t>71. According to Article L. 464-2 of the Commercial Code: "The Competition Authority may (...) impose a financial penalty applicable either immediately, or in the event of non-compliance with injunctions, or in the event of non-respect of the commitments it has accepted. Financial penalties are proportionate to the seriousness of the facts alleged, to the importance of the damage caused to the economy, to the situation of the sanctioned organization or company or the group to which the company belongs, and to any possible repetition of practices prohibited by this title. They are determined individually for each sanctioned company or organization and reasoned for each sanction. If the offender is not a company, the maximum amount of the penalty is 3 million euros. The maximum amount of the penalty for a company is 10% of the highest amount of worldwide turnover excluding taxes achieved during one of the financial years closed since the financial year preceding that during which the practices were implemented. If the accounts of the concerned company have been consolidated or combined under the applicable texts to its legal form, the turnover taken into account is that appearing in the consolidated or combined accounts of the consolidating or combining company."</w:t>
      </w:r>
    </w:p>
    <w:p>
      <w:r>
        <w:t>1. ON THE SEVERITY OF THE PRACTICES</w:t>
      </w:r>
    </w:p>
    <w:p>
      <w:r>
        <w:t>72. As regularly recalled by the Competition Authority in its decision-making practice (see in particular decisions No. 09-D-03 of January 21, 2009, concerning practices implemented in the school transport sector or No. 08-D-15 of July 2, 2008, concerning practices implemented in the heating renovation sector), agreements made during calls for tenders are of a particularly serious nature since they limit the intensity of the competitive pressure to which the companies would have been subjected if they had determined themselves independently. The agreement harmed a public entity, namely the Nord-Deux-Sèvres hospital, tasked with a mission of general interest and, according to consistent case law, deceiving the public buyer constitutes a serious infringement of the economic public order.</w:t>
      </w:r>
    </w:p>
    <w:p>
      <w:r>
        <w:t>73. If the practices identified are thus, due to their very object, of a certain gravity, it is appropriate to take into account, in the assessment of the penalty, the damage to the economy, which in this case is limited.</w:t>
      </w:r>
    </w:p>
    <w:p>
      <w:r>
        <w:t>2. ON THE IMPORTANCE OF THE DAMAGE TO THE ECONOMY</w:t>
      </w:r>
    </w:p>
    <w:p>
      <w:r>
        <w:t>74. In terms of agreements in the context of calls for tenders, the case law of the Paris Court of Appeal recalls that "the damage caused to the economy is independent of the damage suffered by the project owner due to the collusion between several bidding companies and is assessed based on the direct hindrance to the free play of competition" (January 13, 1998, Fougerolle Ballot).</w:t>
      </w:r>
    </w:p>
    <w:p>
      <w:r>
        <w:t>75. Another ruling of the Court of Appeal dated December 12, 2000 (SOGEA Sud-Est) specifies that "these anti-competitive practices that characterize damage to the economy are reprehensible solely by their existence, as they constitute a deception regarding the reality of the competition which they distort the free play [...]".</w:t>
      </w:r>
    </w:p>
    <w:p>
      <w:r>
        <w:t>76. To assess the damage to the economy, the Council takes into account the amount of the awarded contract, which was higher than that which would have resulted from the free play of competition, but also the "unfortunate example value that this type of behavior can generate for other public markets" (Decision No. 06-D-08 of March 24, 2006, concerning practices implemented in the context of public contracts for the construction of three colleges in the Hérault department).</w:t>
      </w:r>
    </w:p>
    <w:p>
      <w:r>
        <w:t>77. In this case, it is clear from the file that the widespread application of a flat rate for nights, weekends, and public holidays had a significant financial impact on the management of the hospital center. The head of the market unit of this center stated that: "This new situation, estimated at an additional cost of 120 to 150,000 euros per year, leads us to seek alternative solutions that could lead us to terminate the current contract to reactivate competition and obtain better economic conditions."</w:t>
      </w:r>
    </w:p>
    <w:p>
      <w:r>
        <w:t>78. A report dated November 2006 prepared by the representative of the Nord-Deux-Sèvres hospital and titled "Study and Proposal for the Organization of Night and Weekend Medical Transport" also recommends several possibilities for reducing costs, such as organizing transport standby from a single site or extending standby across the three sites until 10 PM, and then at a single site.</w:t>
      </w:r>
    </w:p>
    <w:p>
      <w:r>
        <w:t>79. Furthermore, the representative of the Nord-Deux-Sèvres hospital provided the investigator from the DGCCRF with data showing that the amounts of the flat rates related to ambulance transport for nights and public holidays amounted, for the months of June, July, and August 2006 alone, to 17,200 euros for ART, 12,400 euros for Deux-Sèvres ambulances, and 9,000 euros for Ambulances Asur. This represented a total of 38,600 euros for the three months, which, when projected over a full year, would correspond to 154,400 euros.</w:t>
      </w:r>
    </w:p>
    <w:p>
      <w:r>
        <w:t>80. Finally, during the investigation, the representative of the Nord-Deux-Sèvres hospital also submitted a report prepared in April 2008 titled "Study on Medical Transport" summarizing the expenses in this area for the year 2007.</w:t>
      </w:r>
    </w:p>
    <w:p>
      <w:r>
        <w:t>81. This report notably contains the following developments: "The external providers capable of fulfilling the services of the hospital center are companies providing medical transport in a situation of de facto monopoly, as other providers do not have sufficient means to carry out the service, in each of the three towns making up the geographical area of Nord Deux-Sèvres. This situation distorts transparency during the competition of providers for the awarding of contracts. Based on this observation, the rates granted by the companies are increased compared to the prefectural rates for night and weekend periods. A flat rate participation of approximately 200 euros per night and weekend day is applied by each of the three providers if no transport is carried out. This pricing led to invoicing of flat rates amounting to approximately 163,000 euros in 2007."</w:t>
      </w:r>
    </w:p>
    <w:p>
      <w:r>
        <w:t>82. Several elements, however, counterbalance the preceding elements regarding the additional cost caused by the implementation of the "night" flat rate.</w:t>
      </w:r>
    </w:p>
    <w:p>
      <w:r>
        <w:t>83. First, it should be noted that, according to the elements submitted to the file, the concerted practices only concerned a part of the submission prices, namely the establishment of a flat rate, and not the discounts granted on the prefectural rate. Moreover, the flat rates were only applied to a portion of the lots of the general contract launched in 2006, namely lots 1, 2, and 3 (non-medicalized transport), and not to the other 6 lots. However, it should be noted that non-medicalized transport represents by far the most significant transport expenditure for the hospital.</w:t>
      </w:r>
    </w:p>
    <w:p>
      <w:r>
        <w:t>84. Secondly, as already mentioned, it also emerges from the file that the implementation of such a flat rate was logical starting from 2003, the date of the entry into force of the prefectural flat rate and especially of the ambulance framework agreement. The representative of Deux-Sèvres ambulances emphasized that his company's concern was thus to face the actual costs incurred in the event of no outings and not to charge any additional cost to the hospital, as standby has a very high cost for the companies.</w:t>
      </w:r>
    </w:p>
    <w:p>
      <w:r>
        <w:t>85. Finally, as the representative of ART pointed out in his observations, it does not appear that the amount of the flat rate, 200 euros, proposed by the companies ART, Ambulances Asur, and Deux-Sèvres ambulances is disproportionate compared to, in particular, the actual costs borne by the companies. Thus, the representative of Arc-en-ciel argued that the night flat rate system seemed rather more suitable than the old system, in which companies could apply very high surcharges in the event of night service. As already mentioned, the company ART could...</w:t>
      </w:r>
    </w:p>
    <w:p>
      <w:r>
        <w:rPr>
          <w:b/>
        </w:rPr>
        <w:t>[Pages 16–17]</w:t>
      </w:r>
    </w:p>
    <w:p>
      <w:r>
        <w:t>thus billed, in the context of previous contracts, surcharges of up to 250% for night services.</w:t>
      </w:r>
    </w:p>
    <w:p>
      <w:r>
        <w:t>86. The representative of the Nord-Deux-Sèvres hospital himself indicated that he had trusted the representatives of the companies regarding the assessment of the cost of setting up an on-call team (two people) and that he considered the amount of 200 euros to be not disproportionate. Thus, during his hearing on January 21, 2009, this representative stated: "I trusted the representatives of the companies regarding the assessment of the cost of setting up an on-call team (two people). Therefore, I do not consider this amount of 200 euros to be disproportionate. I also specify that this flat rate only applies in the absence of outings" (reference 696).</w:t>
      </w:r>
    </w:p>
    <w:p>
      <w:r>
        <w:t>87. Ultimately, the night flat rate without outings does not appear, both in its principle and in its amount, to be disproportionate in relation to the costs and charges of the companies. The damage to the economy resulting from the practices is thus likely to be very moderate.</w:t>
      </w:r>
    </w:p>
    <w:p>
      <w:r>
        <w:t>3. ON SANCTIONS</w:t>
      </w:r>
    </w:p>
    <w:p>
      <w:r>
        <w:t>88. It does not emerge from the file that, among the three companies involved, the degrees of responsibility can be assessed differently within the framework of the identified concertation.</w:t>
      </w:r>
    </w:p>
    <w:p>
      <w:r>
        <w:t>a) The company ART</w:t>
      </w:r>
    </w:p>
    <w:p>
      <w:r>
        <w:t>89. During the fiscal year ending September 31, 2008, the last known closed fiscal year, the company ART achieved a turnover of 1,268,216 euros, which also represents its highest turnover, so that the ceiling for the sanction amounts to 126,822 euros. Based on the general and individual elements as assessed above, a monetary sanction of 6,000 euros should be imposed on the company ART.</w:t>
      </w:r>
    </w:p>
    <w:p>
      <w:r>
        <w:t>b) The company Ambulances Asur</w:t>
      </w:r>
    </w:p>
    <w:p>
      <w:r>
        <w:t>90. During the fiscal year ending May 31, 2009, the last known closed fiscal year, the company Ambulances Asur achieved a turnover of 1,949,278 euros. Its highest turnover, amounting to 1,963,145 euros, was achieved during the fiscal year ending May 31, 2008, so that the ceiling for the sanction amounts to 196,315 euros. Based on the general and individual elements as assessed above, a monetary sanction of 9,500 euros should be imposed on the company Ambulances Asur.</w:t>
      </w:r>
    </w:p>
    <w:p>
      <w:r>
        <w:t>c) The company Deux-Sèvres ambulances</w:t>
      </w:r>
    </w:p>
    <w:p>
      <w:r>
        <w:t>91. During the fiscal year ending December 31, 2008, the last known closed fiscal year, the company Deux-Sèvres ambulances achieved a turnover of 1,271,487 euros. Its highest turnover, amounting to 1,359,763 euros, was achieved during the fiscal year ending December 31, 2007, so that the ceiling for the sanction amounts to 135,976 euros. Based on the general and individual elements as assessed above, a monetary sanction of 6,500 euros should be imposed on the company Deux-Sèvres ambulances.</w:t>
      </w:r>
    </w:p>
    <w:p>
      <w:r>
        <w:t>DECISION</w:t>
      </w:r>
    </w:p>
    <w:p>
      <w:r>
        <w:t>Article 1: It is established that the companies ART, Ambulances Asur, and Deux-Sèvres ambulances have violated the provisions of Article L. 420-1 of the Commercial Code.</w:t>
      </w:r>
    </w:p>
    <w:p>
      <w:r>
        <w:t>Article 2: The following monetary sanctions are imposed:</w:t>
        <w:br/>
        <w:t>on the company ART a sanction of 6,000 euros;</w:t>
        <w:br/>
        <w:t>on the company Ambulances Asur a sanction of 9,500 euros;</w:t>
        <w:br/>
        <w:t>on the company Deux-Sèvres ambulances a sanction of 6,500 euros;</w:t>
      </w:r>
    </w:p>
    <w:p>
      <w:r>
        <w:t>Deliberated on the oral report of Mr. Alain Mouzon and the intervention of Mr. Stanislas Martin, deputy general rapporteur, by Mrs. Françoise Aubert, chair of the session, Mrs. Anne Perrot, and Mr. Patrick Spilliaert, vice-presidents.</w:t>
      </w:r>
    </w:p>
    <w:p>
      <w:r>
        <w:t>The session secretary, The vice-president,</w:t>
        <w:br/>
        <w:t>Thierry Poncelet Françoise Aubert</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