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https://www.autoritedelaconcurrence.fr/fr/decision/relative-des-pratiques-mises-en-oeuvre-dans-le-secteur-des-travaux-de-peinture</w:t>
      </w:r>
    </w:p>
    <w:p>
      <w:r>
        <w:t>Pages translated : 39</w:t>
      </w:r>
    </w:p>
    <w:p/>
    <w:p>
      <w:r>
        <w:rPr>
          <w:b/>
        </w:rPr>
        <w:t>[Pages 1–3]</w:t>
      </w:r>
    </w:p>
    <w:p>
      <w:r>
        <w:t xml:space="preserve">FRENCH REPUBLIC  </w:t>
        <w:br/>
        <w:t xml:space="preserve">Decision No. 11-D-07 of February 24, 2011  </w:t>
        <w:br/>
        <w:t>regarding practices implemented in the sector of painting works for metal infrastructures</w:t>
      </w:r>
    </w:p>
    <w:p>
      <w:r>
        <w:t xml:space="preserve">The Competition Authority (Section II),  </w:t>
        <w:br/>
        <w:t xml:space="preserve">Having regard to the letter, registered on February 5, 2008 under number 08/0017 F, by which the Minister of Economy, Finance and Employment referred to the Competition Council practices implemented in the context of public contracts awarded in the sector of painting works for port metal infrastructures;  </w:t>
        <w:br/>
        <w:t xml:space="preserve">Having regard to Articles 101 or 102 of the Treaty on the Functioning of the European Union;  </w:t>
        <w:br/>
        <w:t xml:space="preserve">Having regard to Book IV of the amended Commercial Code;  </w:t>
        <w:br/>
        <w:t xml:space="preserve">Having regard to the business secrecy decisions 09-DSA-246 of October 19, 2009, 10-DSA-129 of July 1, 2010, and 10-DSA-220 of October 22, 2010, and decision 09-DECR-26 of October 22, 2009 authorizing the use of classified documents in the confidential annex;  </w:t>
        <w:br/>
        <w:t xml:space="preserve">Having regard to the minutes of February 5, 2010, by which the company Philippe Lassarat requested to benefit from the provisions of III of Article L. 464-2 of the Commercial Code;  </w:t>
        <w:br/>
        <w:t xml:space="preserve">Having regard to the minutes of February 10, 2010, by which the company Prezioso-Technilor requested to benefit from the provisions of III of Article L. 464-2 of the Commercial Code;  </w:t>
        <w:br/>
        <w:t xml:space="preserve">Having regard to the minutes of February 19, 2010, by which the company Grivetto requested to benefit from the provisions of III of Article L. 464-2 of the Commercial Code;  </w:t>
        <w:br/>
        <w:t xml:space="preserve">Having regard to the observations presented by the companies Grivetto, Philippe Lassarat, Prezioso-Technilor, Sorespi Bretagne, and the Government Commissioner;  </w:t>
        <w:br/>
        <w:t xml:space="preserve">Having regard to the other documents in the file;  </w:t>
        <w:br/>
        <w:t xml:space="preserve">The rapporteur, the general rapporteur, the Government Commissioner, and the representatives of the companies Grivetto, Philippe Lassarat, Prezioso-Technilor, Sorespi Bretagne heard during the session of the Competition Authority on November 23, 2010;  </w:t>
        <w:br/>
        <w:t>Adopts the following decision:</w:t>
      </w:r>
    </w:p>
    <w:p>
      <w:r>
        <w:t xml:space="preserve">SUMMARY  </w:t>
        <w:br/>
        <w:t xml:space="preserve">I. Findings ...................................................................................... 4  </w:t>
        <w:br/>
        <w:t xml:space="preserve">A. THE SECTOR AND THE COMPANIES INVOLVED ............................................................ 4  </w:t>
        <w:br/>
        <w:t xml:space="preserve">B. THE CALLS FOR TENDERS INVOLVED ...................................................................................... 5  </w:t>
        <w:br/>
        <w:t xml:space="preserve">1. THE CALL FOR TENDERS FOR THE PORT OF BREST FOR THE PERPETUATION OF QUAY PILES .. 5  </w:t>
        <w:br/>
        <w:t xml:space="preserve">2. THE CALL FOR TENDERS FOR THE PORT OF NANTES SAINT-NAZAIRE, RELATING TO THE PAINTING CONTRACT FOR SIX PORT MACHINES ................................................................................... 6  </w:t>
        <w:br/>
        <w:t xml:space="preserve">3. THE CALL FOR TENDERS FOR THE PORT OF LE HAVRE RELATING TO THE LOCK FRANÇOIS PREMIER ....... 8  </w:t>
        <w:br/>
        <w:t xml:space="preserve">4. THE CALL FOR TENDERS RELATING TO THE EDF FORCED CONDUIT OF PRAGNÈRES ................... 8  </w:t>
        <w:br/>
        <w:t xml:space="preserve">5. THE CALL FOR TENDERS FROM THE LOIRE ATLANTIQUE GENERAL COUNCIL FOR THE REPAIR AND REPAINTING CONTRACT OF THE VARADES BRIDGE ............................................. 9  </w:t>
        <w:br/>
        <w:t xml:space="preserve">6. THE CALL FOR TENDERS FROM THE AUTONOMOUS PORT OF BORDEAUX RELATING TO THE GANTRY LOCATED AT THE LE VERDON CONTAINER TERMINAL ........................................................................ 9  </w:t>
        <w:br/>
        <w:t xml:space="preserve">C. THE PRACTICES IDENTIFIED ..................................................................................................... 10  </w:t>
        <w:br/>
        <w:t xml:space="preserve">1. ON THE MARKET FOR PILES AT THE PORT OF BREST ............................................................... 10  </w:t>
        <w:br/>
        <w:t xml:space="preserve">2. ON THE MARKET OF THE PORT OF NANTES SAINT-NAZAIRE, RELATING TO THE PAINTING CONTRACT FOR SIX PORT MACHINES ................................................................................. 12  </w:t>
        <w:br/>
        <w:t xml:space="preserve">a) Between Lassarat and Prezioso ................................................................................ 13  </w:t>
        <w:br/>
        <w:t xml:space="preserve">b) Between Lassarat and Sorespi ................................................................................. 13  </w:t>
        <w:br/>
        <w:t xml:space="preserve">3. ON THE MARKET OF THE LOCK FRANÇOIS PREMIER AT THE PORT OF LE HAVRE ........................ 14  </w:t>
        <w:br/>
        <w:t xml:space="preserve">4. ON THE MARKET FOR THE REFURBISHMENT OF AN EDF FORCED CONDUIT OF PRAGNÈRES .... 14  </w:t>
        <w:br/>
        <w:t xml:space="preserve">5. ON THE MARKET FOR THE REFURBISHMENT WORKS OF THE VARADES BRIDGE .......................... 15  </w:t>
        <w:br/>
        <w:t xml:space="preserve">6. ON THE MARKET FOR THE REFURBISHMENT OF THE GANTRY OF LE VERDON FOR THE AUTONOMOUS PORT OF BORDEAUX ......................................................................................................................... 17  </w:t>
        <w:br/>
        <w:t xml:space="preserve">D. THE NOTIFIED GRIEVANCES ........................................................................................................ 18  </w:t>
        <w:br/>
        <w:t xml:space="preserve">E. THE IMPLEMENTATION OF III OF ARTICLE L. 464-2 OF THE COMMERCIAL CODE ....... 19  </w:t>
        <w:br/>
        <w:t xml:space="preserve">II. Discussion ..................................................................................... 26  </w:t>
        <w:br/>
        <w:t xml:space="preserve">A. ON THE APPLICATION OF UNION LAW .................................................................................... 26  </w:t>
        <w:br/>
        <w:t xml:space="preserve">B. ON THE MERITS OF THE GRIEVANCES .......................................................................................... 28  </w:t>
        <w:br/>
        <w:t xml:space="preserve">1. ON THE EXCHANGE OF INFORMATION BETWEEN THE COMPANIES SORESPI AND LASSARAT (GRIEVANCE NO. 2 AS IT CONCERNS THESE TWO COMPANIES) ................................................... 28  </w:t>
        <w:br/>
        <w:t xml:space="preserve">2. ON THE PRACTICES COMMITTED BY THE COMPANIES LASSARAT, PREZIOSO, AND GRIVETTO (GRIEVANCES NO. 1, NO. 2 AS IT CONCERNS LASSARAT AND PREZIOSO, NO. 3, NO. 4, NO. 5 AND NO. 6) .................................................................................................................................... 31  </w:t>
        <w:br/>
        <w:t xml:space="preserve">a) The practices attributed to Lassarat and Prezioso on the market for the refurbishment of six port machines at the port of Nantes Saint-Nazaire (grievances no. 2 and 3) .................................................................................................................. 31  </w:t>
        <w:br/>
        <w:t xml:space="preserve">b) The coordination of bids from the companies Lassarat and Prezioso on the market for the perpetuation of piles at the port of Brest (grievance no. 1) ...................... 31  </w:t>
        <w:br/>
        <w:t xml:space="preserve">c) The coordination of bids from the companies Lassarat and Grivetto on the market for the renovation of a door of the lock François Premier at the port of Le Havre (grievance no. 4) ................................................................................................... 32  </w:t>
        <w:br/>
        <w:t xml:space="preserve">d) The consultation between the companies Grivetto and Prezioso regarding the competitive bidding for the EDF forced conduit of Pragnères (grievance no. 5) ............................................................................................................... 32  </w:t>
        <w:br/>
        <w:t xml:space="preserve">e) The exchange of information between the companies Lassarat and Prezioso on the market for the refurbishment of the Varades bridge (grievance no. 6) ......................................... 32  </w:t>
        <w:br/>
        <w:t xml:space="preserve">3. ON THE PRACTICES ALLEGED BY GRIEVANCE NO. 7 ............................................................. 32  </w:t>
        <w:br/>
        <w:t xml:space="preserve">C. ON THE SANCTIONS .................................................................................................................. 32  </w:t>
        <w:br/>
        <w:t xml:space="preserve">1. ON THE MAXIMUM AMOUNT OF SANCTIONS ......................................................................... 33  </w:t>
        <w:br/>
        <w:t xml:space="preserve">2. ON THE SEVERITY OF THE PRACTICES .................................................................................. 33  </w:t>
        <w:br/>
        <w:t xml:space="preserve">3. ON THE IMPORTANCE OF THE DAMAGE TO THE ECONOMY .................................................. 35  </w:t>
        <w:br/>
        <w:t xml:space="preserve">4. ON THE PROCEDURE FOR NON-CONTESTATION OF THE GRIEVANCES ................................... 36  </w:t>
        <w:br/>
        <w:t xml:space="preserve">5. ON THE INDIVIDUAL SITUATION OF THE COMPANIES ............................................................. 37  </w:t>
        <w:br/>
        <w:t xml:space="preserve">GRIVETTO ......................................................................................................... 37  </w:t>
        <w:br/>
        <w:t xml:space="preserve">LASSARAT ......................................................................................................... 37  </w:t>
        <w:br/>
        <w:t xml:space="preserve">PREZIOSO-TECHNILOR ................................................................................. 37  </w:t>
        <w:br/>
        <w:t xml:space="preserve">SORESPI ............................................................................................................ 38  </w:t>
        <w:br/>
        <w:t>DISPOSITIF ...................................................................................................................... 39</w:t>
      </w:r>
    </w:p>
    <w:p>
      <w:r>
        <w:rPr>
          <w:b/>
        </w:rPr>
        <w:t>[Pages 4–6]</w:t>
      </w:r>
    </w:p>
    <w:p>
      <w:r>
        <w:t xml:space="preserve">I. Findings  </w:t>
        <w:br/>
        <w:t xml:space="preserve">1. On January 30, 2008, the Minister of Economy, Finance and Employment referred to the Competition Council practices implemented in the context of public contracts awarded in the sector of painting works for port metal infrastructures.  </w:t>
        <w:br/>
        <w:t xml:space="preserve">2. The ministerial referral is based on an administrative investigation report prepared by the interregional competition investigation brigade of Nantes, under the Directorate General for Competition, Consumer Affairs and Fraud Control (DGCCRF), dated August 10, 2007, accompanied by the documents collected during the investigations and the visits and seizures carried out on November 23, 2006, at several companies in the sector: Prezioso-Technilor, Philippe Lassarat, Maës et Cie (hereinafter Maës), and Grivetto.  </w:t>
        <w:br/>
        <w:t xml:space="preserve">3. An additional referral from the minister concerning a call for tenders for renovation works on the Eiffel Tower was also recorded on March 13, 2009, by the Competition Authority.  </w:t>
        <w:br/>
        <w:t xml:space="preserve">A. THE SECTOR AND THE COMPANIES INVOLVED  </w:t>
        <w:br/>
        <w:t xml:space="preserve">4. The contracts and activities of the companies involved fall within the sector of painting works for metal infrastructures commonly referred to as "industrial paints," which includes various segments such as building paints, marine paints, and anti-corrosion paints. Although the referral targeted "public contracts awarded in the sector of painting works for port metal infrastructures," the investigation more broadly covered contracts for naval painting works or related to civil engineering structures.  </w:t>
        <w:br/>
        <w:t xml:space="preserve">5. Within the industrial paints sector, the anti-corrosion segment generated an estimated turnover of €700 million in 2006. It encompasses a highly fragmented offering of approximately 200 contractors but has also seen the establishment of large-scale companies.  </w:t>
        <w:br/>
        <w:t xml:space="preserve">6. In this case, four companies of varying sizes and specializations are involved.  </w:t>
        <w:br/>
        <w:t xml:space="preserve">7. Prezioso-Technilor SAS (hereinafter Prezioso) is a company that achieved a turnover of approximately €186 million in 2009 and is part of a group that includes subsidiaries abroad, headed by the holding company Saint-Clair, which has a consolidated turnover of €247 million. It specializes in coating and insulation and is among the largest companies in the painting works sector, with a national presence and significant development abroad. Its coating activity represents approximately 50% of its national activity.  </w:t>
        <w:br/>
        <w:t xml:space="preserve">8. Philippe Lassarat SA (hereinafter Lassarat) is also present in France and abroad. It specializes in surface treatment, particularly painting for marine, industrial, and building applications. With a turnover of approximately €75 million in 2009 and a consolidated turnover of €86 million for the Lassarat Participations group, it is one of the leading companies in the sector.  </w:t>
        <w:br/>
        <w:t xml:space="preserve">9. The company Grivetto SAS (hereinafter Grivetto) achieved a turnover of €5.7 million in 2009. It specializes in the refurbishment of the forced conduits of Electricity De France (hereinafter EDF), but it also carries out refurbishment and surface treatment works throughout the territory.  </w:t>
        <w:br/>
        <w:t xml:space="preserve">10. The industrial painting works company Sorespi Bretagne SAS (hereinafter Sorespi), specialized in anti-corrosion treatment and special coatings, was acquired in 2008 by the company Fougeray. It achieved a turnover of €2.5 million in 2009.  </w:t>
        <w:br/>
        <w:t xml:space="preserve">B. THE CALLS FOR TENDERS INVOLVED  </w:t>
        <w:br/>
        <w:t xml:space="preserve">11. The investigation and instruction focused on more than a dozen calls for tenders related to the refurbishment of metal structures organized by public or private buyers between 2004 and 2006, among which six are the subject of the developments below.  </w:t>
        <w:br/>
        <w:t xml:space="preserve">1. THE CALL FOR TENDERS FROM THE PORT OF BREST FOR THE PERPETUATION OF QUAY PILES  </w:t>
        <w:br/>
        <w:t xml:space="preserve">12. The port of Brest launched, on February 23, 2005, a contract in two phases concerning the perpetuation of piles supporting the quays. A firm phase concerned the piles of repair quays No. 4 and 5, and a conditional phase on quays No. 1 and 3rd spur. These operations were estimated at a total of €2.8 million, of which €1.85 million was for the firm phase.  </w:t>
        <w:br/>
        <w:t xml:space="preserve">13. According to the head of the "public procurement" office at the DDE of Finistère, candidates were asked to propose a reduction on item "1 a" of the conditional phase "installation and site withdrawal" in the event of the firming up of the conditional phase.  </w:t>
        <w:br/>
        <w:t xml:space="preserve">14. The deadline for receiving bids was set for April 4, 2005. The companies Lassarat, Prezioso, Tetis, Soprotec, and Grivetto responded within the deadline. Grivetto did not submit a bid, apologizing for it, and the companies Tetis and Soprotec were excluded for insufficient professional and financial guarantees. The company Maës, which had withdrawn a file, did not submit a bid.  </w:t>
        <w:br/>
        <w:t xml:space="preserve">15. This first call for tenders was declared unsuccessful, the only competing bids being those of the companies Lassarat and Prezioso. Both were below the estimate of €2,802,347.60 including tax, and they are presented as follows:  </w:t>
        <w:br/>
        <w:t xml:space="preserve">PREZIOSO LASSARAT  </w:t>
        <w:br/>
        <w:t xml:space="preserve">Firm phase 1,282,745.00 1,424,204.80  </w:t>
        <w:br/>
        <w:t xml:space="preserve">Conditional phase 614,182.50 726,117.90  </w:t>
        <w:br/>
        <w:t xml:space="preserve">TOTAL excluding tax 1,896,927.50 2,150,322.70  </w:t>
        <w:br/>
        <w:t xml:space="preserve">TOTAL including tax 2,268,725.29 2,571,785.95  </w:t>
        <w:br/>
        <w:t xml:space="preserve">Reduction in € excluding tax/1a 35,134.00 35,134.00  </w:t>
        <w:br/>
        <w:t xml:space="preserve">16. A second call for tenders was launched on April 29, 2005. Grivetto, Lassarat, Prezioso, and a Soprotec/Tetis consortium submitted bids, all of which were below the estimate of the DDE of Finistère set at €2,899,462.00 including tax:  </w:t>
        <w:br/>
        <w:t xml:space="preserve">Bids in € including tax  </w:t>
        <w:br/>
        <w:t xml:space="preserve">SOPROTEC/TETIS Consortium 1,556,501.00  </w:t>
        <w:br/>
        <w:t xml:space="preserve">PREZIOSO 2,250,785.00  </w:t>
        <w:br/>
        <w:t xml:space="preserve">LASSARAT 2,455,302.00  </w:t>
        <w:br/>
        <w:t xml:space="preserve">GRIVETTO 2,674,808.00  </w:t>
        <w:br/>
        <w:t xml:space="preserve">17. Only the company Prezioso, to which the contract was ultimately awarded for an amount of €2.25 million, which is less than 1% lower than its initial bid, provided a complete offer that complied with the specifications and was without inconsistencies.  </w:t>
        <w:br/>
        <w:t xml:space="preserve">2. THE CALL FOR TENDERS FROM THE PORT OF NANTES SAINT-NAZAIRE, RELATING TO THE PAINTING CONTRACT FOR SIX PORT MACHINES  </w:t>
        <w:br/>
        <w:t xml:space="preserve">18. This restricted call for tenders launched by the autonomous port of Nantes Saint-Nazaire (hereinafter PANSN) concerns the refurbishment of six lifting machines and includes six distinct lots. Lots No. 1 and 2 concern two cranes at the port of Nantes (No. 7 and 11), which do not contain lead. Lots No. 3 and 4 correspond to cranes located on the same port site (No. 14 and 15) that contain lead; lot No. 5 concerns an HMK 280 crane located in Montoir de Bretagne, and lot No. 6 concerns a "bigue" lifting machine of 400 tons, located in Saint-Nazaire.  </w:t>
        <w:br/>
        <w:t xml:space="preserve">19. The call for competition notice was published in the BOAMP on November 26, 2005, the opening of applications took place on January 10, 2006, for sending the consultation file to companies on February 23, 2006, with a deadline for receiving bids on April 14, 2006.  </w:t>
        <w:br/>
        <w:t>20. Out of 14 candidates, only the companies Lassarat, Sorespi Bretagne, Borifer, Prezioso, Maës, and TSI were approved to submit a bid. Grivetto, which had applied, was excluded due to references dating back to 1993.</w:t>
      </w:r>
    </w:p>
    <w:p>
      <w:r>
        <w:rPr>
          <w:b/>
        </w:rPr>
        <w:t>[Pages 7–9]</w:t>
      </w:r>
    </w:p>
    <w:p>
      <w:r>
        <w:t>21. Among the six candidates who submitted bids, only the company Prezioso bid for all lots. The bids, examined by the tender commission on April 18, 2006, were as follows:</w:t>
      </w:r>
    </w:p>
    <w:p>
      <w:r>
        <w:t>Bids ranked in order of price</w:t>
        <w:br/>
        <w:t>in euros excluding tax</w:t>
        <w:br/>
        <w:t>MAES 49,546.00</w:t>
        <w:br/>
        <w:t>PREZIOSO 51,807.13</w:t>
        <w:br/>
        <w:t>Lot 1 Crane 7 BORIFER 55,675.00</w:t>
        <w:br/>
        <w:t>SORESPI 57,980.00</w:t>
        <w:br/>
        <w:t>LASSARAT 65,000.00</w:t>
        <w:br/>
        <w:t>PREZIOSO 51,807.13</w:t>
        <w:br/>
        <w:t>BORIFER 52,840.00</w:t>
        <w:br/>
        <w:t>SORESPI 54,900.00</w:t>
        <w:br/>
        <w:t>Lot 2 Crane 11</w:t>
        <w:br/>
        <w:t>MAES 56,939.00</w:t>
        <w:br/>
        <w:t>TSI 62,440.00</w:t>
        <w:br/>
        <w:t>LASSARAT 65,000.00</w:t>
        <w:br/>
        <w:t>MAES 51,790.00</w:t>
        <w:br/>
        <w:t>BORIFER 52,840.00</w:t>
        <w:br/>
        <w:t>PREZIOSO 53,295.30</w:t>
        <w:br/>
        <w:t>Lot 3 Crane 14</w:t>
        <w:br/>
        <w:t>SORESPI 60,200.00</w:t>
        <w:br/>
        <w:t>LASSARAT 65,000.00</w:t>
        <w:br/>
        <w:t>TSI 67,140.00</w:t>
        <w:br/>
        <w:t>MAES 51,790.00</w:t>
        <w:br/>
        <w:t>BORIFER 52,840.00</w:t>
        <w:br/>
        <w:t>PREZIOSO 53,295.30</w:t>
        <w:br/>
        <w:t>Lot 4 Crane 15</w:t>
        <w:br/>
        <w:t>SORESPI 60,200.00</w:t>
        <w:br/>
        <w:t>LASSARAT 65,000.00</w:t>
        <w:br/>
        <w:t>TSI 68,550.00</w:t>
        <w:br/>
        <w:t>PREZIOSO 50,250.44</w:t>
        <w:br/>
        <w:t>Lot 5 Crane HMK 280 LASSARAT 53,500.00</w:t>
        <w:br/>
        <w:t>TSI 72,635.00</w:t>
        <w:br/>
        <w:t>Lot 6 Bigue of 400t PREZIOSO 187,302.00</w:t>
      </w:r>
    </w:p>
    <w:p>
      <w:r>
        <w:t>22. The price was only partially included in the criteria for evaluating the bids assessed as a percentage: the technical value of the offer regarding the means implemented for the work and execution control represents 40%, the amount of the work 35%, and the execution time 25%.</w:t>
      </w:r>
    </w:p>
    <w:p>
      <w:r>
        <w:t>23. The required paint thickness was set in the specifications at 380 microns; the company Maës, adhering to a lower specification corresponding to that of the paint supplier, was thus eliminated from the market even though it had the best bid for three of the lots.</w:t>
      </w:r>
    </w:p>
    <w:p>
      <w:r>
        <w:t>24. The bids from Sorespi and TSI were ranked lower in terms of price and also did not comply with the requirements of the special technical specifications regarding paint thickness.</w:t>
      </w:r>
    </w:p>
    <w:p>
      <w:r>
        <w:t>25. Borifer complied with the technical criteria following a request for clarification from the PANSN, but proposed inconsistent prices between types of cranes and longer completion times.</w:t>
      </w:r>
    </w:p>
    <w:p>
      <w:r>
        <w:t>26. Lassarat, ranked lower in terms of price, also proposed the same amount for the first four lots, regardless of whether the cranes contained lead or not.</w:t>
      </w:r>
    </w:p>
    <w:p>
      <w:r>
        <w:t>27. Prezioso, which was the only one to respond to the specification regarding paint, was ultimately ranked first for each of the lots. The first five lots were awarded to it, but lot No. 6 was not awarded due to the lack of competition.</w:t>
      </w:r>
    </w:p>
    <w:p>
      <w:r>
        <w:t>3. THE CALL FOR TENDERS FROM THE PORT OF LE HAVRE RELATING TO THE LOCK FRANÇOIS PREMIER</w:t>
      </w:r>
    </w:p>
    <w:p>
      <w:r>
        <w:t>28. The procurement department of the autonomous port of Le Havre launched, in March 2005, a consultation procedure for the repainting of the P 2 door of the lock François Premier, located in the port of Le Havre. The deadline for receiving bids was set for April 4, 2005.</w:t>
      </w:r>
    </w:p>
    <w:p>
      <w:r>
        <w:t>29. After a first call for tenders that remained unsuccessful as of May 18, 2005, the port relaunched a negotiated procedure on June 6.</w:t>
      </w:r>
    </w:p>
    <w:p>
      <w:r>
        <w:t>30. Grivetto, Lassarat, and Prezioso submitted bids for both calls for tenders.</w:t>
      </w:r>
    </w:p>
    <w:p>
      <w:r>
        <w:t>31. Grivetto, which indicated it could not reduce its costs for the second call for tenders, submitted a bid of €4,774,380 (excluding tax). It was informed on August 3, 2005, that its offer had not been retained.</w:t>
      </w:r>
    </w:p>
    <w:p>
      <w:r>
        <w:t>32. The contract estimated at €3,300,000 including tax by the port was awarded for an amount of €3,238,291 to the Isotherma/TIM consortium.</w:t>
      </w:r>
    </w:p>
    <w:p>
      <w:r>
        <w:t>4. THE CALL FOR TENDERS RELATING TO THE FORCED PIPELINE EDF OF PRAGNÈRES</w:t>
      </w:r>
    </w:p>
    <w:p>
      <w:r>
        <w:t>33. Forced pipelines are water supply equipment intended to feed hydroelectric power plants. When carrying out work on them, EDF uses a pre-selection system for qualified operators. A specific competition is then organized for each contract among the qualified companies.</w:t>
      </w:r>
    </w:p>
    <w:p>
      <w:r>
        <w:t>34. On March 7, 2006, EDF launched a call for tenders for the refurbishment of the forced pipeline of Pragnères (municipality of Gèdre, 65), comprising a firm part and an optional part. The deadline for returning bids was April 21, 2006. The companies Vallée anticorrosion and Lassarat submitted bids of €2,182,527 and €2,194,468. Prezioso, which had been consulted, did not submit a bid.</w:t>
      </w:r>
    </w:p>
    <w:p>
      <w:r>
        <w:t>35. The company Grivetto won this contract with a final negotiated amount of €1,776,175, for a firm part, at the time of signing the commitment deed on April 4, 2006, amounting to €1.425 million and a residual optional part.</w:t>
      </w:r>
    </w:p>
    <w:p>
      <w:r>
        <w:t>5. THE CALL FOR TENDERS FROM THE GENERAL COUNCIL OF LOIRE ATLANTIQUE FOR THE REPAIR AND REPAINTING CONTRACT OF THE VARADES BRIDGE</w:t>
      </w:r>
    </w:p>
    <w:p>
      <w:r>
        <w:t>36. In 2005, the general council of Loire Atlantique launched a call for tenders for the repair and repainting of the Varades bridge (44), an operation requiring the association of a refurbishment company and a painting company. The deadline for receiving bids was set for February 10, 2006. Four consortiums were selected, and three of them actually submitted bids. The tender commission met on March 28, 2006, and recorded the following bids:</w:t>
        <w:br/>
        <w:t>- Consortium LASSARAT / BAUDIN €2,495,660</w:t>
        <w:br/>
        <w:t>- Consortium MAES / EIFFEL €3,390,154</w:t>
        <w:br/>
        <w:t>- Consortium PREZIOSO / FREYSSINET €1,655,779</w:t>
      </w:r>
    </w:p>
    <w:p>
      <w:r>
        <w:t>37. The latter offer was deemed inadmissible, notably due to the company's formulation of reservations regarding the anticorrosion protection of parts of the bridge deck and, on the other hand, an estimated price that was abnormally low. The first call for tenders was declared unsuccessful.</w:t>
      </w:r>
    </w:p>
    <w:p>
      <w:r>
        <w:t>38. A second call for tenders was launched through a negotiated procedure, with bids to be submitted by April 28, 2006, at the latest. The consortiums Prezioso / Freyssinet and Lassarat/Baudin then submitted bids again:</w:t>
      </w:r>
    </w:p>
    <w:p>
      <w:r>
        <w:t>Amount € excluding tax</w:t>
        <w:br/>
        <w:t>Difference</w:t>
        <w:br/>
        <w:t>Name of First Second Offer following</w:t>
        <w:br/>
        <w:t>Difference after</w:t>
        <w:br/>
        <w:t>consortium Offer offer negotiations</w:t>
        <w:br/>
        <w:t>negotiations</w:t>
        <w:br/>
        <w:t>Consortium</w:t>
        <w:br/>
        <w:t>PREZIOSO / 1,655,779.12 2,416,211.50 +760,432 2,396,712.35 +740,933.23</w:t>
        <w:br/>
        <w:t>FREYSSINET</w:t>
        <w:br/>
        <w:t>Consortium</w:t>
        <w:br/>
        <w:t>LASSARAT / 2,495,660.25 2,453,811.19 -41,849 2,384,464.50 -11,195.75</w:t>
        <w:br/>
        <w:t>BAUDIN</w:t>
      </w:r>
    </w:p>
    <w:p>
      <w:r>
        <w:t>39. The consortium Lassarat / Baudin, which was, after negotiation, the best bid, obtained the contract for an amount of €2,384,464 (rating 5109).</w:t>
      </w:r>
    </w:p>
    <w:p>
      <w:r>
        <w:t>6. THE CALL FOR TENDERS FROM THE AUTONOMOUS PORT OF BORDEAUX RELATING TO THE GANTRY CRANE LOCATED ON THE LE VERDON CONTAINER TERMINAL</w:t>
      </w:r>
    </w:p>
    <w:p>
      <w:r>
        <w:t>40. This contract concerns the refurbishment of a gantry crane known as "Caillaud" (P 201) located at the Verdon port terminal. In 1998, this work had been entrusted to the SNCB, which has since been in judicial liquidation. Defects were noted, which led the autonomous port to initiate legal action, resulting in a total compensation of €2.2 million being awarded to it.</w:t>
      </w:r>
    </w:p>
    <w:p>
      <w:r>
        <w:rPr>
          <w:b/>
        </w:rPr>
        <w:t>[Pages 10–12]</w:t>
      </w:r>
    </w:p>
    <w:p>
      <w:r>
        <w:t>41. In 2006, the rectification of the defects corresponding to the call for tenders was estimated at €350,000 by a study office, an amount corresponding to a previous estimate by the company MTS, which had carried out work on a neighboring facility in 1999 and noted the condition of the Caillaud gantry.</w:t>
      </w:r>
    </w:p>
    <w:p>
      <w:r>
        <w:t>42. The deadline for receiving applications was set for April 10, 2006, and the deadline for receiving bids was set for May 30, 2006.</w:t>
      </w:r>
    </w:p>
    <w:p>
      <w:r>
        <w:t>43. After the selection of candidates, the call for tenders to which the companies Borifer, Lassarat, and Prezioso responded was declared unsuccessful, as the prices proposed by these companies were five to six times higher than the estimated amount. The best bid was that of Prezioso for €1,938,050 in the base solution and €2,125,612 in the variant solution. The company Lassarat submitted a single bid of €2,149,163. The company MTS chose not to submit a bid, as its size no longer allowed it to undertake such projects.</w:t>
      </w:r>
    </w:p>
    <w:p>
      <w:r>
        <w:t>44. The contract was not relaunched "given the depreciated market value of this gantry."</w:t>
      </w:r>
    </w:p>
    <w:p>
      <w:r>
        <w:t>C. IDENTIFIED PRACTICES</w:t>
      </w:r>
    </w:p>
    <w:p>
      <w:r>
        <w:t>45. The following practices were observed in the six contracts described above.</w:t>
      </w:r>
    </w:p>
    <w:p>
      <w:r>
        <w:t>1. ON THE MARKET FOR PILES AT THE PORT OF BREST</w:t>
      </w:r>
    </w:p>
    <w:p>
      <w:r>
        <w:t>46. During the first call for tenders, the company Lassarat, although it had withdrawn a paper file, responded on March 30, 2005, using an Excel-type computer file titled: "1-7-detail-estimatif-tranche-ferme.la.xls" (followed by the date of use of the file, bold added) which does not correspond to the original name of the document: "1-7-detail-estimatif-tranche-ferme.xls" (bold added).</w:t>
      </w:r>
    </w:p>
    <w:p>
      <w:r>
        <w:t>47. The company Prezioso, which had withdrawn the file in electronic form, responded on March 31, 2005, the date of use of the file, using a similar file, but which also does not correspond to the simple use of the file it withdrew: "1-7-detail-estimatif-tranche-ferme..xls" (bold added).</w:t>
      </w:r>
    </w:p>
    <w:p>
      <w:r>
        <w:t>48. The mention "la" is thus absent from the document sent by the company Prezioso on March 31, 2005, but the point isolating the first part of the file name from its type remains (.xls).</w:t>
      </w:r>
    </w:p>
    <w:p>
      <w:r>
        <w:t>49. Furthermore, strong correlations between the figures contained in either submission are observed. The figures from Prezioso are, for a large number of items, those of Lassarat affected by the same multiplication factor of 0.88. This is the case for the firm tranche of items, "recovery and disposal of blasting products," "shells to be assembled by bolting," "work interruption," and, for the conditional tranche, additionally for the items "residual thickness measurements," "reinforcement of piles 7 a1 and 7 a2," and the item "quality control of various documents." The amounts of the items in Prezioso's bid thus appear to have been established by applying a reduction from those of Lassarat using multiplication factors (references 20 and following, 133; 134; 164; 165; 167; 225 and following).</w:t>
      </w:r>
    </w:p>
    <w:p>
      <w:r>
        <w:t>50. The same amount of €35,134, corresponding to the item of loss applicable for the absence of site retraction, in the event of the realization of the conditional tranche, appears in each of these two bids. This data, which corresponds only to a possibility, is located below the summary line of the total. The amount appearing in this cell of the spreadsheet is an entered data. This figure is not automatically calculated when modifying the previous lines, unless this line was correlated with other lines of the table using a non-apparent calculation formula, which would necessarily lead to a different result (references 165 and 134).</w:t>
      </w:r>
    </w:p>
    <w:p>
      <w:r>
        <w:t>51. Moreover, this loss was not justified in any of the files returned to the departmental equipment directorate, which had to request both bidders for the details of the calculation. The responses to this request contain very different sections; Prezioso includes a section "brought and retractions subcontractor" which was not mentioned in the item "installation and site retraction," indicating the intention to reconstruct the figure of €35,134 after the submission of the bid (reference 177).</w:t>
      </w:r>
    </w:p>
    <w:p>
      <w:r>
        <w:t>52. Mr. X..., director of the Lassarat agency in Montoir at the time of the facts, indicates that he personally calculated this loss and spontaneously provides the details. He estimates that the identity of this amount with that of Prezioso is an "incredible coincidence," and justifies the absence of sub-detail in the response to the call for tenders by the fact that he himself dictated this figure by phone to Mr. Y..., his business manager (references 3631 and 3620).</w:t>
      </w:r>
    </w:p>
    <w:p>
      <w:r>
        <w:t>53. Mr. Y... confirms this information. He denies the existence of a meeting, however recorded in his agenda, with Mr. Z..., director of the Prezioso agency in Donges, on March 30, 2005, at 9 a.m., the same day as the submission of Lassarat's bid. He claims that the mention in his agenda is irrelevant because he obtained a blank response framework from an employee of Prezioso the day before (reference 5064).</w:t>
      </w:r>
    </w:p>
    <w:p>
      <w:r>
        <w:t>54. However, this last allegation is incompatible with the correspondences between the various items of the bids, nor with the identity of the loss amount, nor with the title of the Prezioso bid file.</w:t>
      </w:r>
    </w:p>
    <w:p>
      <w:r>
        <w:t>55. The only valid explanation lies in the transmission by Lassarat of its already filled file to Prezioso, which removed the reference "la" from the title of its bid. The date of March 30 at nine o'clock, noted in Mr. Y...'s agenda for a meeting with Mr. Z..., may correspond to a transmission of the complete bid from Lassarat to Prezioso, on an Excel file. The identity of the loss item and the correlation between many bid prices cannot be attributed to an "incredible coincidence," but rather demonstrate that Prezioso used a filled table provided to it by Lassarat to establish its bid. This correlation of prices was achieved by omitting a line, located below the total. The line relating to the loss in the event of absence of site retraction was calculated and filled in by Lassarat, and its amount was taken identically by Prezioso. However, the estimation of the loss is necessarily linked to objective installation and transport costs that differ in each bid.</w:t>
      </w:r>
    </w:p>
    <w:p>
      <w:r>
        <w:t>56. During their hearing, Messrs. X..., A..., and B..., commercial agent of Prezioso, were unable to provide any other explanation.</w:t>
      </w:r>
    </w:p>
    <w:p>
      <w:r>
        <w:t>57. The comparison of the bids led the tender commission to declare the first call for tenders unsuccessful. However, the results of the second call for tenders, at the end of which Prezioso obtained the contract, were also influenced by the behavior of the two companies. Lassarat lowered its bid on the only item of the conditional tranche as well as on the loss, without making it lower than the bid made during the first call by Prezioso. The prices proposed by the latter maintained unchanged the item of loss for absence of site retraction in the conditional tranche, a figure coming from Lassarat's first bid.</w:t>
      </w:r>
    </w:p>
    <w:p>
      <w:r>
        <w:t>2. ON THE MARKET OF THE PORT OF NANTES SAINT-NAZAIRE, RELATING TO THE PAINTING CONTRACT FOR SIX PORT MACHINES</w:t>
      </w:r>
    </w:p>
    <w:p>
      <w:r>
        <w:t>58. An undated handwritten note, seized at the premises of the company Lassarat (reference 2593), reveals that it was aware of the exact number and identity of the competitors who responded to this call for tenders, except for the company Borifer whose name does not appear on the list but whose existence among the bidders is confirmed by a dash:</w:t>
      </w:r>
    </w:p>
    <w:p>
      <w:r>
        <w:t>59. On this note, next to the names of several of these companies, prices are noted. It is necessary to first examine the exchanges that may have taken place between Lassarat and Prezioso and secondly the exchanges between Lassarat and Sorespi.</w:t>
      </w:r>
    </w:p>
    <w:p>
      <w:r>
        <w:rPr>
          <w:b/>
        </w:rPr>
        <w:t>[Pages 13–15]</w:t>
      </w:r>
    </w:p>
    <w:p>
      <w:r>
        <w:t xml:space="preserve">a) Between Lassarat and Prezioso  </w:t>
        <w:br/>
        <w:t xml:space="preserve">60. Mr. X..., director of the Lassarat agency in Montoir, author of this note, indicated during his hearing that these figures correspond to a price search, which is supported by the mention of €69,000, the price at which Lassarat could then consider the amount of its bid, uniform for four of the lots, and €53,800 corresponding to its offer on crane MHK.  </w:t>
        <w:br/>
        <w:t xml:space="preserve">61. These elements are therefore prior to Lassarat's response to the call for tenders.  </w:t>
        <w:br/>
        <w:t xml:space="preserve">62. Also listed next to the names of the companies Prezioso, TSI, and Maës are the mobile phone numbers of the managers of these companies, showing that Lassarat was in contact with its competitors to seek information.  </w:t>
        <w:br/>
        <w:t xml:space="preserve">63. Mr. X... also noted in his agenda appointments with the company Prezioso on April 3, 2006, and with TSI on March 13, 2006.  </w:t>
        <w:br/>
        <w:t xml:space="preserve">64. Another note, written by Mr. Y... and dated April 12, 2006, just before the submission of bids, was seized at the Lassarat agency. It also mentions the rounded bid prices of Prezioso, noting the existence of lead in crane No. 2 (reference 2594).  </w:t>
        <w:br/>
        <w:t xml:space="preserve">65. These prices are very close to those listed on the right side of Mr. X...'s note reproduced in point 58. He stated during his hearing: "This second part of the document must be subsequent; these are the assigned prices," before adding that these prices could have been obtained through the press (reference 5044).  </w:t>
        <w:br/>
        <w:t xml:space="preserve">66. However, this hypothesis is contradicted by the facts: on the one hand, the indicated prices are not exact but rounded; on the other hand, one of the lots, whose bid price from Prezioso appears in both notes, was not awarded, so this amount could not have been published (reference 4312).  </w:t>
        <w:br/>
        <w:t xml:space="preserve">67. Furthermore, Mr. B..., from Prezioso, acknowledges having given his prices to Mr. X..., from Lassarat, before the responses to the call for tenders. The parties explained that they intended to form a consortium, which failed before the contract was awarded. But this explanation is not supported by any justification, and even if that were the case, it would not validate the behavior of the companies that submitted separate bids.  </w:t>
        <w:br/>
        <w:t xml:space="preserve">b) Between Lassarat and Sorespi  </w:t>
        <w:br/>
        <w:t xml:space="preserve">68. The aforementioned document from Mr. X... mentions, at the top left, the bid prices of Sorespi, namely €54,000, €57,000, and €60,000, along with the schedule for the completion of the work.  </w:t>
        <w:br/>
        <w:t xml:space="preserve">69. This company acknowledged, during its hearing, having given its bid prices to Mr. X... over the phone. According to Messrs. C... and D..., from Sorespi, this communication would have occurred after the contract was awarded: "Mr. X... called us, much later, informally, to talk about the general state of the market, as he does sometimes, once or twice a year, which is part of normal relations. He asked us if we had responded to the call for tenders from the port of Nantes. I gave him my bid prices over the phone, considering that this matter was moot. I see no other explanation" (reference 6453).  </w:t>
        <w:br/>
        <w:t xml:space="preserve">70. It should be recalled that the other mentions on this document are prior to the deadline for responding to the call for tenders. Moreover, Mr. X... stated that he obtained the prices from Sorespi "at the same time as the dates for the completion of the work on the cranes" (reference 3632). However, this schedule was known during the site visits by Lassarat in March 2006 or at the latest by April 5, 2006, as confirmed by another document (reference 2598), in any case prior to the deadline for submitting bids set for April 14, 2006.  </w:t>
        <w:br/>
        <w:t xml:space="preserve">71. The representatives of Sorespi, who admitted to having had telephone contacts with Mr. X..., could not provide an explanation for the fact that the schedule for the completion of the work by type of crane appears alongside the prices from Sorespi. However, this mention, like Mr. X...'s statements and all the mentions in the note, confirms the precedence of this note relative to Lassarat's response to the call for tenders.  </w:t>
        <w:br/>
        <w:t xml:space="preserve">72. All these elements demonstrate that prior to formulating its bids, Lassarat was aware of the bid prices of two of its competitors, Prezioso and Sorespi. After its exchanges with Prezioso, Lassarat set its bids at amounts significantly higher than those of the latter, without price differentiation according to the lots, even though some required additional asbestos removal work.  </w:t>
        <w:br/>
        <w:t xml:space="preserve">3. ON THE CONTRACT FOR THE LOCK FRANÇOIS PREMIER AT THE PORT OF LE HAVRE  </w:t>
        <w:br/>
        <w:t xml:space="preserve">73. A fax was seized at the premises of the company Grivetto, originating from the Lassarat agency in Notre-Dame de Gravenchon (76). This fax titled: "Lock François 1er, refurbishment of door P2, your detail" followed by: "refurbishment of painting/Grivetto" was sent to the company Grivetto on April 7, 2005, at 7:33 AM. It contains the details of price items, as well as a total bid amount of €5,710,158 (€4,774,380 excluding tax).  </w:t>
        <w:br/>
        <w:t xml:space="preserve">74. This document, like the letter from the port of Le Havre informing the company Grivetto that it was not selected after the negotiated procedure, also bears the handwritten notes "€819,000 more expensive" and "too expensive by €819,000 compared to Lassarat." These notes demonstrate that Mr. E... was aware of the bid price considered by Lassarat. Indeed, this amount of €819,000 is the difference between the bid amount from Lassarat and the price at which the company Isotherma was awarded the contract (€3,238,291). The figure €4,058,223, corresponding to the amount of Lassarat's bid, also appears on the fax.  </w:t>
        <w:br/>
        <w:t xml:space="preserve">75. Mr. E... admitted to having requested a bid price from Lassarat and having made an offer at the price thus transmitted due to the failure of a consortium attempt. The company Grivetto, having requested an extension of its response deadline, submitted its bid on the same day it received this fax, and then did not modify its offer during the second call for tenders.  </w:t>
        <w:br/>
        <w:t xml:space="preserve">4. ON THE CONTRACT FOR THE REFURBISHMENT OF A PRESSURE PIPELINE EDF OF PRAGNÈRES  </w:t>
        <w:br/>
        <w:t xml:space="preserve">76. A fax, dated April 4, 2006, at 11:25 AM, from the company Grivetto was seized at the headquarters of the company Prezioso. This document contains the details of Grivetto's offer for the EDF contract of Pragnères and several handwritten notes, the first of which are: "Attention Mr. F...", followed by "our prices to be increased at your convenience."  </w:t>
        <w:br/>
        <w:t xml:space="preserve">77. Prezioso was unable to provide any explanation for the presence of this document nor say what the consequences were. The document bears a stamp "Prezioso - headquarters" and "Operation F2" dated April 4, 2006, and next to the Prezioso stamp, there is a handwritten note "OK 4/4/06," attesting to the receipt of the document and its acknowledgment by Prezioso, which ultimately did not submit an offer.  </w:t>
        <w:br/>
        <w:t xml:space="preserve">78. Mr. E..., the sender of this document, initially argued that a consortium was being considered. However, the operator qualification system chosen by EDF excludes the possibility for companies selected for a contract to form a consortium once this selection has been made. Moreover, Grivetto signed the draft contract constituting a commitment on the same day as the sending of the fax and therefore had no intention of forming a consortium with Prezioso. Then, during a second hearing, Mr. E... stated: "I confirm that I sent it. Mr. F... asked me for my prices, as he wanted to respond to the EDF call for tenders but did not intend to win the contract. Simply, he could not – for obvious commercial reasons – not respond to this call for tenders, while considering that he did not have the technical competence to win this particular contract. So it was he who initiated the request. It is impossible for a small company like mine not to respond to such a solicitation." He also acknowledges that he "should not have accepted that" (reference 4988 and 4989).  </w:t>
        <w:br/>
        <w:t xml:space="preserve">79. These elements demonstrate that the companies Grivetto and Prezioso exchanged information on the bid prices and that Prezioso decided, following these exchanges, not to submit a bid.  </w:t>
        <w:br/>
        <w:t xml:space="preserve">5. ON THE CONTRACT FOR THE REFURBISHMENT WORK OF THE VARADES BRIDGE  </w:t>
        <w:br/>
        <w:t xml:space="preserve">80. In a set of notes taken by Mr. F... from the company Prezioso, the following mentions regarding the Varades bridge are indicated as of March 14, 2006 (reference 5365): "Budget: €1.8M - Lassarat Mr. G... (West Region) Do not yield - 7 years. Guarantee BE €1.4 million - Too good Pzo Lassarat 1.65M€, 2.4M€ # 700K€ - OS early March work May "8 months."  </w:t>
        <w:br/>
        <w:t xml:space="preserve">81. During his hearing, the author of this note provided the following explanation: "The price of €2.4 million is not associated with Lassarat. €1.6 million may be an estimate or a cost price. €2.4 million corresponds to the price at which we bid" (reference 5070).  </w:t>
        <w:br/>
        <w:t>82. However, these statements are partially contradicted by those of Mr. B... from the company Prezioso. Even though the figure of €2.4 million appears on the document below Lassarat, he considers that the different prices indicated on the note are those of Prezioso. But he specifies regarding the pricing of the second estimate at €2.4 million, which constituted the amount of Prezioso's offer during the negotiated procedure: "I simply remember that it took a bit of time to obtain, notably because the paint supplier Freitag was...</w:t>
      </w:r>
    </w:p>
    <w:p>
      <w:r>
        <w:rPr>
          <w:b/>
        </w:rPr>
        <w:t>[Pages 16–18]</w:t>
      </w:r>
    </w:p>
    <w:p>
      <w:r>
        <w:t>Prezioso. But he specifies regarding the pricing of the second estimate at €2.4 million, which constituted the amount of Prezioso's offer during the negotiated procedure: "I simply remember that it took a bit of time to obtain, particularly because the paint supplier Freitag was reluctant to provide this new guarantee. It therefore took time to obtain this new estimate, at least a month" (reference 5118).</w:t>
      </w:r>
    </w:p>
    <w:p>
      <w:r>
        <w:t>83. At the date when the handwritten note was drafted, that is, before the opening of the bids for the first call for tenders on March 28, 2006, the price of €2.4 million for a new offer from Prezioso could not be meaningfully considered as long as the first call for tenders had not been declared unsuccessful. Lassarat became aware of the decision made only on April 10 (reference 6640), but Prezioso provides no details on this matter. On the other hand, this company indicates that "on March 14 (it) was in full reflection on the compliance of its initial offer with the required guarantees and on the financial consequences that such compliance required" (reference 6997). This assertion is not a valid explanation for the fact that a figure of €2.4 million appears on the document next to Lassarat, while the figure of €1.65 million, appearing identically next to Prezioso, corresponds to the initial offer made by Prezioso for this contract. It does not explain either the mention: "Lassarat, Mr. G...… do not yield." During the supervisory board meeting of Prezioso on May 31, 2006, the Varades bridge is still cited in the matters "in pricing," and then in this same document, as potentially entering the turnover of the Donges agency, in both cases for an amount of €1.5 million (references 5278 and 5280). The statements made by Mr. B... show that the supplier's estimate was not available on March 14, 2006, which did not allow for the preparation of a new offer. Finally, in a letter dated March 9, 2006, Prezioso had provided a precise response regarding the required guarantees and could therefore not, before any decision from the awarding authority, expect a challenge to the call for tenders as its representatives claim (references 7031 and 7032).</w:t>
      </w:r>
    </w:p>
    <w:p>
      <w:r>
        <w:t>84. As of March 14, 2006, the amount of €2.4 million appearing below the mention of Lassarat can therefore only be explained because it corresponds to the offer actually made by said company in response to the first call for tenders, for which the deadline for submitting offers was February 10, 2006. Thus, by March 14 at the latest, that is, before the meeting of the tender commission, which took place on March 28, the company Prezioso was aware of the amount of its competitor's offer and could deduce the gap of €700,000 with its own offer, mentioned in this note.</w:t>
      </w:r>
    </w:p>
    <w:p>
      <w:r>
        <w:t>85. This is corroborated by the final mention of this manuscript, according to which the work must begin in May, which provides additional proof that these notes are related to the first call for tenders and not to the negotiated procedure that would shift the work dates.</w:t>
      </w:r>
    </w:p>
    <w:p>
      <w:r>
        <w:t>86. Although Lassarat "certifies in the most formal manner that it had no contact with any competitor regarding this matter" (reference 6603), the investigation reveals that it communicated its bid price for the first call for tenders to Prezioso before the result of the first call for tenders was known.</w:t>
      </w:r>
    </w:p>
    <w:p>
      <w:r>
        <w:t>87. This exchange of information regarding the price occurred before the second call for tenders, which concluded with a negotiated procedure. It distorted competition in this market. The price at which the Prezioso / Freyssinet consortium established its second offer is very close to that of Lassarat's first offer, which demonstrates Prezioso's intention to adjust its price based on its competitor's offer while still allowing it the possibility of winning the contract after negotiations with the contracting authority.</w:t>
      </w:r>
    </w:p>
    <w:p>
      <w:r>
        <w:t>6. ON THE REFURBISHMENT CONTRACT FOR THE VERDON GANTRY FOR THE AUTONOMOUS PORT OF BORDEAUX</w:t>
      </w:r>
    </w:p>
    <w:p>
      <w:r>
        <w:t>88. A handwritten note from the coatings director of Prezioso, Mr. F..., seized at the company's headquarters, contains the following mentions (reference 673): "Mantovani, Derpi, Borifer, Bordenave," followed by a second part: "VERDON BUDGET. '1.5 M€...'... … … … = Lassarat………… ………………… PORTIQUE…… Request File SNCBE …………….… insurer mmA……… Pay Lost Call check 2.5 million Autonomous Port [….] 2,280 K€ Response".</w:t>
      </w:r>
    </w:p>
    <w:p>
      <w:r>
        <w:t>89. The individual justified this handwritten note by indicating that it corresponded to the search for information on the state of competition in the South-West, without explaining the price indicated next to that of the company Lassarat under the mention "Verdon," nor the mention of a dispute related to the execution of the previous contract carried out by the company SNCB.</w:t>
      </w:r>
    </w:p>
    <w:p>
      <w:r>
        <w:t>90. The note, which predates the withdrawal of the file, as evidenced by its very terms, shows that Prezioso sought to obtain information about its competitors for this contract. All the companies contacted by the autonomous port are listed, with MTS, whose Mr. H... is the president and CEO, having however withdrawn on May 24, 2006, six days before the deadline for submitting offers.</w:t>
      </w:r>
    </w:p>
    <w:p>
      <w:r>
        <w:t>91. The mention "BUDGET. '1.5 M€...'... = Lassarat" could reflect the communication of a price by a competitor prior to the submission of offers.</w:t>
      </w:r>
    </w:p>
    <w:p>
      <w:r>
        <w:t>92. Prezioso's offer was not established taking into account costs but rather based on a "budget" of the port, which corresponds to the amount of compensation obtained by the autonomous port, of which Mr. F...'s note proves precise knowledge, or to expert assessments provided to it for stripping and total renovation, operations that do not correspond to the work subject to the call for tenders. In a fax, Mr. B... from the company Prezioso wrote on August 22, 2006, after recalling that the estimate from the design office amounts to €1.5 million: "knowing that the client had a budget of €1.9 million, I asked to modify the yields to fit within the client's budget (in our favor)" (reference 5272). This revaluation, which is not justified by the consideration of a "client budget," is explained by a modification of the painting techniques to be used. A handwritten calculation by Mr. F..., dated May 24, 2006 (references 5403 and 5404), results, for roller painting, in an amount of €1,685,000, and mentions in the margin the figure of €1.9 million, which attests that as early as May, this level of bid price was indeed being considered.</w:t>
      </w:r>
    </w:p>
    <w:p>
      <w:r>
        <w:t>93. The three offers submitted by Borifer, Lassarat, and Prezioso do not concern the work of refurbishing and repairing only the corroded parts but rather the total refurbishment of this equipment, which was not requested by the contracting authority, and each exceeds the amount of €1.9 million, with Prezioso's amounting to €1,938,050 and €2,125,612 in its variant solution, and Lassarat's amounting to €2,149,163.</w:t>
      </w:r>
    </w:p>
    <w:p>
      <w:r>
        <w:t>94. Prezioso and Lassarat did not seek to submit competitive offers that precisely responded to the request but sought to obtain from the port a maximum rent based on the compensation received by it. This resulted in a significant increase in the proposed bid prices, which were very far from the estimate made by the port.</w:t>
      </w:r>
    </w:p>
    <w:p>
      <w:r>
        <w:t>D. NOTIFIED GRIEVANCES</w:t>
      </w:r>
    </w:p>
    <w:p>
      <w:r>
        <w:t>95. The following grievances were notified on October 22, 2009: "In light of all the elements analyzed above, grievances are notified to each of the following companies, based on Article L. 420-1 of the Commercial Code and Article 81 of the Treaty, regarding the contracts listed below: Grievance No. 1, Port of Brest: It is alleged against  Prezioso, on the one hand,  Lassarat, on the other hand, that they submitted, during the first call for tenders launched on February 23, 2005, by the port of Brest, offers whose coordination and lack of autonomy are established. The offer from the company Lassarat has the characteristics of a cover offer aimed at making Prezioso appear as the best bidder for the award of this contract, leading the port to declare it unsuccessful. All of these practices contributed to misleading the contracting authority regarding the reality of competition in the market and favored an artificial increase in the final price of the services during the second call for tenders. Grievances No. 2 and No. 3, Equipment of the Port of Saint Nazaire: It is alleged against Prezioso, Sorespi, and Lassarat that, for the first two, they transmitted to Lassarat their respective bid prices in response to the call for tenders launched by the port of Saint Nazaire on November 23, 2005, concerning the refurbishment of six port machines, exchanges concerning each of the lots to which these companies are bidding, and against  Lassarat on the one hand  Prezioso on the other hand.</w:t>
      </w:r>
    </w:p>
    <w:p>
      <w:r>
        <w:rPr>
          <w:b/>
        </w:rPr>
        <w:t>[Pages 19–21]</w:t>
      </w:r>
    </w:p>
    <w:p>
      <w:r>
        <w:t>of having agreed on their respective prices for the same call for tenders. The offer from Lassarat has the characteristics of a cover offer.</w:t>
      </w:r>
    </w:p>
    <w:p>
      <w:r>
        <w:t>Grievance No. 4, Port of Le Havre</w:t>
        <w:br/>
        <w:t>It is alleged against</w:t>
        <w:br/>
        <w:t> Lassarat on the one hand</w:t>
        <w:br/>
        <w:t> Grivetto on the other hand</w:t>
        <w:br/>
        <w:t>that they submitted coordinated offers in response to a call for tenders from the Port of Le Havre concerning the renovation of a lock gate of François Premier. The offer from Grivetto has the characteristics of a cover offer.</w:t>
      </w:r>
    </w:p>
    <w:p>
      <w:r>
        <w:t>Grievance No. 5, Forced Conduit of Pragnères</w:t>
        <w:br/>
        <w:t>It is alleged against</w:t>
        <w:br/>
        <w:t> Prezioso on the one hand</w:t>
        <w:br/>
        <w:t> Grivetto on the other hand</w:t>
        <w:br/>
        <w:t>that they coordinated their response to the call for tenders launched by EDF regarding the forced conduit of Pragnères, with the prices considered by Grivetto having been transmitted to Prezioso, with the explicit possibility for the latter to foresee an increase.</w:t>
      </w:r>
    </w:p>
    <w:p>
      <w:r>
        <w:t>Grievance No. 6, Bridge of Varades</w:t>
        <w:br/>
        <w:t>It is alleged against</w:t>
        <w:br/>
        <w:t> Prezioso, on the one hand</w:t>
        <w:br/>
        <w:t> Lassarat, on the other hand</w:t>
        <w:br/>
        <w:t>that they exchanged information on their respective prices to respond to a call for tenders from the General Council of Loire Atlantique, concerning the renovation of the suspension of supports and edges and the renovation of the deck of the bridge of Varades, with Prezioso aligning its prices with those of Lassarat during the second call for tenders.</w:t>
      </w:r>
    </w:p>
    <w:p>
      <w:r>
        <w:t>Grievance No. 7, Port of Verdon</w:t>
        <w:br/>
        <w:t>It is alleged against</w:t>
        <w:br/>
        <w:t> Prezioso, on the one hand</w:t>
        <w:br/>
        <w:t> Lassarat, on the other hand,</w:t>
        <w:br/>
        <w:t>that they exchanged information during a call for tenders concerning the renovation of a gantry at the Port of Verdon, resulting in a substantial increase in the offers, rendering the call for tenders unsuccessful. These practices constitute an obstacle to free competition and, by their object and anti-competitive effect, are contrary to the provisions of Articles L. 420-1 of the Commercial Code and 81 of the Treaty.</w:t>
      </w:r>
    </w:p>
    <w:p>
      <w:r>
        <w:t>E. IMPLEMENTATION OF III OF ARTICLE L. 464-2 OF THE COMMERCIAL CODE</w:t>
        <w:br/>
        <w:t>96. The companies Lassarat, Prezioso, and Grivetto, following the notification of grievances, decided not to contest them. They thus respectively signed on February 5, 10, and 19, 2010, a record of implementation of III of Article L. 464-2 of the Commercial Code, that is to say, of non-contestation of the grievances.</w:t>
      </w:r>
    </w:p>
    <w:p>
      <w:r>
        <w:t>97. Article L. 464-2 III of the Commercial Code states: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98. Acknowledging the position of the company Grivetto not to contest the grievances, the deputy general rapporteur proposed to the Competition Authority to grant it the benefit of the provisions of III of Article L. 464-2 of the Commercial Code so that the monetary sanction, if incurred, would be reduced by 10% of the amount that would normally have been imposed.</w:t>
      </w:r>
    </w:p>
    <w:p>
      <w:r>
        <w:t>99. In accordance with this article, the companies Lassarat and Prezioso also made a number of commitments at the end of these records.</w:t>
      </w:r>
    </w:p>
    <w:p>
      <w:r>
        <w:t>100. The commitments made by the company Lassarat are:</w:t>
        <w:br/>
        <w:t>"1st commitment:</w:t>
        <w:br/>
        <w:t>The Chief Executive Officer of PHILIPPE LASSARAT Company will communicate the decision to be made by the Competition Authority to each of the Agency Heads and will ask them to inform all business managers, drawing their attention to the risk of jeopardizing the sustainability of the company if it were to be sanctioned again for violating the provisions of domestic and/or community law aimed at ensuring free competition.</w:t>
      </w:r>
    </w:p>
    <w:p>
      <w:r>
        <w:t>2nd commitment:</w:t>
        <w:br/>
        <w:t>The Chief Executive Officer of PHILIPPE LASSARAT Company will visit each agency to explain and comment on the decision to be made by the Competition Authority and will remind them of the imperative obligation to comply with the provisions of domestic and community law aimed at ensuring free competition, particularly by refraining from any contact with potential competitors prior to the awarding of contracts for which the company has decided to submit a bid, except in the specific case of submitting bids in a consortium of companies within the framework of public tenders, which must be preceded, from the outset of discussions with the various potential co-contractors, by the signing of consortium agreements.</w:t>
      </w:r>
    </w:p>
    <w:p>
      <w:r>
        <w:t>3rd commitment:</w:t>
        <w:br/>
        <w:t>PHILIPPE LASSARAT Company, following the awareness and training seminars on competition law regarding collusion that it organized with its Counsel on March 27, 2008 (see the 19 attendance certificates attached; documents No. 2 - 1 to 2 - 19) and January 25, 2010 (see attendance sheet; document No. 3), will continue to implement this program with the Sales Directors, Agency Heads, and Business Managers and will inform them of the terms and importance of these commitments, as well as the obligation to comply with them. As part of this program, it will annually organize mandatory training sessions for Sales Directors, Agency Heads, and Business Managers, all of whom may be in contact with competing companies, on the content of competition law rules. Each session will be subject to the establishment of an attendance sheet.</w:t>
      </w:r>
    </w:p>
    <w:p>
      <w:r>
        <w:t>4th commitment:</w:t>
        <w:br/>
        <w:t>During the annual meeting titled "Reviews and Perspectives" to be held in March 2010, the Chief Executive Officer of PHILIPPE LASSARAT Company will provide the Sales Directors and Agency Heads with a Charter regarding "free competition practices" (document No. 4). This Charter will be provided in duplicate, one copy being kept by the recipient and intended to be permanently displayed in the premises of each agency and each branch, the second to be returned, duly dated, signed, and marked "acknowledged on ……….." to the Chief Executive Officer. During the visit to each agency, as mentioned in the second commitment, the Chief Executive Officer of PHILIPPE LASSARAT Company will provide this Charter to each Business Manager in duplicate, one copy being kept by the recipient, the second to be returned duly dated, signed, and marked "acknowledged on ……….." to the Chief Executive Officer. This Charter will be provided, under the same conditions as those just described, to each newly hired Sales Director, Agency Head, or Business Manager.</w:t>
      </w:r>
    </w:p>
    <w:p>
      <w:r>
        <w:t>5th commitment:</w:t>
        <w:br/>
        <w:t>PHILIPPE LASSARAT Company, as part of its campaign to renew delegations and sub-delegations of powers applicable from April 1, 2010 (documents No. 5, 6, and 7), adds the following clause: "Any participation on your part in an anti-competitive practice will constitute a serious fault liable to lead to disciplinary sanctions up to dismissal."</w:t>
      </w:r>
    </w:p>
    <w:p>
      <w:r>
        <w:t>6th commitment:</w:t>
        <w:br/>
        <w:t>All offers submitted with an amount exceeding €30,000.00 excluding tax will be accompanied by a certificate stating that the author of the price study certifies having prepared it in strict compliance with the provisions of domestic and community law aimed at ensuring free competition.</w:t>
      </w:r>
    </w:p>
    <w:p>
      <w:r>
        <w:t>7th commitment:</w:t>
        <w:br/>
        <w:t>As part of the revision of its ISO 9001 quality system, the latest version of which was established in 2008, PHILIPPE LASSARAT Company integrates behavioral requirements aimed at avoiding prohibited collusion practices and abuses of dominant position. This revision concerns:</w:t>
      </w:r>
    </w:p>
    <w:p>
      <w:r>
        <w:rPr>
          <w:b/>
        </w:rPr>
        <w:t>[Pages 22–24]</w:t>
      </w:r>
    </w:p>
    <w:p>
      <w:r>
        <w:t>- The procedure PRO S 003 03 describing the "price request processing" (document no. 8).</w:t>
        <w:br/>
        <w:t>- The "preparation and execution process of intervention" (document no. 9).</w:t>
        <w:br/>
        <w:t>- The "business file/process" intended for the QSHE audit (document no. 10).</w:t>
      </w:r>
    </w:p>
    <w:p>
      <w:r>
        <w:t>It essentially consists of ensuring that:</w:t>
        <w:br/>
        <w:t>- The price study process is standardized across all agencies and relies on the software program developed by the company.</w:t>
        <w:br/>
        <w:t>- The author of the price study prepares it in compliance with the provisions of internal and community law aimed at ensuring free competition and attests to this compliance if the bid amount exceeds €30,000.00 excluding tax.</w:t>
        <w:br/>
        <w:t>- A consortium agreement is concluded with the potential co-contractors at the beginning of discussions with them, in the case of a public tender.</w:t>
        <w:br/>
        <w:t>- The offer is accompanied, if applicable, by a letter of summary information to the public contracting authority and the project manager, regarding the existence and content of discussions that may have taken place with potential co-contractors within the framework of consortium agreements that have failed.</w:t>
        <w:br/>
        <w:t>- The quotes, their summary tables referred to in the 8th commitment below, the consortium agreements (including those concluded with potential co-contractors that were terminated following the failure of discussions) and the aforementioned letters of information are retained for a period of 5 years.</w:t>
      </w:r>
    </w:p>
    <w:p>
      <w:r>
        <w:t>The company PHILIPPE LASSARAT submits to the Competition Authority the previous version of the aforementioned documents (documents no. 11, 12, and 13) and their recently updated version, in order to highlight the integration of the criterion of free competition into the quality approach.</w:t>
      </w:r>
    </w:p>
    <w:p>
      <w:r>
        <w:t>8th commitment:</w:t>
        <w:br/>
        <w:t>In association with the new quality approach outlined in the 7th commitment and in order to allow the General Management of the company PHILIPPE LASSARAT to have a more regular and rigorous follow-up of the study activities of the various agencies, they will electronically transmit to the company's headquarters, every Friday afternoon or, at the latest, Monday morning:</w:t>
        <w:br/>
        <w:t>- All bids exceeding €30,000.00 excluding tax, accompanied by a certificate from their author certifying that they have been studied in strict compliance with the provisions of internal and community law aimed at ensuring free competition.</w:t>
        <w:br/>
        <w:t>- A summary table of these quotes, containing the information stated in point C2 of the procedure PRO S 003 03 "price request processing."</w:t>
      </w:r>
    </w:p>
    <w:p>
      <w:r>
        <w:t>This information flow to the company's headquarters will be complemented by the establishment of an electronic system for posting all professional agendas of the Agency Heads and Business Managers.</w:t>
      </w:r>
    </w:p>
    <w:p>
      <w:r>
        <w:t>9th commitment:</w:t>
        <w:br/>
        <w:t>The company PHILIPPE LASSARAT will create, during the first half of 2010, an internal auditor function, within which this auditor will notably be tasked with ensuring compliance within the company with the provisions of internal and community law relating to free competition.</w:t>
      </w:r>
    </w:p>
    <w:p>
      <w:r>
        <w:t>This internal auditor, who will be directly attached to the Chief Executive Officer, will in particular be able to:</w:t>
        <w:br/>
        <w:t>- Request from the authors of the price studies all useful information regarding the conditions for preparing the offers sent weekly to the company's headquarters, in accordance with the new quality approach and the 8th commitment.</w:t>
        <w:br/>
        <w:t>- Require all explanations from the relevant personnel regarding the mentions in their professional agendas that relate to meetings with members of competing companies.</w:t>
        <w:br/>
        <w:t>- Visit each of the agencies and branches to carry out a control of the conditions for preparing the offers.</w:t>
      </w:r>
    </w:p>
    <w:p>
      <w:r>
        <w:t>Their reports will be kept at the company's headquarters for a period of 5 years.</w:t>
      </w:r>
    </w:p>
    <w:p>
      <w:r>
        <w:t>10th commitment:</w:t>
        <w:br/>
        <w:t>In order to inform the Competition Authority of the execution of the commitments made above, the company PHILIPPE LASSARAT will send it, during the 1st quarter of the 3 civil years following the notification of the decision to be made, a report detailing the implementation of said commitments during the previous year.</w:t>
      </w:r>
    </w:p>
    <w:p>
      <w:r>
        <w:t>In the following years, this report will be sent to the Authority upon its express request.</w:t>
      </w:r>
    </w:p>
    <w:p>
      <w:r>
        <w:t>101. The commitments made by the company Prezioso are:</w:t>
        <w:br/>
        <w:t>"Information</w:t>
        <w:br/>
        <w:t>- Dissemination to all staff (accompanied by a pay slip) of a Code of Conduct incorporating, among other things, a section relating to competition rules.</w:t>
        <w:br/>
        <w:t>- Preventive dissemination to all staff of a contact within the Legal Department responsible for answering any questions or issues encountered in competition law;</w:t>
        <w:br/>
        <w:t>- Dissemination to management staff (department and agency heads), sales personnel, and study office personnel involved in the preparation of offers and quotes (hereinafter referred to as "the Personnel") of the commitments made to the Competition Authority; and to all staff of the modification of the company's internal regulations, specifically stating that violation of competition rules may constitute a serious or gross misconduct leading to dismissal.</w:t>
      </w:r>
    </w:p>
    <w:p>
      <w:r>
        <w:t>Training</w:t>
        <w:br/>
        <w:t>- Implementation of a mandatory training program in "Competition Law" for the Personnel. The minimum frequency of this training will be annual.</w:t>
        <w:br/>
        <w:t>- Provision to every new member of the Personnel of a file containing the company's "Code of Conduct," training materials in competition law, and instructions on compliance with competition rules. The annual mandatory training in competition law will complement the onboarding process for these new employees.</w:t>
      </w:r>
    </w:p>
    <w:p>
      <w:r>
        <w:t>Control</w:t>
        <w:br/>
        <w:t>- Establishment by the General Management of the company of a control and validation procedure prior to any consortium project. Once the consortium project has been validated by Management, a consortium agreement will be mandatorily signed. No information likely to infringe competition law may be exchanged with the potential partner(s) before this validation phase. The company undertakes, in the event of the failure of the consortium, after the signing of the Consortium Agreement, to inform the Client and to request, if necessary, their consent to respond alone to the relevant call for tenders, indicating the list of companies with which it has been in contact and exchanged information beyond exchanges on technical and human resources. The Company further undertakes to retain, for a period of five years, written records of the reasons for this failure and the content of the information that was exchanged.</w:t>
        <w:br/>
        <w:t>- Compliance update of the document "Tender Processing Procedure" (established and in force within the framework of the company's ISO9001:2008 quality system) by adding two specific instructions concerning, one, the general respect for competition rules as well as the control points of this respect in the tender processing process, and, the other, the competition rules within the framework of business consortiums.</w:t>
        <w:br/>
        <w:t>- Establishment of a centralized computer system for monitoring and validating offers and quotes allowing for the identification of offers or quotes not justified by price studies (Software Lagos). The references of these offers or quotes subject to alerts will be archived in electronic or paper form for five years.</w:t>
        <w:br/>
        <w:t>- Understanding tests of the training in competition law, implemented at the end of the annual training sessions; and issuance of certificates of attendance for the competition law training.</w:t>
        <w:br/>
        <w:t>- Information flow from the Legal Department to the General Management regarding the results of the understanding tests, problems encountered, or questions raised (with anonymity).</w:t>
      </w:r>
    </w:p>
    <w:p>
      <w:r>
        <w:t>Sanctions</w:t>
        <w:br/>
        <w:t>- Integration into the company's internal regulations of the Code of Conduct, indicating the sanctions that may be incurred, which can go up to dismissal.</w:t>
        <w:br/>
        <w:t>- Integration into any new employment contract concluded with a member of the Personnel of a clause reminding that non-compliance with competition rules may constitute serious or gross misconduct leading to dismissal.</w:t>
      </w:r>
    </w:p>
    <w:p>
      <w:r>
        <w:t>Follow-up</w:t>
        <w:br/>
        <w:t>- An annual report will be sent in the first quarter of each year to the Competition Authority for 3 years. It will notably indicate the training actions in competition law that took place, the results of the tests and the certificates, as well as any questions addressed to the contact within the Legal Department and their responses.</w:t>
      </w:r>
    </w:p>
    <w:p>
      <w:r>
        <w:t>In the following two years and upon simple request from the Competition Authority, this annual report will be transmitted to it."</w:t>
      </w:r>
    </w:p>
    <w:p>
      <w:r>
        <w:t>102. Acknowledging the position of the companies Lassarat and Prezioso, the Deputy General Rapporteur proposed to the Competition Authority to grant them the benefit of the provisions of III of Article L. 464-2 of the Commercial Code and, to take into account the absence of contestation of the grievances and the commitments presented, that the financial sanction, in the case...</w:t>
      </w:r>
    </w:p>
    <w:p>
      <w:r>
        <w:rPr>
          <w:b/>
        </w:rPr>
        <w:t>[Pages 25–27]</w:t>
      </w:r>
    </w:p>
    <w:p>
      <w:r>
        <w:t>the penalty incurred by the companies Lassarat and Prezioso be reduced by 12 to 20% of the amount that would normally have been imposed.</w:t>
      </w:r>
    </w:p>
    <w:p>
      <w:r>
        <w:t>103. These three companies do not contest the notified grievances, whether regarding the facts noted, their responsibility, or the legal qualifications put forward by the investigation services. However, they have made observations concerning the determination of the sanction, particularly regarding the severity of the practices and the significance of the damage to the economy.</w:t>
      </w:r>
    </w:p>
    <w:p>
      <w:r>
        <w:t>104. In the session, Mr. E... wished to formalize the measures taken by his company to comply with competition law and to complement his company's decision not to contest the grievances with the following commitments: "We believe that the relatively modest size of our company should not hinder the establishment of a policy regarding behavioral commitments. Thus, the company M.GRIVETTO SAS, in addition to not contesting, has decided to make commitments to prevent any future risk of new violations of competition law. In this regard, at the date when the grievances were raised against us, we decided to immediately take the following measures: We have evolved our quality management policy by specifying in our manual that the company M.GRIVETTO SAS commits to 'refuse any form of corruption.' In line with this commitment, we joined the Global Compact on September 13, 2010, one of the 10 principles of which is 'to adopt, support, and apply within their sphere of influence a set of fundamental values in the areas of human rights, labor standards, the environment, and the fight against corruption.' We continue our commitment to raising awareness and compliance with free competition law through the following commitments: Improvement of our quality management policy through the compliance update of document MP 04 'Tender Processing Procedure' in which the general respect for competition rules is indicated as well as control points of the tender process. Creation of a Code of Conduct with a paragraph addressing the respect for free competition rules. It will specify that non-compliance with these rules constitutes a serious or gross fault and may therefore lead to dismissal. For information purposes, this code will be sent by mail to all our employees and will be the subject of an article in our internal bulletin. The establishment of this code will be on the agenda of our next Management Review. It will be displayed in the department and communicated to employees managing tenders and quotes so that everyone is aware of our commitments to the Competition Authority. Our Internal Regulations will include an addendum specifying that the breach of the obligation to respect the rules of free competition may constitute a serious or gross fault and may lead to dismissal. This addendum will be sent to each employee of the company and systematically provided to new hires. All new employment contracts will include a new clause addressing the obligation to respect free competition law and not to violate its rules under penalty of sanctions that may lead to dismissal. Creation of a memo in which we will specify that any information disclosed regarding our tenders and quotes, without the knowledge of the company M.GRIVETTO SAS and likely to hinder free competition, will be subject to sanctions. We will inform our clients of the evolution of our quality policy. We commit to reporting our actions and their follow-up in an annual report that we will send to the Competition Authority."</w:t>
      </w:r>
    </w:p>
    <w:p>
      <w:r>
        <w:t>II. Discussion</w:t>
        <w:br/>
        <w:t>A. ON THE APPLICATION OF UNION LAW</w:t>
      </w:r>
    </w:p>
    <w:p>
      <w:r>
        <w:t>105. The seven grievances were notified on the basis of Article L. 420-1 of the Commercial Code and Article 81 of the Treaty, now Article 101 of the Treaty on the Functioning of the European Union (TFEU).</w:t>
      </w:r>
    </w:p>
    <w:p>
      <w:r>
        <w:t>106. In its guidelines regarding the notion of affecting trade as set out in Articles 81 and 82 of the EC Treaty (2004/C 101/07, OJ C 101/81 of April 27, 2004, point 1), the European Commission recalls that "Articles 81 and 82 of the Treaty apply to horizontal and vertical agreements and to abusive practices of companies that are 'capable of affecting trade between Member States.'"</w:t>
      </w:r>
    </w:p>
    <w:p>
      <w:r>
        <w:t>107. According to these same guidelines and as the Council has reiterated several times (see in particular decision No. 08-D-30 of December 4, 2008, regarding practices implemented by the companies Shell, Esso SAF, Chevron Global Aviation, Total Outre Mer, and Total Réunion, confirmed by the judgment of the Paris Court of Appeal of November 24, 2009), three conditions must be met to establish that the practices are likely to significantly affect intra-Community trade: the existence of exchanges between Member States concerning the products or services subject to the practice, the existence of practices likely to affect these exchanges, and the significant nature of this possible effect.</w:t>
      </w:r>
    </w:p>
    <w:p>
      <w:r>
        <w:t>108. In this case, the practices implemented concern, for four of them, the refurbishment of port machinery and installations, for one, the refurbishment of a water supply pipeline feeding a hydroelectric power station, and for the last, the repainting of a bridge, in different geographical areas of the national territory (Le Havre, Brest, Nantes-Saint-Nazaire, Varades (44), and Pragnères (65). They do not concern activities that are inherently cross-border and, specifically regarding the work on port installations, they do not constitute either port handling services or services directly related to the maritime transport of goods within the European Union, which are necessarily likely to affect trade between Member States of the European Union, as noted by the Competition Authority in its decision No. 10-D-13 of April 15, 2010, regarding practices implemented in the handling sector for container transport at the port of Le Havre.</w:t>
      </w:r>
    </w:p>
    <w:p>
      <w:r>
        <w:t>109. This absence of direct effect does not exclude that the practices in question may nevertheless be considered as likely to affect exchanges between Member States. Indeed, the Treaty does not distinguish between whether the effect on trade is direct or indirect, on the one hand, and current or potential, on the other hand, so that a potential for indirect effect is sufficient to impose the application of Union law, provided that this potential effect can be characterized and that it is significant, as clearly recalled by the aforementioned guidelines. In this regard, an indirect effect can, for example, be characterized, under certain circumstances, when the anti-competitive practice concerns a product that constitutes an input relative to another product or service, or falls within a market related to that subject to the anti-competitive practice. In the aforementioned decision No. 08-D-30, for example, the Competition Council found that an agreement concluded by a group of French or European companies of global size concerning fuel intended for a leading air transport service provider was likely to affect trade, as it was to transport consumers from France or Europe to an airport serving a major tourist area. The Council notably noted that the cost of fuel constituted a significant part of the carrier's costs and the price of tickets.</w:t>
      </w:r>
    </w:p>
    <w:p>
      <w:r>
        <w:t>110. In this case, the price increases suffered notably by port operators due to the practices noted regarding the refurbishment of port machinery and installations may have had an effect on the competition among ports at the European level by burdening the costs borne by shippers when transporting goods that transit by maritime transport between Member States and may characterize a potential for indirect effect. However, it remains to ensure in this specific case that this effect is significant.</w:t>
      </w:r>
    </w:p>
    <w:p>
      <w:r>
        <w:t>111. In this case, no element of the file allows establishing that, constituted by exchanges of information and coordination of offers occurring on public or private tenders for the execution of work contracts, these practices are likely to significantly affect exchanges between Member States. In particular, local public contracts were not subject to calls for competition published in the Official Journal of the European Union as they did not exceed the thresholds set by the community directives coordinating public procurement procedures, and no element of the file indicates the existence of bidders from other Member States of the European Union likely to intervene in these markets. Concerning local markets and distributed across different locations in the national territory, of which they constitute only a small part, these practices were not likely to significantly affect intra-Community trade. On a national market valued at €700 million, the markets concerned represented a total value of just over €10 million, or about 1.5%. Specifically regarding the practices concerning the refurbishment of port machinery and installations, the insignificant share of the markets removed from competition and the very marginal modification of the operating conditions of port infrastructures do not allow qualifying the effect as significant at the intra-Community level.</w:t>
      </w:r>
    </w:p>
    <w:p>
      <w:r>
        <w:rPr>
          <w:b/>
        </w:rPr>
        <w:t>[Pages 28–30]</w:t>
      </w:r>
    </w:p>
    <w:p>
      <w:r>
        <w:t>112. It follows from the above that the practices in question cannot be qualified on the basis of Article 101, paragraph 1, of the TFEU, the provisions of which are not applicable to the present case.</w:t>
      </w:r>
    </w:p>
    <w:p>
      <w:r>
        <w:t>B. ON THE MERITS OF THE ALLEGATIONS</w:t>
      </w:r>
    </w:p>
    <w:p>
      <w:r>
        <w:t>113. As a preliminary matter, it should be noted that three of the four parties do not contest the notified allegations, whether regarding the facts noted, their liability, or the legal qualifications put forward by the investigating services. This lack of contestation is sufficient for the Authority to consider that all the infringements alleged in the grievances referred to in point 95 are established.</w:t>
      </w:r>
    </w:p>
    <w:p>
      <w:r>
        <w:t>114. The Authority recalls in this regard that, as is evident from the case law and its own decision-making practice in public or private procurement through calls for tenders, it is established that companies have entered into an anti-competitive agreement as soon as it is proven that they have agreed to coordinate their bids or have exchanged information prior to the date when the outcome of the call for tenders is known or can be known (see decision No. 01-D-13 of April 19, 2001, concerning the competitive situation in the public passenger transport sector in the Pas de Calais department, the Paris Court of Appeal having dismissed the appeal filed against this decision by judgment of December 18, 2001; decision No. 01-D-17 concerning anti-competitive practices in electrification markets in the Le Havre region, the appeal of which was also dismissed by judgment of November 20, 2001; decision No. 09-D-34 of November 18, 2009, concerning public works contracts for electricity and public lighting in Corsica, the appeal of which was dismissed by judgment of September 16, 2010).</w:t>
      </w:r>
    </w:p>
    <w:p>
      <w:r>
        <w:t>115. Exchanges of information concerning the existence of competitors, their names, their importance, their availability in personnel or equipment, their interest or lack of interest in the market in question, or the prices they intend to propose, distort the free play of competition by limiting the independence of the bids (see Council decisions No. 06-D-08 of March 24, 2006, concerning practices implemented in the context of public construction contracts for three colleges in the Hérault department; No. 09-D-03 of January 21, 2009, concerning practices implemented in the school and intercity transport sector, by coach in the Pyrénées-Orientales department; No. 08-D-33 of December 16, 2008, concerning practices implemented during calls for tenders from the city of Annecy and the general council of Haute-Savoie for coach transport, this analysis having been approved by the supervisory jurisdiction which rejected the appeals against these decisions (respectively on October 23, 2007, November 3, 2009, and January 5, 2010).</w:t>
      </w:r>
    </w:p>
    <w:p>
      <w:r>
        <w:t>1. ON THE EXCHANGE OF INFORMATION BETWEEN SORESPI AND LASSARAT (GRIEVANCE NO. 2 AS IT RELATES TO THESE TWO COMPANIES)</w:t>
      </w:r>
    </w:p>
    <w:p>
      <w:r>
        <w:t>116. In this case, Sorespi is accused of having transmitted to Lassarat the prices it intended to propose in response to the call for tenders from the port of Saint-Nazaire. This grievance is based on a note from Mr. X... of the Lassarat company reproduced in point 58, which mentions Sorespi's bid prices (€54,000, €57,000, and €60,000) along with the schedule for the completion of the work, as well as on the statements of the representatives of the companies involved in this market and the context of this call for tenders.</w:t>
      </w:r>
    </w:p>
    <w:p>
      <w:r>
        <w:t>117. It is well-established case law that proof of the exchange of information and its prior nature to the submission of bids can result either from self-sufficient evidence or from a set of serious, precise, and consistent indications capable of characterizing the alleged agreement (Paris Court of Appeal, judgment of December 12, 2000).</w:t>
      </w:r>
    </w:p>
    <w:p>
      <w:r>
        <w:t>118. A document regularly seized, regardless of where it was seized, is enforceable against the company that drafted it, the one that received it, and those mentioned therein, and can be used as evidence of a consultation or exchange of information between companies, if necessary by comparison with other consistent indications (Paris Court of Appeal, December 18, 2001, SA Bajus Transport; Court of Cassation, January 12, 1993, Sogea company).</w:t>
      </w:r>
    </w:p>
    <w:p>
      <w:r>
        <w:t>119. The proof of the prior nature of the consultation in relation to the submission of the bid can be deduced, in the absence of a certain date affixed to a document, from the analysis of its content and the comparison of it with extrinsic elements, notably with the results of the calls for tenders (Paris Court of Appeal, April 2, 1996, Pro Gec SA).</w:t>
      </w:r>
    </w:p>
    <w:p>
      <w:r>
        <w:t>120. Sorespi does not deny the exchange of information but claims to have communicated its prices to Lassarat after the date of submission of the bids.</w:t>
      </w:r>
    </w:p>
    <w:p>
      <w:r>
        <w:t>121. It argues first that the only document that is opposed to it and which is not dated mentions amounts that are rounded figures corresponding to the final bids, which, in light of the Council's practice and the case law of the Court of Appeal, would remove the value of this document as an indication of an exchange of information prior to the awarding of the contract. It asserts that Mr. X... never indicated having obtained these prices prior to the date when the outcome of the call for tenders was known but only that he obtained them at the same time as the dates for the completion of the work.</w:t>
      </w:r>
    </w:p>
    <w:p>
      <w:r>
        <w:t>122. In its decision No. 06-D-08, the Council, analyzing an undated document presenting a handwritten cost study, stated: "Furthermore, the handwritten amounts noted on the documents do not correspond to the exact amounts of the bids ultimately submitted by the candidates, and all figures are expressed excluding tax and rounded, which tends to indicate that these are provisional data within the framework of a preliminary study prior to the submission of bids. Indeed, if these data resulted from information received after the awarding of the contracts, they would correspond, if not to the exact amounts actually proposed by the companies, at least to rounded figures corresponding to these final bids." The Paris Court of Appeal confirmed that the proximity of the figures constituted a determining indication of the existence of an exchange of information prior to the awarding of the contract "as long as the data do not correspond, either to the amounts of the final bids, or to those rounded figures" (judgment of October 23, 2007, Eiffage construction).</w:t>
      </w:r>
    </w:p>
    <w:p>
      <w:r>
        <w:t>123. However, the judgment on which Sorespi bases its main defense is a solution specific to the case at hand because the notion of rounding is imprecise (see decision No. 09-D-25 of July 29, 2009, cited above, point 199). Moreover, in fact, while the mention of €60,000 on the document can be considered as the rounding of €60,200, this is not the case for the mention of €54,000 for €54,900 corresponding to the amount of the submitted bid, whose rounding would rather be €55,000, nor for the mention of €57,000 corresponding to the amount of the bid €57,980, whose rounding would rather be €58,000. The mentions in this document therefore relate less to rounded figures of the exact amounts actually presented than to rounded figures of contemplated bids.</w:t>
      </w:r>
    </w:p>
    <w:p>
      <w:r>
        <w:t>124. Aside from the prices of Sorespi, which the company claims were mentioned on the document after the submission of the bids, it is established that all other mentions on the document are prior to the date of submission of the bids (points 60 to 67). Mentions correspond to a price search by Mr. X..., who noted, on the one hand, the prices considered for his bid and, on the other hand, information regarding the identity and phone numbers of his competitors. They pertain to prospective analysis and confirm the preparatory nature of the document. The information relating to the Prezioso company is prior to the submission of the bids (point 67).</w:t>
      </w:r>
    </w:p>
    <w:p>
      <w:r>
        <w:t>125. During his hearing by the investigation services (reference 3632), Mr. X... indicated that he obtained the prices of Sorespi "at the same time as the dates for the completion of the work on the cranes." Since Lassarat was not awarded any lots, the dates for the completion of the work could not have been communicated to it after the awarding of the contract. Furthermore, a note drafted by Lassarat during site visits (reference 2598) shows that these dates were known no later than April 5, 2006, while the deadline for submitting bids was April 14, 2006.</w:t>
      </w:r>
    </w:p>
    <w:p>
      <w:r>
        <w:t>126. Finally, each contract having very different characteristics, the entry, after the awarding of the contract, of a competitor's bid prices that were not retained on a document intended to prepare Lassarat's bid is not plausible.</w:t>
      </w:r>
    </w:p>
    <w:p>
      <w:r>
        <w:t>127. Sorespi argues secondly that it would have had no interest in allowing a competitor to obtain this contract, which it needed in terms of activity and reputation. It also states that it would have submitted a competitive bid to win the contract, which would contradict any communication of its prices to a competitor. It primarily relies on a comprehensive study aimed at winning the contract for the four lots for which it was the most competitive, notably a reduction in its hourly rate compared to other projects to attempt to win this call for tenders. To demonstrate its need for activity in the spring of 2006 and its desire to obtain this contract, Sorespi also presents, in support of this demonstration, a workload plan representing only a small part of its annual turnover.</w:t>
      </w:r>
    </w:p>
    <w:p>
      <w:r>
        <w:t>128. However, these arguments are contradicted by the statements of the representatives of PANSN (reference 4314), who, although they accepted the bid, indicated that it did not meet the technical requirements required by the contracting authority and proved to be significantly less financially attractive than its competitors, despite efforts in labor costs that can be justified by reasons other than a genuine search for competitiveness.</w:t>
      </w:r>
    </w:p>
    <w:p>
      <w:r>
        <w:t>129. Thirdly, Sorespi argues that the absence of a transmission of its prices to the Lassarat company prior to the outcome of the call for tenders is confirmed by the fact that the companies did not coordinate their behaviors and that Sorespi received no consideration.</w:t>
      </w:r>
    </w:p>
    <w:p>
      <w:r>
        <w:t>130. Contrary to what Sorespi claims, the exchange of information between Sorespi and Lassarat had the desired result, which was the submission of apparently competitive bids allowing Prezioso to win five lots out of the six that made up the call for tenders. Thanks to this appearance of competition and the exchanges of information between Sorespi and Lassarat, and between Lassarat and Prezioso, Prezioso was able to adjust its bid to a lower price with a difference of 6 to 13% compared to Sorespi's bid concerning the four lots for which it was competing with Sorespi and which it won. It is not necessary to demonstrate the existence of a consideration in favor of Sorespi to establish the existence of an anti-competitive practice.</w:t>
      </w:r>
    </w:p>
    <w:p>
      <w:r>
        <w:rPr>
          <w:b/>
        </w:rPr>
        <w:t>[Pages 31–33]</w:t>
      </w:r>
    </w:p>
    <w:p>
      <w:r>
        <w:t>131. The document analyzed above, in conjunction with other collected elements, noting that Lassarat did not contest the allegation of having exchanged information with Sorespi regarding this call for tenders, constitutes a set of serious, precise, and consistent indications demonstrating that Sorespi exchanged information with Lassarat regarding the price of its bid prior to the deadline for submitting the offer. By failing to respect the independence of the bids, which is the normal condition of competition, the company violated the provisions of Article L. 420-1 of the Commercial Code.</w:t>
      </w:r>
    </w:p>
    <w:p>
      <w:r>
        <w:t>2. ON THE PRACTICES COMMITTED BY THE COMPANIES LASSARAT, PREZIOSO, AND GRIVETTO (ALLEGATIONS NO. 1, NO. 2 - AS IT RELATES TO LASSARAT AND PREZIOSO -, NO. 3, NO. 4, NO. 5, AND NO. 6)</w:t>
      </w:r>
    </w:p>
    <w:p>
      <w:r>
        <w:t>132. The three companies did not contest the allegations made against them regarding practices consisting of exchanges of information, coordination of bids, and submission of cover bids in the context of the calls for tenders in question. In accordance with III of Article L. 464-2 of the Commercial Code, they waived their right to contest the materiality of the established facts, their legal qualification in light of Article L. 420-1 of the Commercial Code, and their attribution.</w:t>
      </w:r>
    </w:p>
    <w:p>
      <w:r>
        <w:t>a) The practices attributed to Lassarat and Prezioso in the market for the refurbishment of six port machines at the port of Nantes Saint-Nazaire (allegations no. 2 and 3)</w:t>
      </w:r>
    </w:p>
    <w:p>
      <w:r>
        <w:t>133. They consist of an exchange of information on the bidding prices of the companies for the 6 lots prior to the submission of their bids (points 60 and following).</w:t>
      </w:r>
    </w:p>
    <w:p>
      <w:r>
        <w:t>134. The possession of this information is not justified by the pursuit of forming a consortium, as none was constituted at the time of this exchange, meaning that the companies were still likely to submit independent bids (see decision no. 06-D-25 of July 28, 2006, regarding the restoration of the bell heritage of the Rouen Cathedral).</w:t>
      </w:r>
    </w:p>
    <w:p>
      <w:r>
        <w:t>135. Following the exchange of information, the company Lassarat submitted a cover bid.</w:t>
      </w:r>
    </w:p>
    <w:p>
      <w:r>
        <w:t>136. These uncontested practices distorted competition in the market.</w:t>
      </w:r>
    </w:p>
    <w:p>
      <w:r>
        <w:t>b) The coordination of bids by the companies Lassarat and Prezioso in the market for the stabilization of piles at the port of Brest (allegation no. 1)</w:t>
      </w:r>
    </w:p>
    <w:p>
      <w:r>
        <w:t>137. Not contested by the companies, the exchange of information and coordination of bids in the market in question as described in points 46 to 57 of the decision characterize the notified agreement, which distorted competition during the call for tenders.</w:t>
      </w:r>
    </w:p>
    <w:p>
      <w:r>
        <w:t>c) The coordination of bids by the companies Lassarat and Grivetto in the market for the renovation of a door of the François Premier lock at the port of Le Havre (allegation no. 4)</w:t>
      </w:r>
    </w:p>
    <w:p>
      <w:r>
        <w:t>138. The facts of exchanges of information and coordination of bids as described in points 73 to 75, prior to the call for tenders, are established. The consultation resulting from the noted facts establishes the infringement of competition as notified.</w:t>
      </w:r>
    </w:p>
    <w:p>
      <w:r>
        <w:t>d) The consultation between the companies Grivetto and Prezioso regarding the competitive bidding for the EDF forced conduction contract of Pragnères (allegation no. 5)</w:t>
      </w:r>
    </w:p>
    <w:p>
      <w:r>
        <w:t>139. The practices, uncontested, noted in points 76 to 79 of the decision, establish the prior consultation implemented by the two companies. This eliminated all competition in this market, which Grivetto was sure to win at the price it had set.</w:t>
      </w:r>
    </w:p>
    <w:p>
      <w:r>
        <w:t>e) The exchange of information between the companies Lassarat and Prezioso in the market for the refurbishment of the Varades bridge (allegation no. 6)</w:t>
      </w:r>
    </w:p>
    <w:p>
      <w:r>
        <w:t>140. The exchange of information as described in points 80 to 87 of the decision, while it did not influence the first call for tenders, allowed Prezioso in the second to align its bid with that of Lassarat.</w:t>
      </w:r>
    </w:p>
    <w:p>
      <w:r>
        <w:t>141. This exchange of information on prices, during the second call for tenders, limited the independence of the bids, which is the normal condition of competition during the second call for tenders. Competition was thus distorted.</w:t>
      </w:r>
    </w:p>
    <w:p>
      <w:r>
        <w:t>3. ON THE PRACTICES ALLEGED BY ALLEGATION NO. 7</w:t>
      </w:r>
    </w:p>
    <w:p>
      <w:r>
        <w:t>142. The collected elements do not constitute a set of sufficiently probative indications to establish that the increase in the prices of the bids submitted by the companies Lassarat and Prezioso is the result of a concerted action or an exchange of information regarding their prices. Allegation no. 7 will therefore be dismissed.</w:t>
      </w:r>
    </w:p>
    <w:p>
      <w:r>
        <w:t>C. ON THE SANCTIONS</w:t>
      </w:r>
    </w:p>
    <w:p>
      <w:r>
        <w:t>143. Article L. 464-2 I of the Commercial Code provides that "The Competition Authority may order the parties to cease the anti-competitive practices within a specified period or impose specific conditions. (...) It may impose a monetary sanction applicable either immediately, or in the event of non-compliance with the injunctions, or in the event of non-compliance with the commitments it has accepted. The monetary sanctions are proportionate to the seriousness of the alleged facts, the extent of the damage caused to the economy, the situation of the sanctioned organization or company, or the group to which the company belongs, and any recurrence of practices prohibited by this title. They are determined individually for each sanctioned company or organization and reasoned for each sanction."</w:t>
      </w:r>
    </w:p>
    <w:p>
      <w:r>
        <w:t>144. After recalling the maximum amount of the sanctions, the following will be examined successively to assess the amount:</w:t>
        <w:br/>
        <w:t>- the seriousness of the practices;</w:t>
        <w:br/>
        <w:t>- the extent of the damage caused to the economy;</w:t>
        <w:br/>
        <w:t>- the procedure of non-contestation of the allegations;</w:t>
        <w:br/>
        <w:t>- the individual situation of the companies.</w:t>
      </w:r>
    </w:p>
    <w:p>
      <w:r>
        <w:t>1. ON THE MAXIMUM AMOUNT OF SANCTIONS</w:t>
      </w:r>
    </w:p>
    <w:p>
      <w:r>
        <w:t>145. Pursuant to Article L. 464-2 I § 4 of the Commercial Code, the maximum sanction thresholds are as follows: "If the offender is not a company, the maximum amount of the sanction is €3 million. The maximum amount of the sanction is, for a company, 10% of the highest amount of global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146. III of the same article states that "the maximum amount of the sanction incurred is reduced by half" when the company does not contest the reality of the allegations that have been notified to it.</w:t>
      </w:r>
    </w:p>
    <w:p>
      <w:r>
        <w:t>2. ON THE SERIOUSNESS OF THE PRACTICES</w:t>
      </w:r>
    </w:p>
    <w:p>
      <w:r>
        <w:t>147. The very purpose of the call for tenders in a public market is to ensure full and complete competition among the companies likely to respond for the benefit of the public entity. As the Competition Council has repeatedly recalled (see in particular decision no. 05-D-17 of May 12, 2005, regarding the state of competition in the sector of road works contracts in Côte d'Or; decision no. 04-D-03 of February 18, 2004, regarding practices noted during a call for tenders launched by the regional customs directorate of Marseille for the electrical compliance of the Joliette district), the disruption of the normal conduct of tendering procedures, by preventing the setting of prices through the free play of the market and misleading the public entity about the reality and extent of the competition exercised among the bidding companies, disrupts the sector where such practice occurs and causes serious harm to the economic public order.</w:t>
      </w:r>
    </w:p>
    <w:p>
      <w:r>
        <w:t>148. As recalled by the Paris Court of Appeal in its judgment of September 25, 2007 (Vendasi company), "the agreements between bidders in calls for tenders launched in the context of public contracts are, by their nature, particularly serious since only the respect of competition rules guarantees the sincerity of the call for tenders and the optimal use of public funds."</w:t>
      </w:r>
    </w:p>
    <w:p>
      <w:r>
        <w:rPr>
          <w:b/>
        </w:rPr>
        <w:t>[Pages 34–36]</w:t>
      </w:r>
    </w:p>
    <w:p>
      <w:r>
        <w:t>149. In the present case, the consultation aimed at the distribution of contracts carried out through the exchange of information regarding bid prices and the submission of cover bids has radically distorted the calls for tenders and has been likely to mislead the contracting authorities regarding the existence or intensity of competition (see decision No. 06-D-07 of March 21, 2006, concerning practices implemented in the public works sector in the Île-de-France region). Certainly, the contracting authorities have shown vigilance since in three of the five selected calls for tenders, the procedure was renewed after an initial declaration noting the unsuccessful nature of the organized calls. However, it resulted in an increase in costs borne by the organizers, without producing an improvement in competition among the bidders.</w:t>
      </w:r>
    </w:p>
    <w:p>
      <w:r>
        <w:t>150. Another element to assess the seriousness of the practices lies in the fact that four companies are involved, which respond to numerous calls for tenders each year, particularly concerning the companies Prezioso and Lassarat, which play an important role in the industrial painting sector. Furthermore, as emphasized by the Competition Council, when companies are "used to responding to numerous public tenders, they could not ignore the prohibited nature of the exchange of information between bidders presenting themselves as competitors in a call for tenders, as reiterated by numerous decisions of the competition authorities and consistent case law." (decision No. 08-D-28 of December 3, 2008, concerning practices implemented by companies operating aggregates in the Ille-et-Vilaine department). The behavior of the two main companies in the sector poses a risk of normalization and entrapment for other less significant companies wishing to participate in the calls for tenders.</w:t>
      </w:r>
    </w:p>
    <w:p>
      <w:r>
        <w:t>151. Moreover, the occasional nature or the short effective duration of the consultation is not a criterion to mitigate the seriousness of a horizontal collusion practice in public procurement, since a call for tenders is, by nature, an instantaneous market that can be distorted without resorting to a lasting agreement (decision No. 07-D-26 of July 26, 2007, concerning practices implemented in the context of contracts for the supply of high-voltage cables).</w:t>
      </w:r>
    </w:p>
    <w:p>
      <w:r>
        <w:t>152. In this case, the execution duration of each contract was less than one year except for the Varades bridge for which the works lasted eighteen months. However, the seriousness is characterized by the fact that the anti-competitive exchanges of information and cover bids concerned five contracts in different locations across the national territory, which were staggered, with no established link between the different contracts, over a period of 14 months during which two to three companies colluded when they should have submitted competing bids. These practices were first observed during the call for tenders for the port of Brest in February 2005 between the companies Prezioso and Lassarat and were last observed for the Varades bridge in March 2006 between the same companies. The disputed exchanges of information in which the company Grivetto participated were noted in April 2005 (call for tenders for the port of Le Havre concerning the François 1er lock) with the company Lassarat and in April 2006 with the company Prezioso (contract for the EDF forced pipeline of Pragnères). The actions attributed to the company Sorespi took place in April 2006.</w:t>
      </w:r>
    </w:p>
    <w:p>
      <w:r>
        <w:t>153. The observed practices are of proven seriousness and highlight the role played by the companies Lassarat and Prezioso in disrupting competition in these markets.</w:t>
      </w:r>
    </w:p>
    <w:p>
      <w:r>
        <w:t>3. ON THE IMPORTANCE OF DAMAGE TO THE ECONOMY</w:t>
      </w:r>
    </w:p>
    <w:p>
      <w:r>
        <w:t>154. The Council recalled in its decision No. 08-D-13 of June 11, 2008, that "it should first be noted that Article L. 464-2 of the Commercial Code states, among the criteria for sanction, the 'importance' of the damage to the economy: it does not therefore require a precise assessment of this damage." The Paris Court of Appeal confirmed that this quantified assessment was not necessary in a ruling of January 28, 2009, rendered on decision No. 07-D-50 of the Council, a solution reiterated in a ruling of January 26, 2010, rendered on decision No. 06-D-05.</w:t>
      </w:r>
    </w:p>
    <w:p>
      <w:r>
        <w:t>155. The Court of Cassation in a ruling of April 7, 2010 (Bouygues Télécom) held that "the amount of the sanction for a practice, having as its object or being able to have the effect of preventing, restricting, or distorting competition, must be proportionate to the importance of the damage caused by this practice to the economy and [that] this damage cannot be presumed."</w:t>
      </w:r>
    </w:p>
    <w:p>
      <w:r>
        <w:t>156. The damage to the economy "is independent of the damage suffered by the contracting authority due to the collusion between several bidding companies and is assessed based on the direct hindrance to the free play of competition" (Paris Court of Appeal, January 13, 1998).</w:t>
      </w:r>
    </w:p>
    <w:p>
      <w:r>
        <w:t>157. In this case, the contracts concerned are of relatively modest size, representing a total amount of approximately €10 million. If, for the contracts of the ports of Brest and Le Havre, the award was made at a price lower than the estimates of the contracting authorities, other contracting authorities, such as the PANSN and the General Council of Loire-Atlantique, had to resort to contracting at rates higher than their estimates. Thus, Prezioso was awarded the PANSN contract for approximately €260,000 while the estimate was €175,000, and the company Lassarat was awarded the Varades bridge contract for €2.38 million while the estimate was €2.15 million.</w:t>
      </w:r>
    </w:p>
    <w:p>
      <w:r>
        <w:t>158. Nevertheless, the practices in question constitute a deception regarding the reality of competition, notwithstanding the circumstance that the exchange of information between companies on prices may have been followed by the award of contracts at a price lower than the estimates of the project owner (see Paris Court of Appeal, December 12, 2000, Sogea Sud Est), or that the companies concerned did not submit bids or were not awarded the contract (see decision No. 00-D-53 of January 18, 2001, concerning contracts for flooring and painting works in Finistère). These circumstances, as well as the realization of a loss on a contract, have no effect on the assessment of the importance of the damage caused to the economy. This damage resulted from the reduction of uncertainty that drives competitors to optimize their prices and the quality of their services to obtain the contract.</w:t>
      </w:r>
    </w:p>
    <w:p>
      <w:r>
        <w:t>159. If the consultation among the companies did not eliminate competing bids on some of the targeted contracts, the contracting authority nevertheless could not benefit from the optimal pro-competitive pressure necessary and expected from, in particular, the two main companies in the sector.</w:t>
      </w:r>
    </w:p>
    <w:p>
      <w:r>
        <w:t>160. To stimulate competition, the contracting authorities were led to declare three of the five contracts unsuccessful, which had to be renewed. However, the costs associated with organizing a new call for tenders, borne by the contracting authority, the inelastic nature of demand in public procurement, as well as the delays incurred in the works, also contribute to the damage caused by these practices.</w:t>
      </w:r>
    </w:p>
    <w:p>
      <w:r>
        <w:t>161. While the amount of the contracts concerned and their limited execution duration tend to restrict the assessment of the damage to the economy, the repetition of anti-competitive behaviors by the companies Grivetto, Prezioso, and Lassarat within a limited time frame during calls for tenders concerning five industrial painting contracts constitutes, on the other hand, an element likely to aggravate the assessment of the damage.</w:t>
      </w:r>
    </w:p>
    <w:p>
      <w:r>
        <w:t>4. ON THE PROCEDURE FOR NON-CONTESTATION OF THE ALLEGATIONS</w:t>
      </w:r>
    </w:p>
    <w:p>
      <w:r>
        <w:t>162. The commitments proposed by the companies Lassarat and Prezioso concern the establishment of training and awareness programs for staff on competition law, the introduction of sanctions in case of violation of competition rules, and the institution of an internal audit on compliance with these rules at Lassarat. They also include a procedure for handling responses to calls for tenders within the framework of the ISO 2001 quality system by organizing a unified process for the preparation of bids and the control of consortium agreements.</w:t>
      </w:r>
    </w:p>
    <w:p>
      <w:r>
        <w:t>163. If initially, the company Grivetto limited itself to not contesting the allegations, it subsequently communicated a "minutes of actions for compliance with competition rules from the President of the company M. Grivetto SAS," that is to say commitments, which consist on the one hand, in bringing the document "Procedure for Handling Calls for Tenders" into compliance with better control of compliance with competition rules, and on the other hand, in developing a code of good conduct providing for compliance with the rules of free competition communicated to employees and the modification of the internal regulations to introduce the sanction for violation of competition rules.</w:t>
      </w:r>
    </w:p>
    <w:p>
      <w:r>
        <w:t>164. The commitments made by the companies Lassarat and Prezioso relate, on the one hand, to programs for compliance with competition rules and, on the other hand, to an improvement in the control of the preparation of calls for tenders, which should be a constant concern for companies that are used to responding to calls for tenders. Taken solely in the behavioral scope, they nonetheless present some interest, in that they are likely to help prevent particularly illicit practices of the same nature as those notified in this case through the dissemination of a culture of competition within the companies and are, in this regard, relevant, credible, and verifiable. Combined with the fact of not contesting the allegations, they lead to granting a total reduction of the sanction of 16% to Lassarat and Prezioso.</w:t>
      </w:r>
    </w:p>
    <w:p>
      <w:r>
        <w:t>165. The commitments made by the company Grivetto, which also consist of developing a code of good conduct providing for compliance with the rules of free competition communicated to employees and the modification of the internal regulations to introduce the sanction for violation of competition rules, appear more succinct, but are nonetheless adapted to the type of company concerned and likely to help prevent the recurrence of illicit practices. While the proposal of the deputy general rapporteur was to limit the reduction of the sanction to 10% considering only the absence of contestation of the allegations, it is therefore appropriate to raise this reduction to 12% to take into account the commitments made.</w:t>
      </w:r>
    </w:p>
    <w:p>
      <w:r>
        <w:rPr>
          <w:b/>
        </w:rPr>
        <w:t>[Pages 37–39]</w:t>
      </w:r>
    </w:p>
    <w:p>
      <w:r>
        <w:t>5. ON THE INDIVIDUAL SITUATION OF THE COMPANIES</w:t>
      </w:r>
    </w:p>
    <w:p>
      <w:r>
        <w:t xml:space="preserve">GRIVETTO  </w:t>
        <w:br/>
        <w:t xml:space="preserve">166. The highest revenue of SAS Grivetto reached €5,742,405 during the fiscal year ending December 31, 2009. Given the implementation of the procedure for not contesting the grievances, the maximum amount of the sanction is €287,120.  </w:t>
        <w:br/>
        <w:t xml:space="preserve">167. Grivetto is liable for anti-competitive information exchanges with the companies Lassarat or Prezioso regarding two calls for tenders for the purpose of establishing cover bids. The revenue generated by Grivetto in 2009 is €5,742,405.  </w:t>
        <w:br/>
        <w:t>168. Based on the general and individual elements as assessed above, the monetary sanction that should be imposed on the company Grivetto would be €28,000. To take into account the absence of contestation of grievances and the commitments made in the session, this amount is reduced to €24,600.</w:t>
      </w:r>
    </w:p>
    <w:p>
      <w:r>
        <w:t xml:space="preserve">LASSARAT  </w:t>
        <w:br/>
        <w:t xml:space="preserve">169. The accounts of SA Philippe Lassarat are consolidated within those of the Lassarat Participations group. The highest revenue of the consolidated accounts reached €92,414,924 during the fiscal year ending December 31, 2007. Given the implementation of the procedure for not contesting the grievances, the maximum amount of the sanction is €4,620,746.  </w:t>
        <w:br/>
        <w:t xml:space="preserve">170. Lassarat played an active and predominant role through its two agencies in the practice of exchanging information and organizing cover bids on four calls for tenders. During the 2009 fiscal year, it generated revenue in France of €61,336,593, which was accompanied by a loss of €566,550. In the previous fiscal year, its revenue amounted to €52,862,735 with a loss of €2,082,277.  </w:t>
        <w:br/>
        <w:t>171. Based on the general and individual elements as assessed above, the monetary sanction that should be imposed on the company Lassarat would be €615,000. To take into account the absence of contestation of grievances and the commitments made in the session, this amount should be reduced to €516,000. However, the documents in the file attest to the existence of persistent financial difficulties, which could compromise its ability to pay the sanction at the amount thus set. Therefore, it should be reduced in proportion to these difficulties. Consequently, the amount of the sanction, which should have been €516,000, is exceptionally reduced to €120,000.</w:t>
      </w:r>
    </w:p>
    <w:p>
      <w:r>
        <w:t xml:space="preserve">PREZIOSO-TECHNILOR  </w:t>
        <w:br/>
        <w:t xml:space="preserve">172. The accounts of SAS Prezioso-Technilor are consolidated within those of the holding Saint Clair Holding. The highest revenue of the consolidated accounts reached €247,507,000 during the fiscal year ending December 31, 2009. Given the implementation of the procedure for not contesting the grievances, the maximum amount of the sanction is therefore €12,375,350.  </w:t>
        <w:br/>
        <w:t xml:space="preserve">173. Prezioso played an active and predominant role, notably through its Donges agency, in the practice of exchanging information and organizing cover bids on four calls for tenders. The revenue generated in France in 2009 amounted to €120,016,770, and a profit of €7,195,043 was recorded. While this company provided elements showing that depending on the year, the share of its revenue generated in the industrial painting sector represented only between 40% to 50% of its total revenue, without providing any indication on this point regarding the revenue for the 2009 fiscal year, whereas the other companies involved generated their entire revenue in 2009 in the sector concerned by the practices, it should also be noted that it belongs to a group and that the consolidated revenue of this group is more than twice that of the group to which the company Lassarat belongs and is incomparable to that of the companies Grivetto and Sorespi, which are much smaller companies.  </w:t>
        <w:br/>
        <w:t>174. Based on the general and individual elements as assessed above, the monetary sanction that should be imposed on the company Prezioso would be €1,200,000. To take into account the absence of contestation of grievances and the commitments made in the session, this amount is reduced to €1,008,000.</w:t>
      </w:r>
    </w:p>
    <w:p>
      <w:r>
        <w:t xml:space="preserve">SORESPI  </w:t>
        <w:br/>
        <w:t>175. The company Sorespi is liable for its anti-competitive information exchanges with the company Lassarat regarding a call for tenders. The revenue generated by Sorespi in 2009 is €2,503,201 with a profit of €286,708. Based on the general and individual elements as assessed above, a sanction of €7,500 should be imposed on it.</w:t>
      </w:r>
    </w:p>
    <w:p>
      <w:r>
        <w:t xml:space="preserve">DECISION  </w:t>
        <w:br/>
        <w:t xml:space="preserve">Article 1: It is established that the companies Grivetto SAS, Philippe Lassarat SA, Prezioso-Technilor SAS, and Sorespi Bretagne SAS have violated the provisions of Article L. 420-1 of the Commercial Code.  </w:t>
        <w:br/>
        <w:t xml:space="preserve">Article 2: The commitments of the companies Grivetto SAS, Philippe Lassarat SA, Prezioso-Technicolor SAS as presented and analyzed in this decision are acknowledged. The companies Grivetto SAS, Philippe Lassarat SA, Prezioso-Technicolor SAS are ordered to comply with them in all respects and to report on their execution to the Competition Authority.  </w:t>
        <w:br/>
        <w:t xml:space="preserve">Article 3: The following monetary sanctions are imposed:  </w:t>
        <w:br/>
        <w:t xml:space="preserve">on the company Grivetto SAS a sanction of €24,600;  </w:t>
        <w:br/>
        <w:t xml:space="preserve">on the company Philippe Lassarat SA a sanction of €120,000;  </w:t>
        <w:br/>
        <w:t xml:space="preserve">on the company Prezioso-Technilor SAS a sanction of €1,008,000;  </w:t>
        <w:br/>
        <w:t>on the company Sorespi Bretagne SAS a sanction of €7,500.</w:t>
      </w:r>
    </w:p>
    <w:p>
      <w:r>
        <w:t xml:space="preserve">Deliberated on the oral report of Mr. Ronan Perrotte and the intervention of Mr. Stanislas Martin, deputy general rapporteur, by Mrs. Françoise Aubert, vice-president, president of the session, Messrs. Yves Brissy, Noël Diricq, and Jean-Bernard Drummen, members.  </w:t>
        <w:br/>
        <w:t xml:space="preserve">The secretary of the session, The vice-president  </w:t>
        <w:br/>
        <w:t xml:space="preserve">Marie-Anselme Lienafa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