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https://www.autoritedelaconcurrence.fr/fr/decision/relative-des-pratiques-mises-en-oeuvre-dans-le-secteur-des-verres-optiques</w:t>
      </w:r>
    </w:p>
    <w:p>
      <w:r>
        <w:t>Pages translated : 151</w:t>
      </w:r>
    </w:p>
    <w:p/>
    <w:p>
      <w:r>
        <w:rPr>
          <w:b/>
        </w:rPr>
        <w:t>[Pages 1–3]</w:t>
      </w:r>
    </w:p>
    <w:p>
      <w:r>
        <w:t>FRENCH REPUBLIC</w:t>
        <w:br/>
        <w:t>Decision No. 22-D-16 of October 6, 2022</w:t>
        <w:br/>
        <w:t>regarding practices implemented in the optical lens sector *</w:t>
        <w:br/>
        <w:t>The Competition Authority (permanent commission),</w:t>
      </w:r>
    </w:p>
    <w:p>
      <w:r>
        <w:t>Having regard to Decision No. 15-SO-07 of June 16, 2015, registered under number 15/0057 F, by which the Competition Authority initiated proceedings concerning the marketing of optical lenses;</w:t>
      </w:r>
    </w:p>
    <w:p>
      <w:r>
        <w:t>Having regard to the Treaty on the Functioning of the European Union, and in particular Article 102;</w:t>
      </w:r>
    </w:p>
    <w:p>
      <w:r>
        <w:t>Having regard to Book IV of the Commercial Code, and in particular Article L. 420-2;</w:t>
      </w:r>
    </w:p>
    <w:p>
      <w:r>
        <w:t>Having regard to the decision of November 5, 2021, by which the interim president of the Competition Authority appointed Mr. Jean-Yves Mano, member, to complete the quorum and examine the case registered under number 15/0057 F during the permanent commission of December 9, 2021;</w:t>
      </w:r>
    </w:p>
    <w:p>
      <w:r>
        <w:t>Having regard to the observations submitted by the companies Essilor International SAS, BBGR SAS, EssilorLuxottica SA, and the Government Commissioner;</w:t>
      </w:r>
    </w:p>
    <w:p>
      <w:r>
        <w:t>Having regard to the other documents in the file;</w:t>
      </w:r>
    </w:p>
    <w:p>
      <w:r>
        <w:t>Having regard to the note in deliberation from the companies Essilor International SAS, BBGR SAS, and EssilorLuxottica SA dated December 16, 2021;</w:t>
      </w:r>
    </w:p>
    <w:p>
      <w:r>
        <w:t>The rapporteur, the deputy general rapporteur, the representatives of the companies Essilor International SAS, BBGR SAS, and EssilorLuxottica SA, and the Government Commissioner heard during the session of the Competition Authority on December 9, 2021, the representatives of the Ministry of Solidarity and Health having been regularly summoned;</w:t>
      </w:r>
    </w:p>
    <w:p>
      <w:r>
        <w:t>Adopts the following decision:</w:t>
        <w:br/>
        <w:t>* public version</w:t>
      </w:r>
    </w:p>
    <w:p>
      <w:r>
        <w:t>Summary1</w:t>
        <w:br/>
        <w:t>By this decision, the Competition Authority (hereinafter "the Authority") sanctions, on the basis of Articles 102 of the Treaty on the Functioning of the European Union and L. 420-2 of the Commercial Code, the company Essilor International SAS, as the author, and the company EssilorLuxottica SA, as the parent company, (hereinafter, together, "Essilor"), for having abused their dominant position in the optical lens sector between April 29, 2009, and December 23, 2020.</w:t>
      </w:r>
    </w:p>
    <w:p>
      <w:r>
        <w:t>This decision follows search and seizure operations carried out on July 9, 2014, at the premises of several companies active in this sector.</w:t>
      </w:r>
    </w:p>
    <w:p>
      <w:r>
        <w:t>Following the exploitation of the thousands of documents collected on that occasion, supplemented by numerous questionnaires and hearings of the main players in the sector, two allegations of abuse of dominant position were notified on December 30, 2020, by the investigation services.</w:t>
      </w:r>
    </w:p>
    <w:p>
      <w:r>
        <w:t>The first allegation accused the companies Essilor International SAS, EssilorLuxottica SA, and BBGR SAS (then a subsidiary of Essilor International SAS) of having implemented discriminatory commercial practices aimed at hindering the development of online sales of corrective lenses in France.</w:t>
      </w:r>
    </w:p>
    <w:p>
      <w:r>
        <w:t>The second allegation, notified to the companies BBGR SAS and Essilor International SAS, consisted of a practice of disseminating misleading and fluctuating statements aimed at the same objective as mentioned above.</w:t>
      </w:r>
    </w:p>
    <w:p>
      <w:r>
        <w:t>After examining the elements in the file, the Authority considered that the practice targeted by the second allegation was not established, as the various positions taken by the companies in question could, at times, reflect a misleading presentation of online sales of corrective lenses but were not of a nature, given their isolated, fluctuating, and sometimes non-public character, to influence the market structure, as required by case law.</w:t>
      </w:r>
    </w:p>
    <w:p>
      <w:r>
        <w:t>Regarding the first allegation, the Authority first considered that the company BBGR SAS should be exonerated, in the absence of sufficiently probative elements to support its participation in the practices alleged against it. On the other hand, it found that these practices were established against Essilor.</w:t>
      </w:r>
    </w:p>
    <w:p>
      <w:r>
        <w:t>The Authority first noted that Essilor was in a dominant position in the French wholesale distribution market for corrective lenses, given the importance and stability of its market share, the density and reliability of its distribution network, its presence at all levels of the value chain in the sector, as well as the absence of countervailing demand power.</w:t>
      </w:r>
    </w:p>
    <w:p>
      <w:r>
        <w:t>It also found that Essilor had abused this dominant position by implementing a discriminatory commercial policy aimed at hindering the development of online sales sites in France, foremost among them those offering a mixed or fully online offer, such as Sensee, Happyview, or DirectOptic.</w:t>
      </w:r>
    </w:p>
    <w:p>
      <w:r>
        <w:t>This discriminatory policy was manifested, on the one hand, by restrictions on the delivery of Essilor branded lenses and communication regarding the origin of the lenses and the use of Essilor brands and logos, and on the other hand, by limitations on warranties specifically affecting online purchases. Furthermore, Essilor did not provide any evidence to consider that these restrictions were justified by the alleged differences, particularly in terms of the reliability of measurements, existing between opticians operating in physical stores and those operating online. Finally, the Authority noted that while opposing online sales of corrective lenses in France, Essilor was simultaneously marketing this type of lenses abroad, both on its own sites and on third-party sites.</w:t>
      </w:r>
    </w:p>
    <w:p>
      <w:r>
        <w:t>These practices present a certain degree of seriousness, particularly as they occurred in the public health sector and, more specifically, in a sector characterized by high prices and the willingness of public authorities to encourage a marketing model conducive to price reductions. They also caused significant harm to the economy, as access to Essilor products and communication on this point represented a crucial issue in terms of credibility for the emerging online sales channel, given the unmatched reputation of these products, and they may have favored the maintenance of high prices and limited consumer choice and information.</w:t>
      </w:r>
    </w:p>
    <w:p>
      <w:r>
        <w:t>However, the harm is characterized as moderate, due to the fact that even in the absence of the incriminated practices, the online sales channel would, in any case, have remained minor during the considered period.</w:t>
      </w:r>
    </w:p>
    <w:p>
      <w:r>
        <w:t>For all these reasons, and also taking into account the particularly long duration of the infringement – 11 years and 7 months – as well as belonging to a large global group, a leader in its field, the Authority imposed the following sanctions:</w:t>
      </w:r>
    </w:p>
    <w:p>
      <w:r>
        <w:t>Company Sanction (in euros)</w:t>
        <w:br/>
        <w:t>Essilor International SAS 81,067,400</w:t>
        <w:br/>
        <w:t>EssilorLuxottica SA2 15,400,000</w:t>
        <w:br/>
        <w:t>2 Under its joint liability for the period from October 1, 2018, to December 23, 2020.</w:t>
      </w:r>
    </w:p>
    <w:p>
      <w:r>
        <w:rPr>
          <w:b/>
        </w:rPr>
        <w:t>[Pages 4–6]</w:t>
      </w:r>
    </w:p>
    <w:p>
      <w:r>
        <w:t xml:space="preserve">SYNOPSIS  </w:t>
        <w:br/>
        <w:t xml:space="preserve">I. FINDINGS ........................................................................................................... 8  </w:t>
        <w:br/>
        <w:t xml:space="preserve">A. THE PROCEDURE ................................................................................................ 8  </w:t>
        <w:br/>
        <w:t xml:space="preserve">B. THE RELEVANT SECTOR .................................................................................. 8  </w:t>
        <w:br/>
        <w:t xml:space="preserve">1. THE NATURE OF THE PRODUCTS IN QUESTION .................................................. 9  </w:t>
        <w:br/>
        <w:t xml:space="preserve">a) The different types of corrective lenses .................................................. 10  </w:t>
        <w:br/>
        <w:t xml:space="preserve">b) The manufacturing of corrective lenses ................................................ 10  </w:t>
        <w:br/>
        <w:t xml:space="preserve">2. THE LEGAL FRAMEWORK ................................................................................ 11  </w:t>
        <w:br/>
        <w:t xml:space="preserve">a) The provisions in force until June 22, 2000 ......................................... 11  </w:t>
        <w:br/>
        <w:t xml:space="preserve">b) The provisions applicable from June 22, 2000, until the entry into force, on March 19, 2014, of the Hamon Law of March 17, 2014 .................................................. 11  </w:t>
        <w:br/>
        <w:t xml:space="preserve">c) The provisions in force since the entry into force of the Hamon Law ................................................................. 12  </w:t>
        <w:br/>
        <w:t xml:space="preserve">3. THE ORGANIZATION AND EVOLUTION OF THE SECTOR .................................. 12  </w:t>
        <w:br/>
        <w:t xml:space="preserve">a) The organization of the sector ................................................................ 12  </w:t>
        <w:br/>
        <w:t xml:space="preserve">b) The evolution of the sector ..................................................................... 14  </w:t>
        <w:br/>
        <w:t xml:space="preserve">C. THE ENTITY CONCERNED ................................................................................ 16  </w:t>
        <w:br/>
        <w:t xml:space="preserve">1. THE SUCCESSIVE MERGERS MARKING THE HISTORY OF ESSILOR ............... 16  </w:t>
        <w:br/>
        <w:t xml:space="preserve">2. ESSILOR'S ACTIVITIES ...................................................................................... 17  </w:t>
        <w:br/>
        <w:t xml:space="preserve">a) The production of corrective lenses ...................................................... 17  </w:t>
        <w:br/>
        <w:t xml:space="preserve">The production of stock and prescription corrective lenses ......................... 17  </w:t>
        <w:br/>
        <w:t xml:space="preserve">The different corrective lenses produced by Essilor .................................... 18  </w:t>
        <w:br/>
        <w:t xml:space="preserve">b) The distribution of corrective lenses ...................................................... 19  </w:t>
        <w:br/>
        <w:t xml:space="preserve">The distribution of corrective lenses in France ........................................... 19  </w:t>
        <w:br/>
        <w:t xml:space="preserve">The distribution of corrective lenses outside French territory .................... 20  </w:t>
        <w:br/>
        <w:t xml:space="preserve">3. ESSILOR'S REPUTATION ................................................................................... 26  </w:t>
        <w:br/>
        <w:t xml:space="preserve">a) The reputation of Essilor and its brands ................................................ 26  </w:t>
        <w:br/>
        <w:t xml:space="preserve">The reputation of Essilor ............................................................................... 26  </w:t>
        <w:br/>
        <w:t xml:space="preserve">The reputation of Essilor's brands ................................................................ 28  </w:t>
        <w:br/>
        <w:t xml:space="preserve">b) Essilor's communication strategy ........................................................... 28  </w:t>
        <w:br/>
        <w:t xml:space="preserve">D. THE PRACTICES OBSERVED ............................................................................. 29  </w:t>
        <w:br/>
        <w:t xml:space="preserve">1. THE COMMERCIAL RISKS ASSOCIATED BY ESSILOR WITH THE EMERGENCE OF ONLINE SALES ......................................................................................... 30  </w:t>
        <w:br/>
        <w:t xml:space="preserve">2. ESSILOR'S INTERNAL AND EXTERNAL COMMUNICATION ON THE ONLINE SALE OF CORRECTIVE LENSES IN FRANCE .................................................. 32  </w:t>
        <w:br/>
        <w:t xml:space="preserve">a) Essilor's communication on the legal framework applicable to online sales in France ......................................................... 32  </w:t>
        <w:br/>
        <w:t xml:space="preserve">b) Essilor's public positions on the inappropriateness of online sales of corrective lenses ......................................................... 34  </w:t>
        <w:br/>
        <w:t xml:space="preserve">Statements specifically targeting "complex" lenses .................................... 34  </w:t>
        <w:br/>
        <w:t xml:space="preserve">Statements indiscriminately targeting all types of lenses ......................... 37  </w:t>
        <w:br/>
        <w:t xml:space="preserve">3. THE RESTRICTIONS IMPOSED BY ESSILOR ON ONLINE DISTRIBUTORS OF CORRECTIVE LENSES IN FRANCE ................................................................. 39  </w:t>
        <w:br/>
        <w:t xml:space="preserve">a) The monitoring set up by Essilor on the Internet ................................. 39  </w:t>
        <w:br/>
        <w:t xml:space="preserve">b) The negotiations conducted with Sensee since 2011 ........................... 40  </w:t>
        <w:br/>
        <w:t xml:space="preserve">Essilor's perception of Sensee's potential .................................................... 40  </w:t>
        <w:br/>
        <w:t xml:space="preserve">Concerns expressed by Essilor following Sensee's first listing request of May 31, 2012 ................................................................. 41  </w:t>
        <w:br/>
        <w:t xml:space="preserve">Essilor's reiterated concerns following Sensee's second listing request of November 20, 2012 .......................................................... 45  </w:t>
        <w:br/>
        <w:t xml:space="preserve">Acceptance of Sensee's third listing request of May 15, 2013 ................. 47  </w:t>
        <w:br/>
        <w:t xml:space="preserve">c) The restrictions imposed on other online distributors .......................... 49  </w:t>
        <w:br/>
        <w:t xml:space="preserve">The site ConfortVisuel .................................................................................. 49  </w:t>
        <w:br/>
        <w:t xml:space="preserve">The site Acheter-lunettes.com .................................................................... 50  </w:t>
        <w:br/>
        <w:t xml:space="preserve">The sites Iloveyourglasses and Simplyoptic ................................................. 50  </w:t>
        <w:br/>
        <w:t xml:space="preserve">The site Happyview ....................................................................................... 50  </w:t>
        <w:br/>
        <w:t xml:space="preserve">The site Direct Optic ..................................................................................... 50  </w:t>
        <w:br/>
        <w:t xml:space="preserve">The site Opticien24 ....................................................................................... 51  </w:t>
        <w:br/>
        <w:t xml:space="preserve">The site VisioFactory .................................................................................... 52  </w:t>
        <w:br/>
        <w:t xml:space="preserve">The site ExperOptic ....................................................................................... 52  </w:t>
        <w:br/>
        <w:t xml:space="preserve">The site Evioo ............................................................................................... 52  </w:t>
        <w:br/>
        <w:t xml:space="preserve">d) The incompatibility of online sales with the sales conditions of Essilor and Varilux progressive lenses ........................................ 52  </w:t>
        <w:br/>
        <w:t xml:space="preserve">The incompatibility of online sales with the application conditions of the adaptation warranty for Essilor and Varilux brands .......... 53  </w:t>
        <w:br/>
        <w:t xml:space="preserve">The incompatibility of online sales with Varilux CPV ............................... 54  </w:t>
        <w:br/>
        <w:t xml:space="preserve">The compatibility of online sales with the specific sales conditions of BBGR products ........................................................................ 56  </w:t>
        <w:br/>
        <w:t xml:space="preserve">E. THE ALLEGATIONS NOTIFIED ........................................................................... 56  </w:t>
        <w:br/>
        <w:t xml:space="preserve">1. ALLEGATION NO. 1 ............................................................................................ 56  </w:t>
        <w:br/>
        <w:t xml:space="preserve">2. ALLEGATION NO. 2 ............................................................................................ 56  </w:t>
        <w:br/>
        <w:t xml:space="preserve">II. DISCUSSION .................................................................................................... 57  </w:t>
        <w:br/>
        <w:t xml:space="preserve">A. ON THE PROCEDURE ....................................................................................... 57  </w:t>
        <w:br/>
        <w:t xml:space="preserve">1. ON THE DURATION OF THE PROCEDURE .......................................................... 57  </w:t>
        <w:br/>
        <w:t xml:space="preserve">a) The applicable law .................................................................................. 57  </w:t>
        <w:br/>
        <w:t xml:space="preserve">b) Application to the case at hand ............................................................... 58  </w:t>
        <w:br/>
        <w:t xml:space="preserve">Regarding the duration of the procedure .................................................... 58  </w:t>
        <w:br/>
        <w:t xml:space="preserve">Regarding the alleged infringement of the rights of defense .................... 60  </w:t>
        <w:br/>
        <w:t xml:space="preserve">2. ON IMPARTIALITY ............................................................................................ 61  </w:t>
        <w:br/>
        <w:t xml:space="preserve">a) Reminder of the principles ...................................................................... 61  </w:t>
        <w:br/>
        <w:t xml:space="preserve">b) Application in this case .......................................................................... 62  </w:t>
        <w:br/>
        <w:t xml:space="preserve">3. ON THE ABANDONMENT OF COLLUSIVE PRACTICES ...................................... 64  </w:t>
        <w:br/>
        <w:t xml:space="preserve">4. ON THE CLARITY OF THE NOTIFIED ALLEGATIONS ......................................... 65  </w:t>
        <w:br/>
        <w:t xml:space="preserve">B. ON THE APPLICABILITY OF UNION LAW ....................................................... 68  </w:t>
        <w:br/>
        <w:t xml:space="preserve">1. REMINDER OF THE APPLICABLE PRINCIPLES .................................................. 68  </w:t>
        <w:br/>
        <w:t xml:space="preserve">2. APPLICATION TO THE CASE AT HAND ............................................................ 70  </w:t>
        <w:br/>
        <w:t xml:space="preserve">C. ON ESSILOR'S DOMINANT POSITION IN THE RELEVANT MARKET .................. 70  </w:t>
        <w:br/>
        <w:t xml:space="preserve">1. THE RELEVANT MARKET .................................................................................. 70  </w:t>
        <w:br/>
        <w:t xml:space="preserve">a) Reminder of the applicable principles .................................................... 70  </w:t>
        <w:br/>
        <w:t xml:space="preserve">b) Application to the case at hand ............................................................... 71  </w:t>
        <w:br/>
        <w:t xml:space="preserve">The relevant product market ...................................................................... 72  </w:t>
        <w:br/>
        <w:t xml:space="preserve">The relevant geographic market .................................................................. 72  </w:t>
        <w:br/>
        <w:t xml:space="preserve">2. ESSILOR'S DOMINANT POSITION ...................................................................... 73  </w:t>
        <w:br/>
        <w:t xml:space="preserve">a) Reminder of the applicable principles .................................................... 73  </w:t>
        <w:br/>
        <w:t xml:space="preserve">b) Application to the case at hand ............................................................... 74  </w:t>
        <w:br/>
        <w:t xml:space="preserve">D. ON THE MERITS OF THE NOTIFIED ALLEGATIONS ......................................... 81  </w:t>
        <w:br/>
        <w:t xml:space="preserve">1. REGARDING ALLEGATION NO. 1 ....................................................................... 81  </w:t>
        <w:br/>
        <w:t xml:space="preserve">a) Reminder of the applicable principles .................................................... 81  </w:t>
        <w:br/>
        <w:t xml:space="preserve">On abuse of dominant position ................................................................... 81  </w:t>
        <w:br/>
        <w:t xml:space="preserve">On practices of abusive discrimination ......................................................... 84  </w:t>
        <w:br/>
        <w:t xml:space="preserve">b) Application to the case at hand ............................................................... 87  </w:t>
        <w:br/>
        <w:t xml:space="preserve">The existence of a discriminatory policy targeting online sales sites ......... 87  </w:t>
        <w:br/>
        <w:t xml:space="preserve">On the existence of anti-competitive effects produced by the practices in question .................................................................................. 103  </w:t>
        <w:br/>
        <w:t xml:space="preserve">On the justification of the practices .............................................................. 114  </w:t>
        <w:br/>
        <w:t xml:space="preserve">c) On the duration of the practices ............................................................... 118  </w:t>
        <w:br/>
        <w:t xml:space="preserve">On the starting point of the practices .......................................................... 119  </w:t>
        <w:br/>
        <w:t xml:space="preserve">On the end date of the practices ................................................................ 119  </w:t>
        <w:br/>
        <w:t xml:space="preserve">d) On the responsible entities ..................................................................... 119  </w:t>
        <w:br/>
        <w:t xml:space="preserve">e) Conclusion on allegation no. 1 ............................................................... 120  </w:t>
        <w:br/>
        <w:t>2. REGARDING ALLEGATION NO. 2 ....................................................................... 120</w:t>
      </w:r>
    </w:p>
    <w:p>
      <w:r>
        <w:rPr>
          <w:b/>
        </w:rPr>
        <w:t>[Pages 7–9]</w:t>
      </w:r>
    </w:p>
    <w:p>
      <w:r>
        <w:t xml:space="preserve">a) Reminder of Applicable Principles ..................................................... 120  </w:t>
        <w:br/>
        <w:t xml:space="preserve">b) Application to the Case at Hand .......................................................... 123  </w:t>
        <w:br/>
        <w:t xml:space="preserve">E. ON ATTRIBUTION OF LIABILITY ....................................................................126  </w:t>
        <w:br/>
        <w:t xml:space="preserve">1. REMINDER OF APPLICABLE PRINCIPLES ........................................................126  </w:t>
        <w:br/>
        <w:t xml:space="preserve">2. APPLICATION TO THE CASE AT HAND ........................................................127  </w:t>
        <w:br/>
        <w:t xml:space="preserve">F. ON SANCTIONS ............................................................................................128  </w:t>
        <w:br/>
        <w:t xml:space="preserve">1. ON DETERMINING THE BASE AMOUNT OF THE SANCTION .......................129  </w:t>
        <w:br/>
        <w:t xml:space="preserve">a) On the value of affected sales .............................................................. 129  </w:t>
        <w:br/>
        <w:t xml:space="preserve">Reminder of Applicable Principles ..................................................................129  </w:t>
        <w:br/>
        <w:t xml:space="preserve">Application to the Case at Hand ......................................................................129  </w:t>
        <w:br/>
        <w:t xml:space="preserve">b) On the severity of the practice .............................................................. 130  </w:t>
        <w:br/>
        <w:t xml:space="preserve">Reminder of Applicable Principles ..................................................................130  </w:t>
        <w:br/>
        <w:t xml:space="preserve">Application to the Case at Hand ......................................................................131  </w:t>
        <w:br/>
        <w:t xml:space="preserve">c) On the significance of the damage caused to the economy .................. 133  </w:t>
        <w:br/>
        <w:t xml:space="preserve">Reminder of Applicable Principles ..................................................................133  </w:t>
        <w:br/>
        <w:t xml:space="preserve">Application to the Case at Hand ......................................................................134  </w:t>
        <w:br/>
        <w:t xml:space="preserve">Conclusion on the damage to the economy ....................................................144  </w:t>
        <w:br/>
        <w:t xml:space="preserve">d) Conclusion on the proportion of the value of sales .............................. 144  </w:t>
        <w:br/>
        <w:t xml:space="preserve">e) On the duration of the practice ............................................................... 145  </w:t>
        <w:br/>
        <w:t xml:space="preserve">Reminder of Applicable Principles ..................................................................145  </w:t>
        <w:br/>
        <w:t xml:space="preserve">Application to the Case at Hand ......................................................................145  </w:t>
        <w:br/>
        <w:t xml:space="preserve">f) Conclusion on determining the base amount ....................................... 145  </w:t>
        <w:br/>
        <w:t xml:space="preserve">2. ON INDIVIDUALIZATION OF THE SANCTION ................................................146  </w:t>
        <w:br/>
        <w:t xml:space="preserve">a) On mitigating and aggravating circumstances ..................................... 146  </w:t>
        <w:br/>
        <w:t xml:space="preserve">b) On other elements of individualization ................................................ 146  </w:t>
        <w:br/>
        <w:t xml:space="preserve">3. CONCLUSION ON THE AMOUNT OF THE FINANCIAL SANCTION ..................149  </w:t>
        <w:br/>
        <w:t xml:space="preserve">4. ON FINAL ADJUSTMENTS ...........................................................................149  </w:t>
        <w:br/>
        <w:t xml:space="preserve">a) On the legal maximum .......................................................................... 149  </w:t>
        <w:br/>
        <w:t xml:space="preserve">b) On the financial situation of the company ........................................... 150  </w:t>
        <w:br/>
        <w:t xml:space="preserve">c) On the final amount of the sanction ...................................................... 150  </w:t>
        <w:br/>
        <w:t>DECISION ................................................................................................... 151</w:t>
      </w:r>
    </w:p>
    <w:p>
      <w:r>
        <w:t xml:space="preserve">I. Findings  </w:t>
        <w:br/>
        <w:t xml:space="preserve">A. THE PROCEDURE  </w:t>
        <w:br/>
        <w:t xml:space="preserve">1. By authorization of the judge of freedoms and detention (hereinafter "JLD") of Paris dated July 2, 2014, taken on the basis of Article L. 450-4 of the Commercial Code, search and seizure operations were conducted on July 9, 2014, at the premises of the companies Essilor International, BBGR, Novacel Ophtalmique, Hoya Lens France, and Carl Zeiss Vision France.  </w:t>
        <w:br/>
        <w:t xml:space="preserve">2. By decision No. 15-SO-07 dated June 16, 2015, registered under number 15/0057 F, the Competition Authority (hereinafter "the Authority") took up practices concerning the marketing in the optical lens sector ex officio.  </w:t>
        <w:br/>
        <w:t xml:space="preserve">3. The companies Essilor International, BBGR, Novacel Ophtalmique, and Hoya Lens France filed appeals against the orders of the JLD and the conduct of the search and seizure operations based on Article L. 450-4 of the Commercial Code.  </w:t>
        <w:br/>
        <w:t xml:space="preserve">4. By orders dated May 27, 2016, the magistrate delegated by the first president of the Court of Appeal of Paris (hereinafter "the delegated magistrate") annulled the seizure of certain computer documents covered by attorney-client privilege and other documents related to private life seized at the premises of the companies Essilor International and BBGR. However, he dismissed each of the applicants' other requests.  </w:t>
        <w:br/>
        <w:t xml:space="preserve">5. By two judgments dated November 8, 2017, the Court of Cassation rejected the appeals filed by Essilor International and BBGR.  </w:t>
        <w:br/>
        <w:t xml:space="preserve">6. A notification of objections dated December 23, 2020, was sent on December 30, 2020, for prohibited practices under Articles 102 of the Treaty on the Functioning of the European Union (hereinafter "TFEU") and L. 420-2 of the Commercial Code, to the companies BBGR SAS, Essilor International SAS, and EssilorLuxottica SA.  </w:t>
        <w:br/>
        <w:t xml:space="preserve">7. A report was sent to these companies on July 27, 2021.  </w:t>
        <w:br/>
        <w:t xml:space="preserve">8. The case was examined during a session of the Authority held on December 9, 2021.  </w:t>
        <w:br/>
        <w:t xml:space="preserve">B. THE RELEVANT SECTOR  </w:t>
        <w:br/>
        <w:t xml:space="preserve">9. The sector concerned by this procedure is that of optics and eyewear, which includes several categories of products, such as corrective lenses, their frames, sunglasses, and contact lenses. In 2019, its turnover amounted to approximately 7 billion euros, with corrective lenses, prescription eyewear frames, sunglasses, contact lenses, and maintenance products representing, respectively, in value, 61%, 26%, 7%, 5%, and 1%.  </w:t>
        <w:br/>
        <w:t xml:space="preserve">Distribution of turnover  </w:t>
        <w:br/>
        <w:t xml:space="preserve">5% 1%  </w:t>
        <w:br/>
        <w:t xml:space="preserve">7%  </w:t>
        <w:br/>
        <w:t xml:space="preserve">26%  </w:t>
        <w:br/>
        <w:t xml:space="preserve">61%  </w:t>
        <w:br/>
        <w:t xml:space="preserve">Corrective lenses Prescription eyewear frames Sunglasses  </w:t>
        <w:br/>
        <w:t xml:space="preserve">Contact lenses Maintenance products  </w:t>
        <w:br/>
        <w:t xml:space="preserve">1. THE NATURE OF THE PRODUCTS IN QUESTION  </w:t>
        <w:br/>
        <w:t xml:space="preserve">10. Optical and eyewear products can be grouped into two categories:  </w:t>
        <w:br/>
        <w:t xml:space="preserve">− items classified by the Public Health Code as medical devices, within the meaning of Directive No. 93/42/EEC of June 14, 1993 – such as corrective lenses, frames, and contact lenses;  </w:t>
        <w:br/>
        <w:t xml:space="preserve">− items that do not constitute medical devices – such as sunglasses, sports eyewear, and contact lens maintenance products.  </w:t>
        <w:br/>
        <w:t>11. This procedure concerns only the first category.</w:t>
      </w:r>
    </w:p>
    <w:p>
      <w:r>
        <w:rPr>
          <w:b/>
        </w:rPr>
        <w:t>[Pages 10–12]</w:t>
      </w:r>
    </w:p>
    <w:p>
      <w:r>
        <w:t xml:space="preserve">a) The Different Types of Corrective Lenses  </w:t>
        <w:br/>
        <w:t xml:space="preserve">12. Corrective lenses allow for the correction of visual deficiencies generally diagnosed by a specialized health professional – optometrists and ophthalmologists13 – such as astigmatism, hyperopia, myopia, and presbyopia14.  </w:t>
        <w:br/>
        <w:t xml:space="preserve">13. Within the category of corrective lenses, we distinguish between single vision lenses, which have the same optical correction across the entire surface of the lens and therefore only correct vision over a given range15, and multifocal lenses which provide at least two different vision corrections. In Europe, over 90% of the multifocal lenses marketed are progressive lenses16.  </w:t>
        <w:br/>
        <w:t xml:space="preserve">b) The Manufacturing of Corrective Lenses  </w:t>
        <w:br/>
        <w:t xml:space="preserve">14. Lenses are manufactured using two distinct processes17, depending on whether the finished product is a so-called "stock" lens or a so-called "Rx" or "prescription" lens.  </w:t>
        <w:br/>
        <w:t xml:space="preserve">15. Finished "stock" lenses are directly molded in the factory with a final optical power allowing them to be sold as is by opticians. They correct the most common visual defects.  </w:t>
        <w:br/>
        <w:t xml:space="preserve">16. Finished lenses referred to as "Rx" or "prescription" are the result of a two-step transformation. In the first step, the raw material is molded in the factory and left in a semi-finished state called "ophthalmic substrate." In the second step, upon order from opticians or optometrists, this substrate is processed in a prescription laboratory to be transformed into a finished single vision or multifocal lens. The production of these lenses requires, prior to mounting the lenses on the frames, the transmission of information related to the wearer, which varies depending on whether the lens is individualized or not.  </w:t>
        <w:br/>
        <w:t xml:space="preserve">17. Most prescription lenses, whether single vision or progressive, are standard lenses that do not incorporate individualization parameters. In this regard, the company Carl Zeiss specified that "a pair of glasses is designed for an average wearer, with an average frame"18.  </w:t>
        <w:br/>
        <w:t xml:space="preserve">18. The data necessary for the production of prescription lenses are, where applicable:  </w:t>
        <w:br/>
        <w:t xml:space="preserve">− for single vision lenses: the measurement of the pupillary distance, which corresponds to the distance between the respective centers of the two pupils19;  </w:t>
        <w:br/>
        <w:t xml:space="preserve">− for progressive lenses: the pupillary distance and the pupil height, which refer to the distance between the center of the pupil and the bottom of the lens20.  </w:t>
        <w:br/>
        <w:t xml:space="preserve">19. However, as noted by the online optical product sales site Eye Buy Direct, "if the choice of frame is atypical (a very large distance from lens to eye) or if the wearer has an unusual head position (very tilted head), the wearer would benefit from opting for an individualized lens"21. The main lens manufacturers thus offer, for their most "premium" ranges, individualized lenses incorporating certain additional parameters22.  </w:t>
        <w:br/>
        <w:t xml:space="preserve">2. THE LEGAL FRAMEWORK  </w:t>
        <w:br/>
        <w:t xml:space="preserve">20. The legal and regulatory framework applicable to the sector in question has evolved three times since the beginning of the year 2000.  </w:t>
        <w:br/>
        <w:t xml:space="preserve">a) The Provisions in Force Until June 22, 2000  </w:t>
        <w:br/>
        <w:t xml:space="preserve">21. Under Articles L. 505 and L. 508 of the Public Health Code, repealed by Ordinance No. 2000-548 of June 15, 2000, published on June 22, 2000, only establishments – or specialized departments – managed or directed by a person meeting the diploma requirements for practicing the profession of optician could engage in optical retail activities. The "hawking" – which particularly refers to door-to-door selling – of corrective lenses for ametropia23 was also prohibited.  </w:t>
        <w:br/>
        <w:t xml:space="preserve">b) The Provisions Applicable from June 22, 2000, Until the Entry into Force of the Hamon Law on March 19, 2014  </w:t>
        <w:br/>
        <w:t xml:space="preserve">22. From June 22, 2000, opticians were authorized, as an exception, under Article L. 4211-4 of the Public Health Code, to sell products intended for the maintenance of contact lenses24. The other provisions referred to in paragraph 21 above, now codified in Articles L. 4211-1 and L. 4362-9 of the Public Health Code, remained unchanged.  </w:t>
        <w:br/>
        <w:t xml:space="preserve">c) The Provisions in Force Since the Entry into Force of the Hamon Law  </w:t>
        <w:br/>
        <w:t xml:space="preserve">23. Law No. 2014-344 of March 17, 2014, relating to consumption, known as the "Hamon Law," while continuing to reserve the issuance of corrective lenses for ametropia and corrective contact lenses to persons authorized to practice the profession of optician-optometrist (Article L. 4362-9 of the Public Health Code), removed the prohibition on hawking. It also introduced the obligation to indicate the value of the pupillary distance25 on medical prescriptions for corrective lenses, in order to facilitate sales online (Article L. 4134-1 of the Public Health Code). Finally, it removed the reservation regarding the exceptional nature of the activity of selling products intended for the maintenance of contact lenses26.  </w:t>
        <w:br/>
        <w:t xml:space="preserve">3. THE ORGANIZATION AND EVOLUTION OF THE SECTOR  </w:t>
        <w:br/>
        <w:t xml:space="preserve">a) The Organization of the Sector  </w:t>
        <w:br/>
        <w:t xml:space="preserve">24. Regarding the distribution of optical glasses, brand holders generally entrust the distribution of their products to manufacturers holding a license to operate. Manufacturers, for their part, most often rely on independent distributors for the distribution of their own products or those under license27.  </w:t>
        <w:br/>
        <w:t xml:space="preserve">25. Some eyewear distributors choose to operate as a franchise or branch of an optical brand or to join a cooperative group. Others, finally, are independent and source through a common purchasing or referencing center28.  </w:t>
        <w:br/>
        <w:t xml:space="preserve">26. Essentially, sunglasses and optical glasses are distributed through physical stores. However, online sales have developed since the early 2000s, with opticians establishing online purchasing options to ensure the proper fitting of prescription glasses for customers, either solely online or with the physical intervention of an optician29.  </w:t>
        <w:br/>
        <w:t xml:space="preserve">27. Three marketing models utilizing online sales coexist.  </w:t>
        <w:br/>
        <w:t xml:space="preserve">28. The first is the "all-digital" model, known as "pure player." It relies on a completely online offering, without links to physical sales networks. The sites concerned generally offer virtual fitting options, using photos or  </w:t>
        <w:br/>
        <w:t xml:space="preserve">25 This distance between the two pupils allows opticians to precisely center the corrective lenses of the glasses. It can be measured remotely using appropriate technologies (see paragraphs 88 and following, for example).  </w:t>
        <w:br/>
        <w:t xml:space="preserve">26 Opinion No. 19-A-08 of April 4, 2019, relating to the sectors of drug distribution in the city and private medical biology, paragraph 840.  </w:t>
        <w:br/>
        <w:t xml:space="preserve">27 For example, Alain Mikli Shop stores distribute Mikli products (reference 19720), and Maui Jim sells its glasses on its website, accessible at the URL: https://www.mauijim.com/.  </w:t>
        <w:br/>
        <w:t xml:space="preserve">28 Decision No. 21-D-20 of July 22, 2021, regarding practices implemented in the eyewear and eyewear frame sector (pending case), paragraph 39.  </w:t>
        <w:br/>
        <w:t>29 Decision No. 21-D-20 of July 22, 2021, regarding practices implemented in the eyewear and eyewear frame sector (pending case), paragraph 871.</w:t>
      </w:r>
    </w:p>
    <w:p>
      <w:r>
        <w:rPr>
          <w:b/>
        </w:rPr>
        <w:t>[Pages 13–15]</w:t>
      </w:r>
    </w:p>
    <w:p>
      <w:r>
        <w:t>to augmented reality30 and/or a free home try-on of frames31. The online offer generally comes with a "satisfaction or money-back" guarantee lasting 30 days for all lenses, which is a significantly longer period than the legal withdrawal period of 14 days. The initial warranty is sometimes supplemented by a 100-day adaptation warranty for progressive lenses32. This model has, for example, been adopted by Sensee, which itself adjusted the frames by measuring the pupillary distance directly online, specifying that, for progressive lenses, Sensee first sent the frame to the customer so that measurements could be taken with the frame worn33.</w:t>
      </w:r>
    </w:p>
    <w:p>
      <w:r>
        <w:t>29. The second is a mixed model. In this model, some operators choose to complement their fully online offer with a so-called "cross-channel" offer, that is, combining the Internet channel and physical sales points. The relevant sites have thus established one or more demonstration locations called "showrooms," allowing the customer – without being forced to do so – either to try on glasses in-store and have them delivered to their home, or to choose their frame and lenses online and pick them up in-store (a process known as "click &amp; collect"34). This model has notably been adopted by the sites Happyview, DirectOptic, or ConfortVisuel, which have opened stores and/or formed partnerships with physical opticians, without abandoning their fully online offer.</w:t>
      </w:r>
    </w:p>
    <w:p>
      <w:r>
        <w:t>30. The last is a variation of the previous one. The minority of operators who have opted for this do not offer a fully online offer supplemented by a few physical sales points but only a mixed offer, where different stages of the sale are carried out according to a predefined modality (online or in stores). For this type of offer, the purchase of part of the equipment is made online (lenses or frames) and the finalization of the sale (notably the adjustment and measurement taking) is carried out at partner opticians or owned stores/"showrooms." This variation of the "cross-channel" sales model has notably been adopted by the players Easyverres and Evioo.</w:t>
      </w:r>
    </w:p>
    <w:p>
      <w:r>
        <w:t>31. In practice, regardless of the distribution channel chosen, consumers have the option to use the services of traditional opticians35. This point is notably highlighted in an interview on December 15, 2013, with the president of Optic 2000, who was very critical of the relaxations considered by the Hamon law and what he deemed unfair competition from online sales sites, where he lamented that in the case of online purchases and subsequent adjustment issues, traditional opticians would carry out the necessary adjustments free of charge36.</w:t>
      </w:r>
    </w:p>
    <w:p>
      <w:r>
        <w:t>32. In France, the online sale of optical products, and in particular prescription glasses, truly emerged at the end of the 2000s and the beginning of the 2010s, notably with the launch or arrival of the sites Happyview, Direct Optic, Opticien24, Mister Spex, and Sensee37.</w:t>
      </w:r>
    </w:p>
    <w:p>
      <w:r>
        <w:t>33. According to some sources, online sales of sunglasses and optical glasses would represent 4% of the French market in value in 202038.</w:t>
      </w:r>
    </w:p>
    <w:p>
      <w:r>
        <w:t>b) Evolution of the Sector</w:t>
      </w:r>
    </w:p>
    <w:p>
      <w:r>
        <w:t>34. The optical eyewear market has recently experienced a wave of mergers and acquisitions, first, in 201839, between Essilor – then the world's number one in the manufacture and sale of eyewear lenses – and Luxottica – the world leader in the manufacture of eyewear frames – and then, between the new entity resulting from this merger, EssilorLuxottica, and GrandVision40 – the European leader and number two worldwide in the retail distribution of optical eyewear products, this operation being finalized on July 1, 2021.</w:t>
      </w:r>
    </w:p>
    <w:p>
      <w:r>
        <w:t>35. This concentration movement has also affected some online sales sites. Thus, Alain Afflelou acquired the site Happyview in 2016, a pioneer in France for online eyewear sales41. Similarly, the company Acuitis – which had already acquired the French stores of the Dutch brand Hans Anders in 2018, as well as the stores and website of the French brand Direct Optique – purchased, in 2020, Sensee42 and lentillesmoinschères.com, to form one of the main e-commerce groups in France regarding optical products43.</w:t>
      </w:r>
    </w:p>
    <w:p>
      <w:r>
        <w:t>36. Furthermore, major luxury houses have recently ventured into frame production, whereas they previously delegated this activity to subcontractors. As early as 2015, Kering – the world's number two in luxury, which notably owns the brands Gucci and Yves Saint Laurent – created Kering Eyewear, a subsidiary dedicated to eyewear manufacturing44.</w:t>
      </w:r>
    </w:p>
    <w:p>
      <w:r>
        <w:t>37. In 2017, LVMH, for its part, created, with the Italian manufacturer Marcolin, the joint venture Thélios, which now produces frames for the brands Dior, Céline, Loewe, Fred, Kenzo, and Berluti. At the same time, some luxury houses, including brands from the LVMH group, terminated the licensing agreements that linked them to independent manufacturers.</w:t>
      </w:r>
    </w:p>
    <w:p>
      <w:r>
        <w:t>38. Regarding the level of competition and pricing in this market, the Court of Auditors noted in its 2013 report on the application of social security financing laws: "In fact, in the French markets for optics and audioprosthetics, the criteria for determining prices are opaque, price comparison is very difficult, and competition among the main producers appears limited: this lack of transparency may raise concerns that the French patient is 'overpaying' for these products. In any case, for optics, the French 'basket' is more than twice the average of the four major neighboring countries"45.</w:t>
      </w:r>
    </w:p>
    <w:p>
      <w:r>
        <w:t>39. According to the Court of Auditors, "the level of prices is largely explained by the margins of the players in the sector"46 and it would therefore be necessary to "make the market more transparent and competitive by developing new modes of product acquisition, particularly via the Internet"47. In this regard, the Court estimated that an increase in the share of distribution via the Internet to 10% could lead to a price decrease of 8% to 30%.</w:t>
      </w:r>
    </w:p>
    <w:p>
      <w:r>
        <w:t>40. Parliamentary work related to the aforementioned Hamon law also confirms that the price of glasses was a concern for public authorities48. Thus, according to Mr. Benoît Hamon, then Minister Delegate for Social and Solidarity Economy and Consumption, 3 million French people refrained from purchasing glasses due to their high price49.</w:t>
      </w:r>
    </w:p>
    <w:p>
      <w:r>
        <w:t>41. In May 2019, the Xerfi study on the manufacture of glasses, lenses, and contact lenses concluded that the rise of online sales – which is subject to lower structural costs than sales in physical stores and whose strategy is often price-focused50 – has accentuated the pressure on prices in the market.</w:t>
      </w:r>
    </w:p>
    <w:p>
      <w:r>
        <w:rPr>
          <w:b/>
        </w:rPr>
        <w:t>[Pages 16–18]</w:t>
      </w:r>
    </w:p>
    <w:p>
      <w:r>
        <w:t>the pressure on downstream prices, and appeared likely to lead to a decrease in prices and margins upstream, to the detriment of lens manufacturers51.</w:t>
      </w:r>
    </w:p>
    <w:p>
      <w:r>
        <w:t>C. THE ENTITY CONCERNED</w:t>
        <w:br/>
        <w:t>41. Essilor is the world leader in the manufacture of corrective lenses and the inventor of progressive lenses.</w:t>
      </w:r>
    </w:p>
    <w:p>
      <w:r>
        <w:t>1. THE SUCCESSIVE MERGERS MARKING THE HISTORY OF ESSILOR</w:t>
        <w:br/>
        <w:t>42. Essilor originated from the merger of ESSEL and SILOR52, completed in 1972. Over the past decades, it has established itself as the world leader in the design, manufacture, and distribution of corrective lenses53.</w:t>
      </w:r>
    </w:p>
    <w:p>
      <w:r>
        <w:t>43. As noted above (see paragraph 34), Essilor and Luxottica merged to form EssilorLuxottica, which now encompasses several major brands in the eyewear sector, both in the corrective lens segment and in the eyewear frame segment54.</w:t>
      </w:r>
    </w:p>
    <w:p>
      <w:r>
        <w:t>44. The Italian group Luxottica is the leading global and European supplier of eyewear55. Luxottica owns, manufactures, and markets well-known brands such as Ray-Ban (since 1999), Persol (since 1995), and Oakley (since 2007). It also has a significant portfolio of luxury brands, such as Chanel, under licensing agreements. Over the past ten years, this portfolio has notably expanded to include brands like Armani, Michael Kors, and Valentino, but has also lost brands such as Stella McCartney, Anne Klein, and Salvatore Ferragamo.</w:t>
      </w:r>
    </w:p>
    <w:p>
      <w:r>
        <w:t>45. On October 1, 2018, Essilor International SA – the former holding company of the Essilor group – became EssilorLuxottica SA – the new holding company owning 100% of Essilor International SAS – into which all subsidiaries previously held by Essilor International SA were transferred – and Luxottica Group SpA56.</w:t>
      </w:r>
    </w:p>
    <w:p>
      <w:r>
        <w:t>46. In 2018, EssilorLuxottica achieved a global turnover of approximately 16 billion euros and over 4 billion in Europe57. Its market capitalization was around 50 billion. It employed nearly 150,000 employees58, and its distribution network consisted of 8,000 points of sale in more than 150 countries59.</w:t>
      </w:r>
    </w:p>
    <w:p>
      <w:r>
        <w:t>51 Cote 8976.</w:t>
        <w:br/>
        <w:t>52 EssilorLuxottica 2018 Reference Document, page 12.</w:t>
        <w:br/>
        <w:t>53 EssilorLuxottica 2018 Reference Document, page 5.</w:t>
        <w:br/>
        <w:t>54 Cote 8955.</w:t>
        <w:br/>
        <w:t>55 European Commission, "Mergers: Commission clears the merger between Essilor and Luxottica," press release of March 1, 2018, IP/18/1442.</w:t>
        <w:br/>
        <w:t>56 EssilorLuxottica 2018 Reference Document, page 38.</w:t>
        <w:br/>
        <w:t>57 EssilorLuxottica 2018 Reference Document, page 40.</w:t>
        <w:br/>
        <w:t>58 Cote 8957.</w:t>
        <w:br/>
        <w:t>59 Cote 8955.</w:t>
      </w:r>
    </w:p>
    <w:p>
      <w:r>
        <w:t>47. In 2021, EssilorLuxottica took control of GrandVision60, which operates over 7,000 stores in approximately 40 countries61. It is present in France through its subsidiary, GrandVision France SAS, a 100% subsidiary of GrandVision SA, which has included the divisions Générale d’Optique and GrandOptical since 2011. In 2019, GrandVision had 808 points of sale in France62.</w:t>
      </w:r>
    </w:p>
    <w:p>
      <w:r>
        <w:t>48. Unless expressly stated otherwise, Essilor International SAS will be referred to as Essilor in this decision.</w:t>
      </w:r>
    </w:p>
    <w:p>
      <w:r>
        <w:t>2. ESSILOR'S ACTIVITIES</w:t>
        <w:br/>
        <w:t>49. Essilor is involved in both the production and wholesale and retail marketing of corrective lenses.</w:t>
      </w:r>
    </w:p>
    <w:p>
      <w:r>
        <w:t>50. In 2017, 80% to 90% of Essilor's turnover generated in the European Economic Area (hereinafter "EEA") was constituted by revenues from the sale of corrective lenses and optical instruments63.</w:t>
      </w:r>
    </w:p>
    <w:p>
      <w:r>
        <w:t>51. Regarding corrective lenses, Essilor directly markets64 products under the Essilor, Varilux, Crizal, Transitions, Eyezen, and Xperio65 brands. It also indirectly sells products under the BBGR brand, through BBGR SAS, as well as those of the Nikon, Novacel, Mont-Royal, and Shamir brands, through other subsidiaries.</w:t>
      </w:r>
    </w:p>
    <w:p>
      <w:r>
        <w:t>52. While Essilor sells the majority of its products to distributors, it also directly engages in online retail sales of some of these products through its owned websites66.</w:t>
      </w:r>
    </w:p>
    <w:p>
      <w:r>
        <w:t>a) The production of corrective lenses</w:t>
        <w:br/>
        <w:t>53. Essilor supplies stock and prescription corrective lenses to its resellers.</w:t>
      </w:r>
    </w:p>
    <w:p>
      <w:r>
        <w:t>The production of stock and prescription corrective lenses</w:t>
        <w:br/>
        <w:t>54. Stock corrective lenses are produced in series in manufacturing plants mainly located in Asia. These lenses are sold in the EEA under various Essilor group brands, as well as under distributor brands or private labels67. More than 90% of the finished stock single-vision lenses intended for sale in the EEA are produced outside of it68.</w:t>
      </w:r>
    </w:p>
    <w:p>
      <w:r>
        <w:t>55. In the EEA, Essilor relies on a large number of laboratories to produce its finished prescription corrective lenses.</w:t>
      </w:r>
    </w:p>
    <w:p>
      <w:r>
        <w:t>The different corrective lenses produced by Essilor</w:t>
        <w:br/>
        <w:t>56. According to the description provided in paragraphs 12 to 18 above, the various lenses manufactured by Essilor can be distinguished based on whether they are single-vision or progressive.</w:t>
      </w:r>
    </w:p>
    <w:p>
      <w:r>
        <w:t>57. For each of these categories, the lenses can further be distinguished based on their degree of individualization, the type of correction requiring, according to Essilor, the measures that must be taken and the precision with which they must be performed, considering the tolerance for measurement deviations:</w:t>
        <w:br/>
        <w:t>− "standard" lenses do not incorporate any specific individualization parameters;</w:t>
        <w:br/>
        <w:t>− "fit" lenses involve taking into account the lens-eye distance, the pantoscopic angle69, the curvature angle70, and the mounting height71;</w:t>
        <w:br/>
        <w:t>− "customized" lenses incorporate considerations of head-eye behavior, the lens-eye system, and reading distance and correspond to the highest segment of Essilor lenses72.</w:t>
      </w:r>
    </w:p>
    <w:p>
      <w:r>
        <w:t>58. These distinctions are found within the same range of lenses. For example, "Varilux" lenses, the first progressive lenses launched to correct presbyopia issues in 1959, include both lenses without customization parameters – such as Varilux Comfort, intended for new presbyopes, and lenses incorporating so-called "fit" parameters – like Varilux Physio73 – or even high-end customized lenses – like Ipseo lenses.</w:t>
      </w:r>
    </w:p>
    <w:p>
      <w:r>
        <w:t>59. Similarly, Essilor brand lenses include both "standard" progressive lenses – such as Amatsi and Prélude – and "fit" lenses, such as Amatsi Xtra Fit74, or single-vision lenses that include individualization parameters, whether "fit" or customized, such as Essilor Advans Fit lenses.</w:t>
      </w:r>
    </w:p>
    <w:p>
      <w:r>
        <w:t>60. Furthermore, Essilor identifies a distinction between "simple" lenses and "complex" lenses:</w:t>
        <w:br/>
        <w:t>− "complex" lenses include those that require a measurement protocol necessitating at least the measurements of the pupillary distance and height. They</w:t>
        <w:br/>
        <w:t>67 Commission Decision of March 1, 2018, M.8394 Essilor / Luxottica, C(2018) 1198 final, paragraph 41.</w:t>
        <w:br/>
        <w:t>68 Ibid, paragraph 41.</w:t>
        <w:br/>
        <w:t>69 The "pantoscopic" angle measures the tilt of the lens relative to a vertical axis.</w:t>
        <w:br/>
        <w:t>70 The "curvature" angle measures the curve of the frame.</w:t>
        <w:br/>
        <w:t>71 Cote 9935.</w:t>
        <w:br/>
        <w:t>72 Cotes 9988 and 9989.</w:t>
        <w:br/>
        <w:t>73 Such as the curvature angle or tilt.</w:t>
        <w:br/>
        <w:t>74 Cote 902.</w:t>
      </w:r>
    </w:p>
    <w:p>
      <w:r>
        <w:rPr>
          <w:b/>
        </w:rPr>
        <w:t>[Pages 19–21]</w:t>
      </w:r>
    </w:p>
    <w:p>
      <w:r>
        <w:t>include progressive lenses (excluding so-called "tolerant" or "easy-to-fit" lenses75) and customized lenses, whether they are progressive or single vision;</w:t>
        <w:br/>
        <w:t>− "Single" lenses include progressive lenses with a "tolerant" design, and non-customized single vision lenses.</w:t>
      </w:r>
    </w:p>
    <w:p>
      <w:r>
        <w:t>61. The figure below presents the different categories of corrective lenses provided by Essilor, as defined by the various elements submitted in the case file.</w:t>
      </w:r>
    </w:p>
    <w:p>
      <w:r>
        <w:t>Categories of lenses provided by Essilor76</w:t>
        <w:br/>
        <w:t>Corrective lenses</w:t>
        <w:br/>
        <w:t>Stock lenses Prescription lenses</w:t>
        <w:br/>
        <w:t>With individualization parameters</w:t>
        <w:br/>
        <w:t>Single vision Standard</w:t>
        <w:br/>
        <w:t>(lenses "fit" and</w:t>
        <w:br/>
        <w:t>"customized" lenses)</w:t>
        <w:br/>
        <w:t>Single vision</w:t>
        <w:br/>
        <w:t>Multifocal</w:t>
        <w:br/>
        <w:t>(e.g.: Eyezen)</w:t>
        <w:br/>
        <w:t>Single vision</w:t>
        <w:br/>
        <w:t>(e.g.: Essilor Multifocal</w:t>
        <w:br/>
        <w:t>Advans Fit)</w:t>
        <w:br/>
        <w:t>Non-progressive</w:t>
        <w:br/>
        <w:t>Progressive</w:t>
        <w:br/>
        <w:t>Non-progressive</w:t>
        <w:br/>
        <w:t>(e.g.: Varilux Ipseo</w:t>
        <w:br/>
        <w:t>2.0 and Varilux</w:t>
        <w:br/>
        <w:t>Physio 2.0 Fit)</w:t>
        <w:br/>
        <w:t>Classic tolerant</w:t>
        <w:br/>
        <w:t>(e.g.: Essilor Amatsi</w:t>
        <w:br/>
        <w:t>Xtra)</w:t>
      </w:r>
    </w:p>
    <w:p>
      <w:r>
        <w:t>Category of "complex" lenses as defined by Essilor</w:t>
      </w:r>
    </w:p>
    <w:p>
      <w:r>
        <w:t>b) The distribution of corrective lenses</w:t>
      </w:r>
    </w:p>
    <w:p>
      <w:r>
        <w:t>The distribution of corrective lenses in France</w:t>
      </w:r>
    </w:p>
    <w:p>
      <w:r>
        <w:t>62. Essilor is not directly present in the retail market for corrective lenses and glasses through physical sales points in France.</w:t>
      </w:r>
    </w:p>
    <w:p>
      <w:r>
        <w:t>63. Since 2019, due to its acquisition of Brille24 GmbH, Essilor is now active in the online sale of optical products in France via the site Opticien24.com.</w:t>
      </w:r>
    </w:p>
    <w:p>
      <w:r>
        <w:t>75 The "tolerant" lenses, as defined by Essilor (reference 10747), refer to progressive lenses whose design takes into account the potential error made on mounting heights, which are therefore not measured but calculated according to the "easy-to-fit" rule.</w:t>
      </w:r>
    </w:p>
    <w:p>
      <w:r>
        <w:t>76 Table established by the Authority based on the information contained in the investigation file and provided by Essilor.</w:t>
      </w:r>
    </w:p>
    <w:p>
      <w:r>
        <w:t>The distribution of corrective lenses outside French territory</w:t>
      </w:r>
    </w:p>
    <w:p>
      <w:r>
        <w:t>64. Outside French territory, Essilor has gradually turned to online sales, adopting sales methods similar to those of sites accessible in France, particularly regarding the measurement of pupillary distance.</w:t>
      </w:r>
    </w:p>
    <w:p>
      <w:r>
        <w:t>The development of online sales</w:t>
      </w:r>
    </w:p>
    <w:p>
      <w:r>
        <w:t>65. Since the end of the 2000s, Essilor, which previously focused on the manufacturing and wholesale of lenses, entered the retail online sales market.</w:t>
      </w:r>
    </w:p>
    <w:p>
      <w:r>
        <w:t>66. On this point, on February 19, 2015, during the presentation of the group's results, the CEO of Essilor International stated: "For one hundred sixty years, we have focused on the corrective lens market; we are now addressing the solar market and online sales directly to consumers"77.</w:t>
      </w:r>
    </w:p>
    <w:p>
      <w:r>
        <w:t>67. Essilor first acquired the American online sales sites FramesDirect in 2009 and EyeBuyDirect in 201178. In 2014, it took control of Coastal – which then had a turnover of 143 million euros and counted 5 million customers in Canada, the United States, and Nordic countries – and the site Clearly in Canada79. Other acquisitions allowed it to establish itself in Australia, Brazil, China, Japan, and New Zealand80. Thus, in 2014, Essilor established itself as the global leader in online optical product sales81.</w:t>
      </w:r>
    </w:p>
    <w:p>
      <w:r>
        <w:t>68. Essilor subsequently continued its development strategy in the online sales market, as evidenced by the group's 2015 reference document, which states: "the group is also developing online sales solutions for optical products (contact lenses, prescription glasses, sunglasses) to serve a rapidly growing distribution channel worldwide […] The online sales segment represents a market worth approximately 4 billion euros per year, and the Group aims to achieve, by 2018, a turnover between 400 and 500 million euros in this segment"82.</w:t>
      </w:r>
    </w:p>
    <w:p>
      <w:r>
        <w:t>69. The objective thus set was achieved since, in 2018, the Essilor group achieved a turnover of 482 million euros in this market, growing by 15% compared to the previous year, mainly in Europe and North America83.</w:t>
      </w:r>
    </w:p>
    <w:p>
      <w:r>
        <w:t>70. Essilor has simultaneously continued its mergers with operators active in the online sales market. In 2016, it acquired the English groups MyOptiqueGroup – which had one million online customers in Europe – and VisionDirect84. Finally, in 2019 (see paragraph 63), it took control of Brille24 GmbH, one of the main players in the online sale of optical products in Germany85, which operates the site Opticien24.com in France.</w:t>
      </w:r>
    </w:p>
    <w:p>
      <w:r>
        <w:t>The online sales methods offered by Essilor's sites and third-party sites</w:t>
      </w:r>
    </w:p>
    <w:p>
      <w:r>
        <w:t>71. Firstly, it appears from the file that the online sales sites owned by Essilor sell both single vision and progressive lenses.</w:t>
      </w:r>
    </w:p>
    <w:p>
      <w:r>
        <w:t>72. For illustration, the site FramesDirect, positioned on "premium" products, marketed at least until 2015 glasses equipped with progressive lenses of the Essilor Ideal and Essilor Ideal Advanced brands86, as evidenced by the screenshot of this site from February 2014 shown below:</w:t>
      </w:r>
    </w:p>
    <w:p>
      <w:r>
        <w:rPr>
          <w:b/>
        </w:rPr>
        <w:t>[Pages 22–24]</w:t>
      </w:r>
    </w:p>
    <w:p>
      <w:r>
        <w:t>Source: screenshot from the FramesDirect website, accessible at the following address: https://web.archive.org/web/20140201114844/http://www.framesdirect.com/landing/a/progressive-lenses.html</w:t>
      </w:r>
    </w:p>
    <w:p>
      <w:r>
        <w:t>73. Secondly, several screenshots submitted to the file attest that Essilor's websites communicated that the single vision and progressive lenses they sold were manufactured by Essilor. They also mentioned their respective brands.</w:t>
      </w:r>
    </w:p>
    <w:p>
      <w:r>
        <w:t>74. Regarding the mention of Essilor, the FramesDirect website emphasized: "All lenses are manufactured by the Essilor group" (free translation)87, which it presented as "a global leader in corrective optical equipment [...] at the forefront in providing lenses made using innovative technologies and exceptional craftsmanship" (free translation)88.</w:t>
      </w:r>
    </w:p>
    <w:p>
      <w:r>
        <w:t>75. Similarly, the EyeBuyDirect website – which displayed the Essilor logo – stated that it was "proud to be part of the Essilor group, the global leader in corrective lenses," and declared that it joined "the daily efforts made by Essilor to provide healthy vision for all"89.</w:t>
      </w:r>
    </w:p>
    <w:p>
      <w:r>
        <w:t>76. The Swedish site Lensway, which primarily targets Nordic countries, also highlighted: "Your vision is important – That’s why all our glasses come from Essilor, the global leader in eyewear" (free translation)90.</w:t>
      </w:r>
    </w:p>
    <w:p>
      <w:r>
        <w:t>77. This site further indicated that it sold lenses "of quality from the global leader ESSILOR"91 and worked "in collaboration with [its] owner Essilor (through the Essilor Vision Foundation)" to "improve the vision of millions of people" (free translation)92.</w:t>
      </w:r>
    </w:p>
    <w:p>
      <w:r>
        <w:t>78. The Coastal and Clearly websites, for their part, promoted Essilor-branded progressive lenses equipped with BlueReflect treatment93.</w:t>
      </w:r>
    </w:p>
    <w:p>
      <w:r>
        <w:t>79. Finally, the GlassesDirect website (active in the UK) announced: "All our lenses are manufactured by Essilor" (free translation)94, and reminded that it was acquired in 2016 by Essilor, which it praised for its "driving role in the industry"95.</w:t>
      </w:r>
    </w:p>
    <w:p>
      <w:r>
        <w:t>80. Regarding the mention of the brands of marketed lenses, in May 2013, the British site EyeWearGlasses explicitly offered Varilux Comfort and Physio lenses96 and communicated on the opportunity to purchase Varilux lenses at significantly more advantageous prices than at physical opticians:</w:t>
      </w:r>
    </w:p>
    <w:p>
      <w:r>
        <w:t>"Why compromise your visual experience when you can benefit from authentic Essilor Varilux lenses at a price much more suited to your budget than at any optician"97 (free translation).</w:t>
      </w:r>
    </w:p>
    <w:p>
      <w:r>
        <w:t>81. Similarly, the British site FashionEyeWear highlighted Essilor lenses, as shown in the screenshot98 below:</w:t>
      </w:r>
    </w:p>
    <w:p>
      <w:r>
        <w:t>82. This site also listed the different brands and ranges of Varilux, Crizal, and Eyezen lenses, and dedicated a full page to Varilux X Series lenses, presented as "[its] best universal progressive lens" (free translation)99. It further specified being an authorized distributor sourcing directly from manufacturers100.</w:t>
      </w:r>
    </w:p>
    <w:p>
      <w:r>
        <w:t>83. The American site Go-Optics offered a wide selection of progressive lens ranges from Essilor and Varilux brands (including Xperio, Transitions, Crizal), and displayed the logos of both Essilor and its brands and ranges101, as evidenced by the screenshots below:</w:t>
      </w:r>
    </w:p>
    <w:p>
      <w:r>
        <w:t>84. The site indicated in this regard that it was an authorized distributor for Essilor and Varilux lenses and only offered new and authentic lenses102.</w:t>
      </w:r>
    </w:p>
    <w:p>
      <w:r>
        <w:t>85. The American site LensesRx dedicated a full page to Varilux Comfort lenses, described as "the most popular premium progressive lenses in the world" (free translation)103.</w:t>
      </w:r>
    </w:p>
    <w:p>
      <w:r>
        <w:rPr>
          <w:b/>
        </w:rPr>
        <w:t>[Pages 25–27]</w:t>
      </w:r>
    </w:p>
    <w:p>
      <w:r>
        <w:t xml:space="preserve">86. Thirdly, the measurement methods on Essilor's sites were similar to those generally used by online sales sites established in France.  </w:t>
        <w:br/>
        <w:t xml:space="preserve">87. These sites – which used the information on the prescription104 for the fitting of progressive lenses – provided internet users with guides to understand the prescription made by the ophthalmologist105 and employed remote fitting and measurement systems – such as sending photos or using a webcam – comparable to those of most sites established in France.  </w:t>
        <w:br/>
        <w:t xml:space="preserve">88. For illustration, in order to measure the pupillary distance, the site FramesDirect requested the sending of a photo in which the wearer holds a CD as a reference106, as shown in the screenshot below from October 2, 2020:  </w:t>
        <w:br/>
        <w:t xml:space="preserve">89. The site GlassesDirect emphasized that, apart from "very strong corrections," measuring the pupillary distance was not necessary and that using a standard value was sufficient107. However, it did allow for measuring the pupillary distance, using a method similar to that of FramesDirect108.  </w:t>
        <w:br/>
        <w:t>90. Finally, the sites Coastal and Clearly asked the consumer to take their own measurements using a ruler and a mirror, according to the following process109:</w:t>
      </w:r>
    </w:p>
    <w:p>
      <w:r>
        <w:t xml:space="preserve">3. THE REPUTATION OF ESSILOR  </w:t>
        <w:br/>
        <w:t xml:space="preserve">a) The reputation of Essilor and its brands  </w:t>
        <w:br/>
        <w:t xml:space="preserve">The reputation of Essilor  </w:t>
        <w:br/>
        <w:t xml:space="preserve">91. In a report of a meeting between representatives of Essilor and Sensee, circulated within Essilor by an email dated November 23, 2012, it is stated:  </w:t>
        <w:br/>
        <w:t xml:space="preserve">"Sensee indicated that the sale of Essilor branded lenses would be essential for the following reasons:  </w:t>
        <w:br/>
        <w:t xml:space="preserve">• prescription of Essilor lenses by ophthalmologists;  </w:t>
        <w:br/>
        <w:t xml:space="preserve">• consumer demand;  </w:t>
        <w:br/>
        <w:t xml:space="preserve">• spillover effect on other lens manufacturers in the market, who until now have refused to list their products due to pressure from traditional opticians"110 (emphasis added).  </w:t>
        <w:br/>
        <w:t xml:space="preserve">92. In fact, Essilor enjoys a reputation and brand image unparalleled in France, both among professionals and end consumers. In its 2018 reference document, it boasted of offering visual equipment brands "among the most appreciated and recognized worldwide"111.  </w:t>
        <w:br/>
        <w:t xml:space="preserve">93. Regarding professionals, some ophthalmologists specifically prescribe Essilor brands, as evidenced by, in addition to the document cited in paragraph 91 above, two emails dated November 27, 2011, and March 27, 2013, sent by potential consumers to Sensee112, an internal document from Zeiss, a competitor of Essilor, from January 2012113, and the minutes of the hearing on September 16, 2013, of representatives of the company Club Optic Libre, a purchasing group114.  </w:t>
        <w:br/>
        <w:t xml:space="preserve">94. Essilor has also long enjoyed prestige and a reputation for quality among opticians, its traditional clients115, among whom it seeks to increase its notoriety from their training. A former member of its executive committee indicated, in an article published on March 31, 2016, in the magazine Challenges:  </w:t>
        <w:br/>
        <w:t xml:space="preserve">"We provide them with measuring equipment for free, so that the Essilor reflex is ingrained very early in their minds"116.  </w:t>
        <w:br/>
        <w:t xml:space="preserve">95. Regarding end consumers, the file shows that Essilor is, by far, the most well-known lens manufacturer among the general public in France117. As highlighted on April 19, 2013, by the president of the company Luxview, which operates the site Happyview:  </w:t>
        <w:br/>
        <w:t xml:space="preserve">"French consumers only know the Essilor brand. There is not a single customer who does not ask for the brand of the lenses. [...] If tomorrow I can put the Essilor brand, I will multiply the turnover by 6 or 7"118.  </w:t>
        <w:br/>
        <w:t xml:space="preserve">96. Furthermore, three minutes of hearings of opticians from April 19, 2013, and July 16, 2013, attest that consumers consider Essilor to be a reference regarding the quality and safety of products119. In particular, the manager of the company Larry Opticiens stated on July 16, 2013:  </w:t>
        <w:br/>
        <w:t xml:space="preserve">"We are obliged to work with Essilor because customers sometimes feel (sic) at ease (sic) only with this brand"120.  </w:t>
        <w:br/>
        <w:t xml:space="preserve">97. In the same vein, the president of the company Thomas Sinclair Laboratoire, founder of the site ConfortVisuel, stated on July 21, 2020:  </w:t>
        <w:br/>
        <w:t xml:space="preserve">"The fact of seeing the Essilor logo reassures the customer, it is public knowledge. The Essilor logo truly has an impact on the trust built between the internet user and the seller"121.  </w:t>
        <w:br/>
        <w:t xml:space="preserve">98. Finally, it appears from several emails sent to Sensee122 that some consumers specifically wish to obtain Essilor lenses. As highlighted, in particular, during his hearing on September 18, 2013, by the general director of the company Luz, a referencing and payment center, this characteristic is unique to Essilor:  </w:t>
        <w:br/>
        <w:t>"It is the only lens manufacturer somewhat known to the general public. It is French, in the CAC 40. Indeed, it is the only lens manufacturer that can be requested by consumers. We have never had feedback requesting a Zeiss lens or another"123.</w:t>
      </w:r>
    </w:p>
    <w:p>
      <w:r>
        <w:rPr>
          <w:b/>
        </w:rPr>
        <w:t>[Pages 28–30]</w:t>
      </w:r>
    </w:p>
    <w:p>
      <w:r>
        <w:t xml:space="preserve">99. Furthermore, Essilor itself notes, in an internal document dated September 1, 2013: "Competing lens manufacturers enjoy low B2C [consumer] awareness"124.  </w:t>
        <w:br/>
        <w:t xml:space="preserve">The Brand Awareness of Essilor  </w:t>
        <w:br/>
        <w:t xml:space="preserve">100. The reputation of the Essilor group also relies on the notoriety of its flagship brands of corrective and treatment lenses, namely Essilor, Varilux, Crizal, Eyezen, and Xperio125. According to Essilor itself, these brands form an "unmatched portfolio of proprietary brands"126.  </w:t>
        <w:br/>
        <w:t xml:space="preserve">101. Regarding the Essilor brand, the single vision and progressive lenses marketed under this brand directly benefit from the notoriety and brand image associated with the name Essilor.  </w:t>
        <w:br/>
        <w:t xml:space="preserve">102. As for the Varilux brand, it is by far the most renowned brand of progressive lenses, as mentioned in the general terms of use of Essilor brands: "[The VARILUX brand] has always enjoyed public notoriety and an unparalleled quality image (sic) in the progressive lens market"127.  </w:t>
        <w:br/>
        <w:t xml:space="preserve">103. Regarding the other Essilor brands, they also enjoy significant recognition. Thus, an internal document from Essilor highlights that the brands Crizal, Transitions, and Bolon128 rank, alongside Varilux, among the "most recognized in optics"129. Furthermore, Essilor's product and service booklet presents Crizal as "the reference brand in terms of treatment quality"130.  </w:t>
        <w:br/>
        <w:t xml:space="preserve">104. Moreover, Essilor ensures to associate its brands with the name Essilor, in order to benefit from its notoriety and image. The general terms of use of Essilor brands in effect between 2010 and 2016 required, for example, Essilor's clients to systematically associate the Varilux brand with the name Essilor: "The use of these ESSILOR brands will necessarily be accompanied by the ® sign and will systematically specify in full that these brands are the property of Essilor"131.  </w:t>
        <w:br/>
        <w:t xml:space="preserve">b) Essilor's Communication Strategy  </w:t>
        <w:br/>
        <w:t xml:space="preserve">105. Essilor's overall commercial communication policy is centered on the brand image of its flagship products and consists, in particular, of communicating about the effectiveness, quality, and innovation of its corrective lenses.  </w:t>
        <w:br/>
        <w:t xml:space="preserve">106. Essilor thus accompanies the launch of new products, which occurs almost every year132, with large-scale promotional campaigns aimed at both optical professionals and end consumers133, as evidenced, in particular, by an article published on the Acuité website in January 2011: "[French] viewers will see on their screens a new ad promoting the advantages of the Crizal treatment. This new campaign is part of Essilor's brand policy, 'the only lens manufacturer to do public advertising,' recalls Frédérique Laville-Leroy, marketing director. 'Thanks to this communication strategy, Varilux and Essilor have a brand awareness rate of 70%. This adds value to the product and constitutes a real sales aid for opticians,' she specifies"134 (emphasis added).  </w:t>
        <w:br/>
        <w:t xml:space="preserve">107. Essilor communicates notably through press, radio, television, outdoor advertising, point-of-sale advertising, or brochures135. Since the early 2000s, it has also developed a digital communication strategy to enhance its notoriety and redirect customers to its partner opticians136.  </w:t>
        <w:br/>
        <w:t xml:space="preserve">108. Furthermore, unlike its competitors, Essilor has sought to direct its communication strategy towards consumers, rather than its business partners137. In 2015, during the presentation of the 2014 results, the CEO of Essilor International summarized this strategy as follows: "We have [...] shown that we are very capable and satisfied to have almost immediate results by accelerating our advertising to consumers on our major brands"138.  </w:t>
        <w:br/>
        <w:t xml:space="preserve">D. OBSERVED PRACTICES  </w:t>
        <w:br/>
        <w:t xml:space="preserve">109. While, as stated above, Essilor actively participated in the growth of online sales of optical products worldwide, it expressed strong concerns about the rise of this distribution channel in France as early as 2008 (1). Essilor thus deployed an internal and external communication strategy aimed at restricting the development of online sales of corrective lenses in France (2). Essilor's concerns also manifested in the imposition of restrictions on the marketing of its products to online sales operators (3).  </w:t>
        <w:br/>
        <w:t xml:space="preserve">1. THE COMMERCIAL RISKS ASSOCIATED BY ESSILOR WITH THE EMERGENCE OF ONLINE SALES  </w:t>
        <w:br/>
        <w:t xml:space="preserve">110. As of November 25, 2008, an internal letter indicates that Essilor was aware of the impending emergence of online sales of corrective lenses in France and was questioning the associated commercial risks and the strategy to adopt in response139.  </w:t>
        <w:br/>
        <w:t xml:space="preserve">111. Four subsequent internal documents attest to Essilor's strong concerns, whose business model relies on the marketing of products from well-known brands positioned in the "premium" segment, regarding the risk of increased intra-brand competition and a general decrease in prices of corrective lenses.  </w:t>
        <w:br/>
        <w:t xml:space="preserve">112. The first document is an email from Essilor's marketing director dated November 23, 2011, which recommends, in the context of an email exchange titled "Response Sensee," to resort to "a more ambitious action plan [...] if we want to reduce the media and commercial impact of online sales"140.  </w:t>
        <w:br/>
        <w:t>113. The second document is a presentation from October 2012 providing an overview of online sales in Europe, which anticipated a rise in online sales of prescription glasses in France, given the "absence of regulatory hindrance, extremely high prices in the traditional market, and the consumption crisis"141 (free translation). This document highlighted that online sales sites active in France offered prices that were on average much lower than the average prices charged by traditional opticians, whether for single vision lenses (designated by the acronym "SV" for "Single Vision") or progressive lenses (designated by the acronym "PAL" for "Progressive Addition Lenses"), whether entry-level or "premium"142, as evidenced by a graph included therein, reproduced below:</w:t>
      </w:r>
    </w:p>
    <w:p>
      <w:r>
        <w:rPr>
          <w:b/>
        </w:rPr>
        <w:t>[Pages 31–33]</w:t>
      </w:r>
    </w:p>
    <w:p>
      <w:r>
        <w:t>114. The third document is a presentation dated November 25, 2013 – titled "Reflection on Essilor France's Digital Strategy" – which identified online sales sites as a "potential danger," for the following reasons: "Different bias from Essilor: price, discount, look"143.</w:t>
      </w:r>
    </w:p>
    <w:p>
      <w:r>
        <w:t>115. The fourth is a study from April 2014, conducted by the consulting firm Transformation ‘n Performance, at the request of Essilor, which noted that, in France: "there is a high probability that 'low-cost' offers will develop and affect the market"144 (free translation).</w:t>
      </w:r>
    </w:p>
    <w:p>
      <w:r>
        <w:t>116. Furthermore, Essilor was aware that the development of its online sales activities outside French territory could affect its position in France.</w:t>
      </w:r>
    </w:p>
    <w:p>
      <w:r>
        <w:t>117. An internal document from 2009 titled "Project Clair" identifies the following risks regarding the acquisition of the American site FramesDirect: "Risks • Boycott from purchasing groups &gt;&gt; Hoya Zeiss • Optometrists: betrayal! • Analysts: margins! • Competition with the merchant sites of our clients / Reputation!"145.</w:t>
      </w:r>
    </w:p>
    <w:p>
      <w:r>
        <w:t>118. This type of risk was also mentioned on May 23, 2013, by the CEO of Sensee, in response to a questionnaire from the investigative services: "The main reasons for Essilor's refusal to sell its products to Sensee are: • Fear of delisting by physical opticians • Concern about seeing prices drop to the detriment of the margins of physical opticians initially, and then those of manufacturers"146.</w:t>
      </w:r>
    </w:p>
    <w:p>
      <w:r>
        <w:t>2. ESSILOR'S INTERNAL AND EXTERNAL COMMUNICATION ON ONLINE SALES OF CORRECTIVE LENSES IN FRANCE</w:t>
      </w:r>
    </w:p>
    <w:p>
      <w:r>
        <w:t>119. Essilor communicated, both internally and to the public, in order to hinder the online sale of optical lenses in France. This communication addressed both a supposed prohibition on the online sale of corrective lenses in France and the unsuitability of this distribution channel for corrective lenses in general, and certain lenses in particular.</w:t>
      </w:r>
    </w:p>
    <w:p>
      <w:r>
        <w:t>a) Essilor's communication on the legal framework applicable to online sales in France</w:t>
      </w:r>
    </w:p>
    <w:p>
      <w:r>
        <w:t>120. In the aforementioned email dated November 25, 2008 (see paragraph 110), the President of Europe at Essilor International sent to the marketing director of Essilor and the director in charge of production and development of new products at BBGR, proposals for talking points intended for the CEO of Essilor International regarding the impact on the French market of acquiring an American online eyewear site, reproduced below: "The sale of glasses on the internet is currently prohibited in France (monopoly of the optician). This situation is unlikely to last forever (injunction from the European Commission) but for now we must comply with the law and ensure that our site is not accessible in the French market. We would take a major risk to our image and even legal risks (some optician unions could sue us) by circumventing the law. [...] Once the legal context is clarified, the internet represents an opportunity in the French market"147.</w:t>
      </w:r>
    </w:p>
    <w:p>
      <w:r>
        <w:t>121. An internal presentation, also mentioned above, titled "Project Clair," recommended, regarding communication on online sales: "terse response = [...] prohibited in France"148.</w:t>
      </w:r>
    </w:p>
    <w:p>
      <w:r>
        <w:t>122. As early as February 3, 2009, Essilor established an internal working group to conduct "a reflection on the role of the internet in optics and the positioning to adopt for the group in France"149. In an internal email dated April 29, 2009, concerning this group, the director of missions at Essilor emphasized: "At this stage, optical e-commerce is prohibited in France. It is therefore key to block any access to an FD [FramesDirect] offer (access to the offer and transaction) from France (IP address, French credit card, delivery address) [...] Essilor France's recommendation is not to offer Varilux in an e-commerce model in which Essilor is a player"150.</w:t>
      </w:r>
    </w:p>
    <w:p>
      <w:r>
        <w:t>123. This working group resulted in the preparation, at the end of April 2009151, of a "Crisis Statement," accompanied by the following talking point, in response to the question "WILL ESSILOR ENTER ONLINE SALES IN FRANCE?": "This question does not arise because the sale of optical equipment online is prohibited in France."</w:t>
      </w:r>
    </w:p>
    <w:p>
      <w:r>
        <w:t>124. The director of legal affairs and development at Essilor International, based on internal notes prepared in April and June 2009, indicated in an email dated June 12, 2009, addressed to the CEO of Essilor International: "Here is one of several notes from one of my collaborators [...] Our studies confirm the possibility of conducting online sales in compliance with a certain regulatory framework (which is the same as for 'brick-and-mortar' sales)"152.</w:t>
      </w:r>
    </w:p>
    <w:p>
      <w:r>
        <w:t>125. Furthermore, an internal note from the legal department of Essilor dated December 8, 2011, stated: "A- FRAMEWORK FOR THE RESALE CONDITIONS OF ESSILOR PRODUCTS It does not seem possible for us to prohibit the resale of Essilor lenses online under the current state of legislation and case law. However, the premium positioning and the nature of Essilor products seem to justify a certain level of requirement towards its reseller clients. [...] 2 Respect for the products and the brand image of Essilor [...] Respect for the technical specifications of Essilor products For its most complex lenses, Essilor requires specific measurements and communicates the centering methods for the lenses. Given the technicality of Essilor lenses, and in order to ensure the satisfaction of wearers, it seems justified for Essilor to clarify its requirements in terms of measurement, excluding methods that are objectively unreliable (e.g.: photo with a double decimeter in front of the nose)153. These requirements must be implemented in light of the upcoming regulations, any additional restrictions, and Essilor must be able to objectively and concretely justify any additional restrictions. Such requirements should then be applied uniformly, both by traditional opticians and by opticians selling remotely or online"154 (emphasis added).</w:t>
      </w:r>
    </w:p>
    <w:p>
      <w:r>
        <w:rPr>
          <w:b/>
        </w:rPr>
        <w:t>[Pages 34–36]</w:t>
      </w:r>
    </w:p>
    <w:p>
      <w:r>
        <w:t>126. Finally, an internal presentation from October 2012 outlining the landscape of online sales in Europe anticipated a rise in online sales of prescription glasses in France, given the "absence of regulatory hindrance, extremely high prices in the traditional market, and the consumption crisis"155 (free translation, emphasis added).</w:t>
      </w:r>
    </w:p>
    <w:p>
      <w:r>
        <w:t>b) Essilor's Public Positions on the Inappropriateness of Online Sales of Corrective Lenses</w:t>
      </w:r>
    </w:p>
    <w:p>
      <w:r>
        <w:t>127. Essilor has publicly criticized, on several occasions, alternatively the online sale of "complex" lenses and that of all types of lenses.</w:t>
      </w:r>
    </w:p>
    <w:p>
      <w:r>
        <w:t>Statements Specifically Targeting "Complex" Lenses</w:t>
      </w:r>
    </w:p>
    <w:p>
      <w:r>
        <w:t>128. Firstly, in an interview published by the newspaper La Tribune on April 4, 2011, the CEO of Essilor International stated: "We believe that the Internet offering is better suited to simple lenses than to complex lenses such as progressive lenses for which additional measurements by the optician are necessary"156.</w:t>
      </w:r>
    </w:p>
    <w:p>
      <w:r>
        <w:t>129. The notion of "complex" lenses seems to encompass, in this statement, all progressive lenses, whereas, in the context of confidential commercial negotiations conducted with Sensee, Essilor proposed the supply of "non-complex progressive lenses" (see below paragraph 207).</w:t>
      </w:r>
    </w:p>
    <w:p>
      <w:r>
        <w:t>130. Secondly, between 2013 and 2014, Essilor developed an internal communication plan specifically directed against "pure players" and, in particular, the site Sensee.</w:t>
      </w:r>
    </w:p>
    <w:p>
      <w:r>
        <w:t>131. For example, the internal document "Study of Scenarios &amp; Response Elements," which identifies several possible scenarios, contains a summary of statements and additional response elements to be disseminated on the issues of online sales and relations with Sensee157.</w:t>
      </w:r>
    </w:p>
    <w:p>
      <w:r>
        <w:t>132. In the context of the third scenario identified in this document, in which "Essilor holds the results of a study conducted by [its] care in a short time and is willing to share them with [sic] media," the recommended statement is as follows: "A study commissioned by Essilor reveals that xx% of progressive lenses sold online are less well adapted than the equivalents delivered [sic] by a physical optician"158.</w:t>
      </w:r>
    </w:p>
    <w:p>
      <w:r>
        <w:t>133. Among the additional response elements, it is specified: "A percentage [of equipment sold online that would be less well adapted than the equivalents delivered by a physical optician] that decreases for single vision and sunglasses.</w:t>
      </w:r>
    </w:p>
    <w:p>
      <w:r>
        <w:t>=&gt; Essilor does not oppose online sales but rather the sale of progressive lenses, which only reach their performance level with precise and personalized measurements. An argument that some sites have already integrated since they refuse to sell progressive lenses online in order not to offer insufficient quality service"159.</w:t>
      </w:r>
    </w:p>
    <w:p>
      <w:r>
        <w:t>134. On August 29, 2013, during the presentation of the first half of 2013 results to analysts, the CEO of Essilor International stated: "The Internet is very good for simple solutions, for eyes that are medically problem-free and when it is organized in a healthy way. However, it is a real disaster when it is taken over by cowboys who do not look at the consumer's interest. This exists everywhere in the world. When it comes to progressive lenses, high myopia, astigmatism, and when these combine, only the ophthalmologist or optometrist, combined with a professional optician, can advise you. You will not find that on the Internet. However, if you find a frame you like and you are myopic of less than 1.5, you can easily go online"160 (emphasis added).</w:t>
      </w:r>
    </w:p>
    <w:p>
      <w:r>
        <w:t>135. During the same presentation, he stated that the Essilor group did not sell on its online sales sites in the United States either branded lenses or sophisticated progressive lenses, even though the latter were sold on the FramesDirect and EasyDirect sites (see paragraphs 72 and following above): "[...] a few years ago, we integrated Internet distributions in the United States. We recently reiterated this process with FramesDirect.com and EyeBuyDirect.com, where you will not find our brands, nor even sophisticated progressive lenses. However, this completely satisfies a number of consumers wanting to buy a frame at three in the morning or on a Sunday afternoon and spend 50 dollars for simple lenses."</w:t>
      </w:r>
    </w:p>
    <w:p>
      <w:r>
        <w:t>136. In a letter dated December 20, 2013, sent by the Commercial Management of Lenses France to its clients, Essilor again expressed a position based on the opposition "simple lenses/complex lenses": "[...] if online sales can, for simple needs, respond to new consumption patterns, ophthalmic lenses remain health products. That is why we are vigilant that our complex lenses, and in particular Varilux lenses, are marketed by qualified professionals capable of providing a service that relies in particular on a fine analysis of the visual needs of the wearer, systematic adjustment of the frame, and precise measurements. It is a matter of the performance of our lenses, the satisfaction and safety of the wearers"161.</w:t>
      </w:r>
    </w:p>
    <w:p>
      <w:r>
        <w:t>137. All Varilux branded lenses, regardless of their degree of customization, were thus assimilated to "complex" lenses.</w:t>
      </w:r>
    </w:p>
    <w:p>
      <w:r>
        <w:t>138. Essilor's communication campaign continued in 2014. Thus, an internal document titled "Questions/Key Themes," prepared in 2014 for the "Europe" president of the Essilor group, reiterates the key messages to be disseminated, namely that "the Internet is very good for simple lenses"162 but, on the other hand: "For lenses and complex visual defects, originating from myopia, hyperopia, astigmatism, or presbyopia that combine, with convergence problems, differences in vision between the right eye/left eye, for example, only a vision professional can adapt the equipment to the specific needs of the wearer"163.</w:t>
      </w:r>
    </w:p>
    <w:p>
      <w:r>
        <w:t>139. The notion of "complex" lenses, already used by Essilor, is thus specified, and seems to no longer encompass all progressive lenses, but only those taking into account additional complexity factors such as convergence problems or differences in vision between the two eyes.</w:t>
      </w:r>
    </w:p>
    <w:p>
      <w:r>
        <w:t>140. This document also notes that in December 2013: "a statement was made [...] (statement acuity.fr and letter to our clients and partners) then during client meetings to clarify Essilor France's position on online sales [...] The long time for settling and permeation of the sector and Essilor France's historical relationship with its clients requires that this awareness-raising effort continues in the coming weeks/months"164.</w:t>
      </w:r>
    </w:p>
    <w:p>
      <w:r>
        <w:t>141. Essilor thus expressed its intention to extend its communication campaign against online sales.</w:t>
      </w:r>
    </w:p>
    <w:p>
      <w:r>
        <w:t>142. Thirdly, when asked by the newspaper Le Figaro on the occasion of the acquisition of the American site Coastal by the Essilor group, the CEO of Essilor International stated, in an article dated February 28, 2014, that Varilux lenses, as progressive lenses, "are not suited for online sales"165.</w:t>
      </w:r>
    </w:p>
    <w:p>
      <w:r>
        <w:t>143. An internal document from BBGR dated February 2014, seized during the searches, confirms that the message Essilor aimed to convey orally to its "clients and [the] sales force" was as follows: "the online channel is appropriate for 'simple' products (as opposed to 'complex' products, for example, requiring personalized measurements)"166.</w:t>
      </w:r>
    </w:p>
    <w:p>
      <w:r>
        <w:t>144. Finally, fourthly, during the "analysts meeting" on February 19, 2015, aimed at presenting the results of the year 2014, the Deputy General Manager of Essilor International stated: "[...] we currently find that the technologies are not quite there to accomplish very well in the field of progressive lenses. Some are sold online and we believe that this is not quite where it should be. We are focusing on lenses for myopes for the moment and we will assess what it will be in the medium term [...]"</w:t>
      </w:r>
    </w:p>
    <w:p>
      <w:r>
        <w:rPr>
          <w:b/>
        </w:rPr>
        <w:t>[Pages 37–39]</w:t>
      </w:r>
    </w:p>
    <w:p>
      <w:r>
        <w:t>This is the reason why you do not see the Varilux brand on any of our websites. We believe that the technology is not there and that this product is for opticians and optometrists. Only they are capable of guaranteeing consumers, through their services and expertise, that a progressive lens will be properly prescribed and fitted. […]</w:t>
      </w:r>
    </w:p>
    <w:p>
      <w:r>
        <w:t>[O]ne does not find our major brands of progressive lenses online. Customization is exclusively dedicated to the entire network of traditional opticians and optometrists”167 (emphasis added).</w:t>
      </w:r>
    </w:p>
    <w:p>
      <w:r>
        <w:t>145. In its annual report 2015-2016, published on May 12, 2016, Essilor maintained this position by stating: “online sales are a well-suited channel for selling contact lenses, solar equipment, reading glasses, and simple prescription lenses”168 (emphasis added).</w:t>
      </w:r>
    </w:p>
    <w:p>
      <w:r>
        <w:t>Statements targeting all types of lenses indiscriminately</w:t>
      </w:r>
    </w:p>
    <w:p>
      <w:r>
        <w:t>146. Initially, following rumors revealed by an article in the newspaper Les Echos about a confidential partnership with Sensee169, Essilor issued a press release on November 22, 2011, stating: “[Essilor France believes] that the visual health of the French can only be ensured through a supply chain integrating the optical professionals such as ophthalmologists and opticians. [...] [Indeed,] quality optical equipment requires personalized advice from these professionals that takes into account the specific visual needs of the wearers, great precision in measurement, a guarantee of the origin of the products sold, and strict control of the equipment when handed over to the consumer. [...] Today, distance selling does not allow for the guarantee of these services; that is why we have decided not to associate Essilor brand lenses with online eyewear sales sites”170 (emphasis added).</w:t>
      </w:r>
    </w:p>
    <w:p>
      <w:r>
        <w:t>147. The decision claimed by the Essilor group not to “associate Essilor brand lenses with online sales sites” could be considered ambiguous, as shown by an article published on the public site www.conseil-optique.com on November 26, 2011, which questioned the true meaning of this statement171. The wording could indeed be understood, particularly by the general public, as both excluding the possibility of obtaining personalized advice when purchasing lenses online and as a refusal by Essilor to supply online sales sites, even though Essilor was already selling single vision and progressive lenses under white label to “pure players.”</w:t>
      </w:r>
    </w:p>
    <w:p>
      <w:r>
        <w:t>148. In this regard, informed of this press release only after its publication, the head of the legal department of Essilor International reacted by indicating, in an internal letter dated November 25, 2011, regarding what she considered to be a “principled position against online sales”: “From a legal standpoint, given the current regulations and case law, we cannot prohibit the resale of our products online, nor refuse to sell our products to online opticians. This issue is particularly sensitive for competition authorities (several decisions have been made over the years to sanction suppliers refusing the online resale of their products or imposing conditions for online sales). Thus, the phrase ‘we have decided not to associate Essilor brand lenses with online eyewear sales sites’ seems awkward to us and cannot be implemented”172 (emphasis added).</w:t>
      </w:r>
    </w:p>
    <w:p>
      <w:r>
        <w:t>149. Several internal messages at Essilor, however, emphasize the necessity of disseminating this press release173, which was widely relayed, particularly in the press174. Furthermore, still internally, the Essilor group expressed satisfaction with the feedback received from traditional opticians. The sales director of Essilor France indicated in an internal email dated November 28, 2011: “my customer contacts from last week confirmed to me that this official position is very much appreciated by our partners”175.</w:t>
      </w:r>
    </w:p>
    <w:p>
      <w:r>
        <w:t>150. The regional sales director for the “East Region” of Essilor France stated: “Well done, very good, I have already received positive feedback from our Krys evening”176.</w:t>
      </w:r>
    </w:p>
    <w:p>
      <w:r>
        <w:t>151. Secondly, in an interview granted to the newspaper Les Échos on April 27, 2012, the CEO of Essilor International stated: “On certain regulated sites, in certain countries, we may be led to sell simple lenses, but none of our major brands will be present there, and this remains very marginal. A visit to the optician remains the best way to protect and correct one’s vision”177 (emphasis added).</w:t>
      </w:r>
    </w:p>
    <w:p>
      <w:r>
        <w:t>152. However, it was noted that the assertion that no major brand of the Essilor group would be present online was inaccurate, as Essilor was selling Essilor brand progressive lenses on its American site FramesDirect (see above, paragraph 72) and Essilor and Varilux brand lenses to third-party online sales sites (see above, paragraph 83).</w:t>
      </w:r>
    </w:p>
    <w:p>
      <w:r>
        <w:t>153. Thirdly and finally, following the media coverage by Sensee of Essilor's refusal to supply it with branded lenses, an article in the newspaper Le Figaro on March 28, 2013, noted: “questioned about its position regarding online sales, [Essilor] ‘does not currently recommend the distance selling of Essilor corrective lenses.’ Selling without meeting an optician in-store ‘does not guarantee, in our view, compliance with the protocol necessary for the proper care of the patient and the delivery of corrective glasses perfectly suited to their needs and morphology,’ the group asserts”178.</w:t>
      </w:r>
    </w:p>
    <w:p>
      <w:r>
        <w:t>3. THE RESTRICTIONS IMPOSED BY ESSILOR ON ONLINE DISTRIBUTORS OF CORRECTIVE LENSES IN FRANCE</w:t>
      </w:r>
    </w:p>
    <w:p>
      <w:r>
        <w:t>154. The reflection initiated by Essilor in February 2009179 on the strategy to adopt regarding online sales first led to the establishment of close monitoring of the presence of its brands on the Internet (a). It then resulted in restrictions imposed on Sensee (b) but also on other distributors (c) regarding the marketing of its products on their websites. Finally, this restrictive commercial policy was formalized by the adoption of general terms and conditions of sale and specific terms and conditions of sale making the marketing of Essilor and Varilux brand lenses incompatible with online distribution (d).</w:t>
      </w:r>
    </w:p>
    <w:p>
      <w:r>
        <w:t>a) The monitoring established by Essilor on the Internet</w:t>
      </w:r>
    </w:p>
    <w:p>
      <w:r>
        <w:t>155. Several internal documents attest that Essilor has set up monitoring aimed at identifying any website mentioning its brands.</w:t>
      </w:r>
    </w:p>
    <w:p>
      <w:r>
        <w:t>156. The presentation dated April 29, 2009, titled “Project Clair – Internet Distribution”180, emphasizes: “Strategy to attempt to ensure a ‘selective’ distribution of products Monitoring prices on the Internet, action plan if a distributor breaks prices”181 (emphasis added).</w:t>
      </w:r>
    </w:p>
    <w:p>
      <w:r>
        <w:t>157. Another internal presentation attests that Essilor has used, since 2010, software to detect any page of a website containing the words “Varilux” or “Essilor”182. This document specifies, on this point: “The challenge [is] to deliver a monthly report of the recorded developments”183.</w:t>
      </w:r>
    </w:p>
    <w:p>
      <w:r>
        <w:t>158. One of these reports, dated October 14, 2010 – titled “Internet Monitoring MIT Company” – is included in the file. It contains an analysis of a large number of sites accessible from French territory, each being assigned one of the following “levels of monitoring”184:</w:t>
      </w:r>
    </w:p>
    <w:p>
      <w:r>
        <w:rPr>
          <w:b/>
        </w:rPr>
        <w:t>[Pages 40–42]</w:t>
      </w:r>
    </w:p>
    <w:p>
      <w:r>
        <w:t>− "To be monitored";</w:t>
        <w:br/>
        <w:t>− "To be closely monitored"; or</w:t>
        <w:br/>
        <w:t>− "Site to be urgently monitored".</w:t>
        <w:br/>
        <w:t>159. Among the "Sites to be urgently monitored" are those that communicate about Essilor or Varilux brands and the prices of Essilor or Varilux products185, such as the sites Direct Optic and Optical Direct.</w:t>
        <w:br/>
        <w:t>160. This in-depth monitoring continued at least until 2012, as an internal email dated February 24, 2012 communicates "the internet monitoring of the month," containing a similar report indicating the placement of three new sites under surveillance186.</w:t>
        <w:br/>
        <w:t>b) The negotiations conducted with Sensee starting in 2011</w:t>
        <w:br/>
        <w:t>161. Sensee is an online sales site created in 2011 by Mr. X…, founder of Meetic187, which received extensive coverage in both general and specialized press at its launch188.</w:t>
        <w:br/>
        <w:t>Essilor's perception of Sensee's potential</w:t>
        <w:br/>
        <w:t>162. It appears from the documents mentioned below that Essilor immediately identified the potential of Sensee and was also concerned about the threat this company could pose to its activities.</w:t>
        <w:br/>
        <w:t>163. Thus, an internal email from Essilor dated November 15, 2011 states:</w:t>
        <w:br/>
        <w:t>"SENSEE ([…] which has the potential to quickly take the lead in the French market ... know-how / teams / capital / + media X…)"189.</w:t>
        <w:br/>
        <w:t>164. Furthermore, in an email relayed by the head of the Major Accounts department of Essilor France on November 20, 2011, the director of the visual health department of this company stated regarding Sensee:</w:t>
        <w:br/>
        <w:t>"Indeed, they have the influence and the means. Not good for business. Our internet strategy is becoming urgent"190.</w:t>
        <w:br/>
        <w:t>165. In response, the head of the team responsible for major accounts indicated:</w:t>
        <w:br/>
        <w:t>"10 million euros to start is unprecedented in the French market"191.</w:t>
        <w:br/>
        <w:t>166. Finally, the internal study from October 2012, cited in paragraphs 113 and 126 above, on the one hand attests that Sensee offered prices several hundred euros lower than the average prices charged by physical opticians, whether for single vision or progressive lenses and regardless of the product range192, and on the other hand lists the supposed strengths of this company:</w:t>
        <w:br/>
        <w:t>"Extensive e-commerce experience […] and immense financial power [as well as] cutting-edge expertise of the management team in the optics sector" (free translation)193.</w:t>
        <w:br/>
        <w:t>Concerns expressed by Essilor following Sensee's first listing request on May 31, 2012</w:t>
        <w:br/>
        <w:t>The first listing request from Sensee</w:t>
        <w:br/>
        <w:t>167. In March 2012, the optical director of Sensee requested a meeting with Essilor to discuss the possibility of a partnership194.</w:t>
        <w:br/>
        <w:t>168. It appears from an internal email dated March 16, 2012, from the major accounts manager of Essilor France, that Essilor's position, even before starting discussions, was to refuse any partnership195:</w:t>
        <w:br/>
        <w:t>"I hastened to clarify to her that for us this meeting was not intended to propose a partnership, but to be available if she wished to meet us (I chose at that moment not to outright refuse this meeting request)".</w:t>
        <w:br/>
        <w:t>169. In an email dated May 31, 2012, the general director of Sensee, former General Director of GrandVision, requested from Essilor the right to list single vision and progressive lenses, the communication of the general terms and conditions of sale and applicable prices, as well as permission to display its brands on Sensee's online sales site196.</w:t>
        <w:br/>
        <w:t>Essilor's response</w:t>
        <w:br/>
        <w:t>170. It appears from an internal email dated June 1, 2012, sent by the general director of Essilor France, that the manufacturer's first reaction to Sensee's request was to internally identify the arguments that could be mobilized to justify its refusal of any listing:</w:t>
        <w:br/>
        <w:t>"Regarding this request from Sensee, Paul and Éric, whom I spoke to, want the R&amp;D to provide us with more factual elements on which we could rely to refuse to be listed"197.</w:t>
        <w:br/>
        <w:t>171. However, in an internal email dated June 5, 2012, the legal affairs and development department of Essilor indicated that:</w:t>
        <w:br/>
        <w:t>"Given the potentially anti-competitive and abusive nature of resale restrictions on the internet, it is necessary to be particularly vigilant in our response to Sensee.com"198.</w:t>
        <w:br/>
        <w:t>172. Attached to this email was a proposed response to Sensee, which noted that Essilor was "reserved about the possibility of remotely producing quality corrective glasses" and asked Sensee, "before considering the listing of Essilor lenses," to inform about the measures taken to ensure compliance with acceptable tolerance thresholds to meet the essential safety requirements set forth by Directive 93/42/EEC199.</w:t>
        <w:br/>
        <w:t>173. On this last point, the email specified, however, that:</w:t>
        <w:br/>
        <w:t>"This standard [EN 21987 ophthalmic lenses mounted200] essentially defines the tolerance thresholds (sic) between the lenses and the order (and not with the actual needs of the wearer)"201.</w:t>
        <w:br/>
        <w:t>174. In the same vein, an internal document from Essilor dated November 14, 2012 specified that "there is no standard governing the taking of measurements and thus the accuracy of the order"202.</w:t>
        <w:br/>
        <w:t>175. The proposed response mentioned in paragraph 172 above was nevertheless sent without major modifications to Sensee on June 19, 2012203.</w:t>
        <w:br/>
        <w:t>Subsequent exchanges regarding distribution conditions</w:t>
        <w:br/>
        <w:t>176. In his response dated July 2, 2012, the general director of Sensee stated:</w:t>
        <w:br/>
        <w:t>"The French and European standards you mention have not escaped us, as they apply notably to all approved opticians in France, including Sensee"204.</w:t>
        <w:br/>
        <w:t>177. The individual also requested Essilor to send him any document (analysis grid, audits, controls) explaining how Essilor ensured compliance with these same requirements among physical opticians in France205.</w:t>
        <w:br/>
        <w:t>178. Following a new follow-up from Sensee, Essilor sent him an email on July 31, 2012, listing the "measures currently implemented in the French market to ensure the proper marketing of Essilor lenses," including the information and training of opticians, and the design of an Activisu measurement column206 (see illustration below).</w:t>
      </w:r>
    </w:p>
    <w:p>
      <w:r>
        <w:rPr>
          <w:b/>
        </w:rPr>
        <w:t>[Pages 43–45]</w:t>
      </w:r>
    </w:p>
    <w:p>
      <w:r>
        <w:t>Source: https://www.activisu.com/actualites/</w:t>
        <w:br/>
        <w:t>179. In a response email dated September 25, 2012207, Sensee emphasized the optional nature of both the training and the Activisu columns and noted that all the recommendations mentioned by Essilor concerned exclusively in-store sales. Sensee argued that in the absence of recommendations applicable to online sales, Essilor was obliged to supply it with its lenses, while specifying:</w:t>
        <w:br/>
        <w:t>− "Essilor has no authority or mandate to substitute for a regulatory authority governing the conditions of practice for opticians in France";</w:t>
        <w:br/>
        <w:t>− the precautions invoked by Essilor are "a deliberate refusal to supply us with lenses for reasons that have evolved over time and are now cloaked - rather late - in arguments of which Essilor is not the regulator";</w:t>
        <w:br/>
        <w:t>− "Essilor has never refused to supply its lenses to an established in-store optician in France on the grounds that the latter must first demonstrate that he is fit to practice as an optician";</w:t>
        <w:br/>
        <w:t>− "Essilor sells its lenses without objection to online opticians, notably in the United States, but also in Germany and several European countries".</w:t>
        <w:br/>
        <w:t>180. In this same email, Sensee finally requested a meeting as soon as possible with Essilor, emphasizing:</w:t>
        <w:br/>
        <w:t>"Sensee cannot conduct its activities in France under normal competitive conditions without being supplied by Essilor on the same terms as those granted by Essilor to our competitors in physical networks and to our online competitors"208.</w:t>
        <w:br/>
        <w:t>207 Cote 2505.</w:t>
        <w:br/>
        <w:t>208 Cote 2505.</w:t>
        <w:br/>
        <w:t>43</w:t>
      </w:r>
    </w:p>
    <w:p>
      <w:r>
        <w:t>Essilor's Hesitations Regarding the Justification for a Refusal of Listing</w:t>
        <w:br/>
        <w:t>181. In an internal email dated September 25, 2012, Essilor's legal and development department noted:</w:t>
        <w:br/>
        <w:t>"It is necessary to establish a position on the substance, noting that we have very few additional elements to defend a firm position against Sensee"209.</w:t>
        <w:br/>
        <w:t>182. In an internal email dated October 3, 2012, this same department outlined Essilor's action plan, which consisted of accepting a meeting and, at the same time, requesting the research and development department for a "detailed note to consolidate [its] technical argumentation"210. In the meantime, it recommended an internal meeting to determine what could be conceded to Sensee.</w:t>
        <w:br/>
        <w:t>183. When asked about the "technical compatibility of the lens for online marketing," the head of the aforementioned department initially expressed his incomprehension in an email dated October 4, 2012:</w:t>
        <w:br/>
        <w:t>"What do you mean by that? As I understand it, except for customized lenses, all lenses are a priori 'technically compatible'"211.</w:t>
        <w:br/>
        <w:t>184. The legal and development department then clarified its request and revealed the objective of protecting the Varilux range:</w:t>
        <w:br/>
        <w:t>"[...] we would like R&amp;D to formalize the argumentation for customized lenses, but also to go beyond the distinction 'customized lens/non-customized lens', particularly to try to protect the Varilux range"212 (emphasis added).</w:t>
        <w:br/>
        <w:t>185. In preparation for the upcoming meeting with Sensee, the head of the legal department of Essilor International sent, on October 18, 2012, to the group's executives, a summary note titled "Internet Reflection Elements"213. This note, which explores various avenues to restrict the sales of Essilor lenses online, first notes:</w:t>
        <w:br/>
        <w:t>"Regarding ophthalmic lenses, it does not seem possible to have a uniform reasoning for all lenses. Any global and principle prohibition would likely be considered an anti-competitive practice"214.</w:t>
        <w:br/>
        <w:t>186. The note then conducts an analysis by type of lenses215:</w:t>
        <w:br/>
        <w:t>− regarding single vision lenses, it concludes that there is a complete absence of serious technical arguments justifying a refusal to sell online;</w:t>
        <w:br/>
        <w:t>− regarding progressive lenses "involving customization parameters (head-eye behavior, CRO [distance separating the center of rotation of the eye from the frame], dominant eye)," it estimates that these lenses "can only be made by taking measurements on the wearer using specific equipment," but specifies that "it is probably not on these very high-end lenses that online opticians will focus their requests";</w:t>
        <w:br/>
        <w:t>− regarding Varilux lenses "involving fit parameters (pantoscopic angle, lens-eye distance, curvature angle, lens tilt)," it considers that these lenses "do not seem to be able to be sold without physical contact with the wearer," while acknowledging that "it is nevertheless necessary to investigate whether these measurements could not be taken remotely, as well as their effects on lens performance and the benefits expected by wearers (e.g., sophisticated measurement kit delivered to the wearer at the time of order)";</w:t>
        <w:br/>
        <w:t>− regarding Varilux lenses "not involving fit or customization parameters (Vx S Design, Comfort NE, Physio 2.0)," it specifies that "it is on these lenses that the debate is likely to crystallize because the only measurements taken are the pupillary distance and height, as for any progressive lens" (emphasis added):</w:t>
        <w:br/>
        <w:t> concerning the measurement of pupillary distance, the note acknowledges the absence of a technical argument "to fight on this ground";</w:t>
        <w:br/>
        <w:t> concerning the measurement of height, the note questions "the consequences on performance/the benefit for the wearer in case of incorrect measurement," while specifying that "it is doubtful that headaches would be deemed sufficient (or urgent enough) to justify a refusal to sell online" (emphasis added).</w:t>
        <w:br/>
        <w:t>187. The note also questions whether measurements are correctly taken in stores and what the consequences are in case of non-compliance with the Varilux fitting guide. More broadly, it points out the limitations of the argumentation based on measurement taking:</w:t>
        <w:br/>
        <w:t>"− Essilor has worked on an 'easy to fit' system that allows for a wide adaptation of the progressive lens. These lenses could be suitable for online sales. Does this allow us to exclude the sale of Varilux online? […]</w:t>
        <w:br/>
        <w:t>− does a fitting based on approximate measurements significantly alter the performance of the lenses?"216.</w:t>
        <w:br/>
        <w:t>Essilor's Reiterated Concerns Following the Second Request for Listing on November 20, 2012</w:t>
        <w:br/>
        <w:t>The Second Request for Listing from Sensee</w:t>
        <w:br/>
        <w:t>188. The meeting with Sensee took place on November 20, 2012.</w:t>
        <w:br/>
        <w:t>189. It appears from the meeting minutes prepared by Essilor and circulated internally217 that Sensee reiterated its request for the listing of Essilor branded lenses, on the grounds that they were prescribed by ophthalmologists and met consumer demand218. Furthermore, Sensee argued that having a lens offering comparable to that of the</w:t>
      </w:r>
    </w:p>
    <w:p>
      <w:r>
        <w:rPr>
          <w:b/>
        </w:rPr>
        <w:t>[Pages 46–48]</w:t>
      </w:r>
    </w:p>
    <w:p>
      <w:r>
        <w:t xml:space="preserve">retail opticians was a matter of credibility219.  </w:t>
        <w:br/>
        <w:t xml:space="preserve">190. Furthermore, Sensee, through its "Optics" director, presented to Essilor the sales process it had established to "offer lenses adapted to the needs expressed by the wearer, to their correction and to their frames"220. This sales process included221:  </w:t>
        <w:br/>
        <w:t xml:space="preserve">− the verification and validation by a Sensee optician of the corrections indicated by the client;  </w:t>
        <w:br/>
        <w:t xml:space="preserve">− a measurement taken via webcam or by sending a photograph, with an accuracy of 0.5 mm for each eye, compared to a measurement taken using an Essilor corneal pupilometer;  </w:t>
        <w:br/>
        <w:t xml:space="preserve">− home trials for progressive lenses;  </w:t>
        <w:br/>
        <w:t xml:space="preserve">− the possibility for the wearer to request the assistance of an optician at each stage of the process;  </w:t>
        <w:br/>
        <w:t xml:space="preserve">− the control by Sensee opticians of the valid prescription, the photo, the measurements of the centration, and the consistency of the chosen equipment.  </w:t>
        <w:br/>
        <w:t xml:space="preserve">191. Sensee also emphasized that its customer satisfaction rate was very high (99.39% positive reviews) and that it observed very few returns (return rate below 2%).  </w:t>
        <w:br/>
        <w:t xml:space="preserve">192. Finally, regarding the use of Essilor and Varilux brands, Sensee stated it was "open to a negotiated solution, particularly to reference the products without communicating on [its] brands outside of what is necessary to identify the products"222.  </w:t>
        <w:br/>
        <w:t xml:space="preserve">Essilor's Response  </w:t>
        <w:br/>
        <w:t xml:space="preserve">193. During the meeting, Essilor responded to Sensee as follows:  </w:t>
        <w:br/>
        <w:t xml:space="preserve">"the customer support provided by Sensee only partially covers the protocol recommended by the optical eyewear manuals and notably does not respect essential steps of fitting and measurements"223.  </w:t>
        <w:br/>
        <w:t xml:space="preserve">194. It should be noted, in this regard, that this protocol, appearing in the Essilor products and services booklet, was then purely indicative for physical opticians224.  </w:t>
        <w:br/>
        <w:t xml:space="preserve">195. In an internal email dated December 7, 2012, the head of the legal department of Essilor International suggested not to be "necessarily opposed to the sale of Essilor branded single vision lenses"225. He also pointed out that Sensee wanted "to have access to Essilor branded lenses, being able to communicate on the brand." On this point, he specified that "during a discussion to be held later (January or February), we would likely not allow Sensee to use the Essilor logo."  </w:t>
        <w:br/>
        <w:t xml:space="preserve">196. The visual health director of Essilor France responded on December 9, 2012, that if Essilor were to provide single vision lenses to Sensee in the future, it "should indeed be accompanied by a prohibition on the use of logos (their main request: thus not fully satisfactory)"226.  </w:t>
        <w:br/>
        <w:t xml:space="preserve">197. The marketing director of Essilor, responding to the same chain of internal emails, considered proposing BBGR branded progressive lenses but alerted his interlocutors that in this case, it would be necessary to "justify why we accept to do with BBGR what we refuse to do with Essilor," which, from a technical standpoint, would mean "saying that Essilor products are more sensitive than others to the quality of the optician's process"227. On this point, the president of Europe for the Essilor group responded that "offering BBGR risk[ed] weakening [its] position which [was] for the moment a position on the principle of PAL [namely progressive lenses]"228.  </w:t>
        <w:br/>
        <w:t xml:space="preserve">198. In parallel, as evidenced by an internal email dated January 18, 2013, from its legal department head, Essilor conducted three series of tests: evaluation tests on centration errors, a test purchase of glasses on the Sensee site, and a "wear test"229. It also developed a first draft of specific sales conditions for Varilux products, which provided "the essential conditions to be met by any optician (physical or online) wishing to market Varilux lenses."  </w:t>
        <w:br/>
        <w:t xml:space="preserve">199. In this same email, it was recommended to "clarify the products that could be offered to Sensee" and indicated that "depending on the discussions and the degree of pressure exerted by Sensee," it could be considered to offer either: (i) single vision lenses manufactured by Essilor, (ii) Essilor branded single vision lenses, or (iii) single vision and progressive lenses from the Essilor group, "except Varilux."  </w:t>
        <w:br/>
        <w:t xml:space="preserve">Acceptance of Sensee's Third Request for Listing on May 15, 2013  </w:t>
        <w:br/>
        <w:t xml:space="preserve">The Third Request for Listing from Sensee  </w:t>
        <w:br/>
        <w:t xml:space="preserve">200. In light of the length of the negotiations, the head of Sensee complained, in the daily Le Figaro, on March 27, 2013, about Essilor's attitude and the resulting detrimental consequences for his company230:  </w:t>
        <w:br/>
        <w:t xml:space="preserve">"Essilor refuses to sell us its branded lenses on the grounds, I suppose, that this distribution channel would weaken its relationships with its in-store distributors [...].  </w:t>
        <w:br/>
        <w:t xml:space="preserve">"Sensee loses a key selling argument to convince consumers of the quality of glasses sold online at a much lower price. We are penalized because we cannot say that we sell 'the same' lenses as opticians in-store."  </w:t>
        <w:br/>
        <w:t xml:space="preserve">201. An internal email at Essilor dated April 8, 2013, states in this regard:  </w:t>
        <w:br/>
        <w:t xml:space="preserve">"This is a media game because Sensee is actually already a customer of ours, even if they have ordered little. We do not refuse the sale but remind them that in our view, selling online does not guarantee the satisfaction of the wearer for Varilux. Measurements must be taken by an optician."231.  </w:t>
        <w:br/>
        <w:t xml:space="preserve">202. On May 15, 2013, Sensee sent a follow-up letter to Essilor lamenting that, two years after the first contact between the two companies, Sensee was still unable to offer its customers Essilor branded lenses232. It notably pointed out:  </w:t>
        <w:br/>
        <w:t xml:space="preserve">"We are now very pleased to note that the Essilor group, through its two sites (one of which sells Essilor branded lenses), recognizes the quality of online sales of optical products and participates in the United States and Europe"233.  </w:t>
        <w:br/>
        <w:t xml:space="preserve">203. Sensee also reiterated its supply request, attaching a list of lenses "whose characteristics did not complicate their adaptation by [its] opticians to [its] clients," including Varilux Comfort lenses234.  </w:t>
        <w:br/>
        <w:t xml:space="preserve">204. Finally, Sensee requested a new meeting, which Essilor accepted235. This meeting took place on June 18, 2013.  </w:t>
        <w:br/>
        <w:t xml:space="preserve">Acceptance of Listing by Essilor  </w:t>
        <w:br/>
        <w:t xml:space="preserve">205. A draft report of the meeting on June 18, 2013, between Sensee and Essilor, prepared by the legal department of Essilor on behalf of the CEO of Essilor France, shows that the group agreed, for the first time, to offer Sensee single vision lenses of the Essilor brand236.  </w:t>
        <w:br/>
        <w:t xml:space="preserve">206. However, the Essilor group maintained its refusal to supply progressive lenses of the Essilor and Varilux brands:  </w:t>
        <w:br/>
        <w:t xml:space="preserve">"It is, however, not possible for us to respond to your request for VARILUX and ESSILOR branded progressive lenses. Indeed, we believe, for the reasons extensively discussed during our previous meetings, that only certain non-complex ranges are compatible with exclusive online sales, for reasons related both to the health and safety of wearers, and to the guarantee of the performance of our products. The progressive lenses meeting these criteria are generally sold in white pouches."  </w:t>
        <w:br/>
        <w:t>207. Finally, Essilor also proposed, for the first time, "to engage in reflection [...] on the sale on your site of non-complex progressive lenses from other brands of the group."</w:t>
      </w:r>
    </w:p>
    <w:p>
      <w:r>
        <w:rPr>
          <w:b/>
        </w:rPr>
        <w:t>[Pages 49–51]</w:t>
      </w:r>
    </w:p>
    <w:p>
      <w:r>
        <w:t>208. Several internal emails from Essilor dated December 19, 2013, attest that the manufacturer ultimately accepted that Sensee reference unifocal and progressive lenses of the Essilor brand237.</w:t>
      </w:r>
    </w:p>
    <w:p>
      <w:r>
        <w:t>209. However, it follows from these emails238, as well as from an internal document from Essilor239, dated 2014, that the manufacturer requested Sensee to stop promoting Essilor as "lens partners" and to reproduce its logo on the Sensee site.</w:t>
      </w:r>
    </w:p>
    <w:p>
      <w:r>
        <w:t>c) Restrictions Imposed on Other Online Distributors</w:t>
      </w:r>
    </w:p>
    <w:p>
      <w:r>
        <w:t>210. It appears from the elements collected by the investigation services that Essilor imposed restrictions on several online optical eyewear operators, particularly regarding the possibility of communicating the Essilor origin of the lenses and the brands and logos belonging to the Essilor group.</w:t>
      </w:r>
    </w:p>
    <w:p>
      <w:r>
        <w:t>211. Thus, during an internal meeting in January 2012240, the following was mentioned: "On e-commerce sites: the Essilor logo banners were removed after recourse."</w:t>
      </w:r>
    </w:p>
    <w:p>
      <w:r>
        <w:t>212. The same document recommends for the future to "find a rule" applicable to Internet sites, "but not necessarily to publish it (no specific General Terms and Conditions for Internet sites)"241.</w:t>
      </w:r>
    </w:p>
    <w:p>
      <w:r>
        <w:t>213. Furthermore, the documents cited below attest to Essilor's willingness to intervene with several distributors selling its products online.</w:t>
      </w:r>
    </w:p>
    <w:p>
      <w:r>
        <w:t>The ConfortVisuel Site</w:t>
      </w:r>
    </w:p>
    <w:p>
      <w:r>
        <w:t>214. The President of the company Tomas Sinclair Laboratoires, which operated the ConfortVisuel site, stated on April 30, 2013: "We had somewhat tense exchanges with the communication/marketing department in France because we were using their logo without their consent. The first time in 2010 and a second time in October/November 2012. In 2010, I removed the logo, then I met with the marketing manager for France at Essilor. They are quite picky, and we had put a large logo with the mention authorized distributor. In 2012, we had a large Essilor Varilux banner, using visuals from their latest advertising campaign. We backed down in December. They are quite sensitive about the use of their visuals"242.</w:t>
      </w:r>
    </w:p>
    <w:p>
      <w:r>
        <w:t>215. In fact, by a letter dated September 29, 2010, Essilor ordered ConfortVisuel to remove the Essilor logos appearing on the site. It based its request on the general terms of use of Essilor's brands, which stipulated that the use of logos, graphics, and other distinctive signs of these brands was only authorized with the prior consent of Essilor, which was lacking in this case243.</w:t>
      </w:r>
    </w:p>
    <w:p>
      <w:r>
        <w:t>216. Furthermore, by an email dated October 17, 2012, Essilor put the site on notice: "We hereby put you on notice to cease the aforementioned actions, within eight days of receiving this letter, and therefore: - to remove from your site all logos constituting Essilor brands, as well as the visuals and videos belonging to Essilor, and to justify this to us; - to cease promoting promotional prices on Varilux lenses, and to justify this to us"244.</w:t>
      </w:r>
    </w:p>
    <w:p>
      <w:r>
        <w:t>The Acheter-lunettes.com Site</w:t>
      </w:r>
    </w:p>
    <w:p>
      <w:r>
        <w:t>217. In a letter dated November 4, 2010, the marketing director of Essilor France informed the operator of the site www.acheter-lunettes.com that he would initiate legal action if the latter persisted in displaying the logos of the Essilor and Varilux brands on its site, in violation of the general terms of use of these brands245: "Despite our first registered letter dated May 25, 2010, we again note that you are not complying with the general terms of use of the ESSILOR® brands. Our Essilor® and Varilux® logos are still present on your site; 'Acheter-lunettes.com'"246.</w:t>
      </w:r>
    </w:p>
    <w:p>
      <w:r>
        <w:t>The Iloveyourglasses and Simplyoptic Sites</w:t>
      </w:r>
    </w:p>
    <w:p>
      <w:r>
        <w:t>218. It follows from an internal email at Essilor dated January 10, 2011, that the manufacturer was considering sending letters to the operators of the Iloveyourglasses and Simplyoptic sites, in connection with the use of its brands by these sites247.</w:t>
      </w:r>
    </w:p>
    <w:p>
      <w:r>
        <w:t>The Happyview Site</w:t>
      </w:r>
    </w:p>
    <w:p>
      <w:r>
        <w:t>219. The founder of the Happyview site stated on April 19, 2013, that he sourced exclusively from the Essilor group. However, he specified: "Essilor refuses that I communicate about its brand. I received a formal notice regarding this in June 2012 [...] I had oral conversations with people from Essor and also from the Essilor Board, who continue to refuse me communication about the Essilor brand"248 (emphasis added).</w:t>
      </w:r>
    </w:p>
    <w:p>
      <w:r>
        <w:t>The Direct Optic Site</w:t>
      </w:r>
    </w:p>
    <w:p>
      <w:r>
        <w:t>220. In a hearing on April 19, 2013, the founder of the Direct Optic site, operated by the company SAS Optiqual, testified that Essilor already prohibited him from using its brand in 2012: "From September 2008 to February 2012, the Direct-Optic site mentioned Essilor as the brand of its progressive lenses. The fact that these lenses were purchased in South Korea allowed the company to sell them at a lower price. Then in February 2012, Essilor prohibited the site from using its brand"249.</w:t>
      </w:r>
    </w:p>
    <w:p>
      <w:r>
        <w:t>221. It appears from the elements of the file that Direct Optic and the Essilor group ultimately concluded a protocol providing for the supply of unbranded lenses250.</w:t>
      </w:r>
    </w:p>
    <w:p>
      <w:r>
        <w:t>222. On April 17, 2013, the founder of the Direct Optic site warned Essilor that he had been contacted by the investigation services, who wished to interview him: "It will be difficult for me not to mention the agreement that binds us if I am asked questions about the origin of our lenses. The agreement seems to me both positive and negative for Essilor because it shows that Essilor is willing to supply lenses to online sales sites (accusations of X...) but also that Essilor does not want its name to be mentioned and therefore for the consumer to know"251.</w:t>
      </w:r>
    </w:p>
    <w:p>
      <w:r>
        <w:t>223. A draft response to this email, exchanged within Essilor on April 18, 2013, confirms that Essilor prohibited, at that date, any reference to its name: "As indicated by phone, I have no difficulty with you communicating this transaction protocol if requested by the investigator from the competition authority. The prohibition stated in this protocol to refer to Essilor brands is explained in any case by the context: the commercial agreement between our companies under this protocol concerns generic lenses. It was therefore logical to prohibit the use of our brands to designate these products, which are distinct from Essilor branded lenses, at the same time as any unauthorized use of our brands"252.</w:t>
      </w:r>
    </w:p>
    <w:p>
      <w:r>
        <w:t>224. The investigation services noted that, on April 24, 2014, the site still did not mention that the lenses it marketed were manufactured by Essilor253.</w:t>
      </w:r>
    </w:p>
    <w:p>
      <w:r>
        <w:t>The Opticien24 Site</w:t>
      </w:r>
    </w:p>
    <w:p>
      <w:r>
        <w:t>225. On April 18, 2013, the general director of the company operating the Opticien24254 site – acquired by Essilor in 2019 – denounced the same practices: "Opticien 24 does not have the right to mention the Essilor brand and its subsidiaries in its communication to customers."</w:t>
      </w:r>
    </w:p>
    <w:p>
      <w:r>
        <w:t>226. On April 24, 2020, it was noted that the Opticien24 site still contained no references to the brands or to its affiliation with the Essilor group255.</w:t>
      </w:r>
    </w:p>
    <w:p>
      <w:r>
        <w:rPr>
          <w:b/>
        </w:rPr>
        <w:t>[Pages 52–54]</w:t>
      </w:r>
    </w:p>
    <w:p>
      <w:r>
        <w:t>The VisioFactory Site</w:t>
        <w:br/>
        <w:t>227. The VisioFactory site sourced from BBGR and mentioned this brand, as well as the fact that BBGR is a subsidiary of Essilor, until April 2013256.</w:t>
        <w:br/>
        <w:t>228. On June 20, 2013, the president of SAS Cactus, which operates this site, stated: "Until recently, the site also mentioned that BBGR was a subsidiary of Essilor. But about two months ago, Essilor sent the company a letter demanding the removal of this mention"257.</w:t>
        <w:br/>
        <w:t>229. An internal email at BBGR dated October 13, 2013, confirms the importance of the issue of brand communication in the context of online sales: "The problem is rather that an optician took the liberty of communicating about BBGR and sales prices without asking for our permission (there will certainly be another tomorrow with BBGR or another lens manufacturer...), so it is up to us to find the necessary safeguards (sic) [Confidential]"258.</w:t>
      </w:r>
    </w:p>
    <w:p>
      <w:r>
        <w:t>The ExperOptic Site</w:t>
        <w:br/>
        <w:t>230. ExperOptic also indicated on its website in 2014 that it had to market the lenses under its own brand name, as "as a pure Internet player," it could "not communicate on the brands of [our] lens manufacturers upon request, to avoid retaliation measures from traditional buyers"259.</w:t>
      </w:r>
    </w:p>
    <w:p>
      <w:r>
        <w:t>The Evioo Site</w:t>
        <w:br/>
        <w:t>231. Essilor's practices are not limited to "pure players." An internal email from 2011 attests to the steps taken by Essilor to ensure that the Essilor and Varilux brands do not appear on the Evioo site260. An article published on the l’Usine Nouvelle site in November 2013 also mentions Essilor supplying lenses to the Evioo site, which offered a selection of lenses online with fitting and validation of the pre-selected lenses at partner physical opticians. However, the article specifies that Essilor "played the game... discreetly. Its name does not appear on the site," unlike its competitor Carl Zeiss, whose brand does appear261.</w:t>
      </w:r>
    </w:p>
    <w:p>
      <w:r>
        <w:t>d) The Incompatibility of Online Sales with the Sales Conditions of Essilor and Varilux Progressive Lenses</w:t>
        <w:br/>
        <w:t>232. As noted in paragraphs 211 and following above, in a meeting report dated January 19, 2012, the Essilor group questioned "the avenues to explore to limit the sale of progressives online and protect the consumer"262 (noting that the first draft of the report did not include the mention regarding consumer protection, which was added later263). One of the avenues discussed was to "link the distribution of Vx [Varilux] to specific measurement taking (fit or physiological characteristics)."</w:t>
        <w:br/>
        <w:t>233. The internal presentation titled "Legal Issues – Online Distribution" dated October 18, 2012 – which explores various avenues to restrict the online sale of Essilor products – expressly considers subordinating the sale of Varilux "fit" and customized lenses to an "in-store visit"264.</w:t>
        <w:br/>
        <w:t>234. The internal note "Elements of Reflection – Internet" from the same day, referenced in paragraph 185 above, recommends a "strengthening of the Varilux adaptation guide"265 and a "modification of Essilor's General Terms and Conditions of Sale" to refuse "the adaptation warranty for opticians who cannot demonstrate compliance with the recommendations of the Varilux adaptation guide"266.</w:t>
        <w:br/>
        <w:t>235. Initially, between 2013 and 2014, these reflections led Essilor to condition its coverage of the "adaptation warranty" established in 2010 on compliance with a measurement protocol exclusively designed for in-store sales. Subsequently, starting in 2014, the group adopted "Particular Sales Conditions for Varilux" (hereinafter "the CPV Varilux") that subject the resale of any Varilux branded product to measurement taking rules that effectively exclude online sales.</w:t>
      </w:r>
    </w:p>
    <w:p>
      <w:r>
        <w:t>The Incompatibility of Online Sales with the Application Conditions of the Adaptation Warranty for Essilor and Varilux Brands</w:t>
        <w:br/>
        <w:t>236. The adaptation warranty grants the wearer a period of one month "to express any persistent adaptation difficulties despite regular use of the equipment." During this period, the retailer is obliged to analyze the adaptation difficulty and, if applicable, to replace the lenses free of charge.</w:t>
        <w:br/>
        <w:t>237. Until 2012, Essilor committed to covering this warranty, providing a new pair of lenses if necessary and refunding the first, on the sole condition that the retailer notifies an adaptation issue and "provides all necessary information for analyzing the adaptation difficulty"267.</w:t>
        <w:br/>
        <w:t>238. In the General Terms and Conditions of Sale applicable to any order and use of Essilor brands and advertising materials from January 1, 2013, a new Article 7.2 was inserted. It conditions Essilor's coverage of the adaptation warranty on the retailer's compliance with the "Progressive Lens Adaptation Guide"268. The General Terms and Conditions specify in this regard: "in the event of a warranty claim, Essilor reserves the right to verify that the Buyer has indeed complied with the conditions for invoking the warranty and the Progressive Lens Adaptation Guide, which the Buyer expressly accepts."</w:t>
        <w:br/>
        <w:t>239. In case of non-compliance with this guide, the replacement of the lenses is entirely at the retailer's expense.</w:t>
      </w:r>
    </w:p>
    <w:p>
      <w:r>
        <w:t>240. However, the measurement protocol outlined in the Adaptation Guide is exclusively designed for in-store sales:</w:t>
        <w:br/>
        <w:t>− the guide only provides three methods of measurement, all incompatible with online sales, as they rely on devices that can only be used in-store: the use of an "electronic measurement column"269, a "sales table measurement system"270, or a "corneal reflection pupillometer"271;</w:t>
        <w:br/>
        <w:t>− the determination of pupillary height is only considered through a "pupil height measurer" which requires the physical intervention of the optician. The guide indeed requires the professional to "place the frame on the client's face," "hold the tool between the thumb and index finger, keeping the movable clips open," before "placing the device on the frame by the upper attachments and releasing the clips on the bottom of the frame"272.</w:t>
      </w:r>
    </w:p>
    <w:p>
      <w:r>
        <w:t>241. Furthermore, pursuant to Article 7 of the General Terms and Conditions of Sale, the benefit of the adaptation warranty – which was only applicable to Varilux branded lenses between 2010 and 2012273 – was extended to Essilor branded progressive lenses starting in 2013274.</w:t>
      </w:r>
    </w:p>
    <w:p>
      <w:r>
        <w:t>The Incompatibility of Online Sales with the CPV Varilux</w:t>
        <w:br/>
        <w:t>242. Starting in 2014, Essilor adopted CPV Varilux that are incompatible with the online sale of any lenses of this brand. These CPV were included in the 2019 price list and were therefore still applicable at the time of the notification of objections on December 23, 2020275.</w:t>
        <w:br/>
        <w:t>243. The objective pursued by the CPV Varilux is clearly evident from the aforementioned documents (see paragraphs 232 and following above), as well as from the internal document prepared for the "Europe" president of the Essilor group, titled "Key Questions/Themes," from early 2014.</w:t>
        <w:br/>
        <w:t>244. In this document, which compiles talking points related to online sales, it is indeed specified: "Essilor France has gradually adapted its position [...] by reinforcing the importance of the physical presence of the wearer on certain products (customized lenses, particular conditions Varilux, reissue and dissemination of the Essilor progressive lens adaptation guide, new consumer information booklet, deployment of Eyecode technology)"276.</w:t>
        <w:br/>
        <w:t>245. Regarding the content of the CPV, Article 3.1 of the CPV Varilux states: "In order to guarantee a minimum quality level of a Varilux equipment delivered to the wearer, Essilor intends to make mandatory the recommendations described below related to the</w:t>
      </w:r>
    </w:p>
    <w:p>
      <w:r>
        <w:rPr>
          <w:b/>
        </w:rPr>
        <w:t>[Pages 55–57]</w:t>
      </w:r>
    </w:p>
    <w:p>
      <w:r>
        <w:t>discovery of the consumer's needs, the fitting of the frame, the taking of all necessary measurements, and the delivery of the equipment"277.</w:t>
      </w:r>
    </w:p>
    <w:p>
      <w:r>
        <w:t>246. Article 2 of the CPV reserves to Essilor the right to "refuse any order for Varilux lenses from a Buyer" that does not comply with their stipulations.</w:t>
      </w:r>
    </w:p>
    <w:p>
      <w:r>
        <w:t>247. In addition to compliance with the Progressive Lens Fitting Guide278, the CPV imposes a complementary protocol on the retailer for any Varilux branded lens, regardless of its level of customization. This protocol is also incompatible with online sales:</w:t>
        <w:br/>
        <w:t>− Regarding the taking of measurements, the CPV requires the seller to take the measurements of the wearer with the chosen frame, previously adjusted, so that "its face tilt angle is between 8° and 12°," and "the 'lens-eye' distance is between 10 and 15 mm"279. This recommendation presupposes the physical intervention of a qualified third party with specific tools, even though Essilor's "Product and Services Booklet" specifies that Varilux Physio 2.0 Fit and Varilux Ipseo 2.0 lenses "are designed to take into account the lens-eye system" and "allow for freedom from standard fitting constraints"280 (emphasis added), namely, precisely, the ranges of tilt angle and lens-eye distance as required in the Varilux CPV;</w:t>
        <w:br/>
        <w:t>− Regarding the delivery of the equipment, the CPV imposes, in particular, on the seller to "check the fitting of the frame on the customer's face as they wish to wear it, ensuring that it does not slip or cause injury"281, which necessarily presupposes the physical intervention of the optician.</w:t>
      </w:r>
    </w:p>
    <w:p>
      <w:r>
        <w:t>248. It should be noted that Essilor has not provided any concrete examples of the application of these rules with respect to physical opticians, despite a questionnaire from the investigation services dated July 2, 2020, expressly inviting them to do so282.</w:t>
      </w:r>
    </w:p>
    <w:p>
      <w:r>
        <w:t>249. Furthermore, the information provided by Essilor in response to this questionnaire confirms that its sales of lenses to active online sales sites in France, already low between 2010 and 2014, became almost nonexistent from 2015, with the exception of those granted to the ConfortVisuel site283.</w:t>
      </w:r>
    </w:p>
    <w:p>
      <w:r>
        <w:t>The compatibility of online sales with the specific sales conditions of BBGR products</w:t>
      </w:r>
    </w:p>
    <w:p>
      <w:r>
        <w:t>250. The general and categorical sales conditions of BBGR did not impose any obligation regarding the taking of measurements284. From 2016 onwards, BBGR supplied several online sales sites with single vision and progressive lenses of the BBGR brand285.</w:t>
      </w:r>
    </w:p>
    <w:p>
      <w:r>
        <w:t>E. NOTIFIED ALLEGATIONS</w:t>
      </w:r>
    </w:p>
    <w:p>
      <w:r>
        <w:t>1. ALLEGATION NO. 1</w:t>
        <w:br/>
        <w:t>"The companies are accused of:</w:t>
        <w:br/>
        <w:t>− BBGR SAS (302 607 957 RCS Paris) due to its direct participation;</w:t>
        <w:br/>
        <w:t>− Essilor International SAS (439 769 654 RCS Créteil) due to its direct participation and in its capacity as the parent company of BBGR SAS;</w:t>
        <w:br/>
        <w:t>− EssilorLuxottica SA (712 049 618 RCS Créteil), from October 1, 2018, in its capacity as the parent company of Essilor International S.A.S;</w:t>
        <w:br/>
        <w:t>of having abused the dominant position held by the Essilor group in the French market for the wholesale supply of finished ophthalmic lenses, by developing and implementing a restrictive commercial policy specifically targeting French online eyewear sales sites, consisting of denying them access to the products of Essilor group brands and/or imposing communication restrictions on them. This set of behaviors, which began no later than April 29, 2009, ended on December 31, 2015, concerning BBGR, and is still ongoing concerning Essilor International, constitutes a practice prohibited by the provisions of Articles 102 TFEU and L. 420-2 of the Commercial Code."</w:t>
      </w:r>
    </w:p>
    <w:p>
      <w:r>
        <w:t>2. ALLEGATION NO. 2</w:t>
        <w:br/>
        <w:t>"The companies are accused of:</w:t>
        <w:br/>
        <w:t>− BBGR SAS (302 607 957 RCS Paris) due to its direct participation;</w:t>
        <w:br/>
        <w:t>− Essilor International SAS (439 769 654 RCS Créteil) due to its direct participation and in its capacity as the parent company of BBGR SAS;</w:t>
        <w:br/>
        <w:t>of having abused the dominant position held by the Essilor group in the French market for the wholesale supply of finished ophthalmic lenses, by developing and disseminating a misleading and fluctuating discourse aimed at hindering the development of online sales of eyewear in France. This set of behaviors, which began no later than November 25, 2008, and ended on May 12, 2016, constitutes a practice prohibited by the provisions of Articles 102 TFEU and L. 420-2 of the Commercial Code."</w:t>
      </w:r>
    </w:p>
    <w:p>
      <w:r>
        <w:t>II. Discussion</w:t>
      </w:r>
    </w:p>
    <w:p>
      <w:r>
        <w:t>A. ON THE PROCEDURE</w:t>
      </w:r>
    </w:p>
    <w:p>
      <w:r>
        <w:t>1. ON THE DURATION OF THE PROCEDURE</w:t>
        <w:br/>
        <w:t>251. Essilor argues that the procedure should be annulled due to its duration, which it considers excessive, thereby causing an irreparable, effective, and concrete infringement of its rights of defense.</w:t>
      </w:r>
    </w:p>
    <w:p>
      <w:r>
        <w:t>a) The applicable law</w:t>
        <w:br/>
        <w:t>252. Article 6, paragraph 1, of the European Convention on Human Rights and Fundamental Freedoms states that: "Everyone has the right to have their case heard within a reasonable time."</w:t>
      </w:r>
    </w:p>
    <w:p>
      <w:r>
        <w:t>253. According to consistent European286 and national287 case law, the reasonableness of the duration of the procedure is assessed in concreto, particularly in light of the scope and complexity of the case, its context, and the behavior of the parties during the procedure288 as well as the behavior of the competent authorities289.</w:t>
      </w:r>
    </w:p>
    <w:p>
      <w:r>
        <w:t>254. Furthermore, the sanction attached to the Authority's violation of the obligation to rule within a reasonable time is not the annulment of the procedure but the compensation for any damage resulting from the delay suffered, provided, however, that the time elapsed during the investigation phase, including the non-contradictory phase, before the Authority, did not cause each of the companies, making a grievance in this regard, a personal, effective, and irreparable infringement of their right to defend290.</w:t>
      </w:r>
    </w:p>
    <w:p>
      <w:r>
        <w:t>286 Judgments of October 15, 2002, Limburgse Vinyl Maatschappij NV (LVM) et al. / Commission, C-238/99 P, C-244/99 P, C-245/99 P, C-247/99 P, C-250/99 P to C-252/99 P and C-254/99 P, EU:C:2002:582, paragraphs 187 and 192; September 8, 2016, Xellia Pharmaceuticals ApS and Alpharma LLC / Commission, T-471/13, EU:T:2016:460, paragraph 354; June 27, 2012, Bolloré / Commission, T-372/10, EU:T:2012:325, paragraph 104; September 9, 1999, UPS Europe SA / Commission, T-175/99, EU:T:2002:78, paragraph 38 and October 22, 1997, SCK and FNK / Commission, T-213/95 and T-18/96, EU:T:1997:157, paragraph 57.</w:t>
      </w:r>
    </w:p>
    <w:p>
      <w:r>
        <w:t>287 Judgments of the Paris Court of Appeal of May 6, 2021, Société Transports-Transit-Déménagements, 20/07505, paragraph 27; December 3, 2020, Brenntag, 13/13058, paragraph 109 and January 26, 2012, Beauté Prestige International, 10/23945, page 18.</w:t>
      </w:r>
    </w:p>
    <w:p>
      <w:r>
        <w:t>288 Judgment of the Paris Court of Appeal of December 3, 2020, Brenntag, 13/13058, paragraph 109.</w:t>
      </w:r>
    </w:p>
    <w:p>
      <w:r>
        <w:t>289 Judgment of the Paris Court of Appeal of January 26, 2012, Beauté Prestige International, 10/23945, page 18.</w:t>
      </w:r>
    </w:p>
    <w:p>
      <w:r>
        <w:t>290 Judgment of the Paris Court of Appeal of May 6, 2021, Société Transports-Transit-Déménagements, 20/07505, paragraph 28, and December 3, 2020, Brenntag, 13/13058, paragraph 109.</w:t>
      </w:r>
    </w:p>
    <w:p>
      <w:r>
        <w:rPr>
          <w:b/>
        </w:rPr>
        <w:t>[Pages 58–60]</w:t>
      </w:r>
    </w:p>
    <w:p>
      <w:r>
        <w:t xml:space="preserve">b) Application to the Case at Hand  </w:t>
        <w:br/>
        <w:t xml:space="preserve">255. In accordance with the principles recalled above, to determine whether the principle of a reasonable time has been respected in this case, it is necessary to assess, firstly, whether the duration of the procedure can be considered excessive given the circumstances of the case, and, if applicable, secondly, whether it is established that the duration of the procedure deprived the prosecuted companies of the opportunity to effectively defend themselves against the allegations made against them.  </w:t>
        <w:br/>
        <w:t xml:space="preserve">Regarding the duration of the procedure  </w:t>
        <w:br/>
        <w:t xml:space="preserve">256. Essilor argues that, in the present case, the total duration of the procedure, with the statement of objections being sent six and a half years after the execution of the search and seizure operations, cannot be justified by the number of companies targeted by the operations. It further emphasizes that the initial scope of the investigation was considerably narrowed, as the order from the JLD authorizing the operations specifically targeted practices prohibited by Articles L. 420-1 of the Commercial Code and 101 TFEU, whereas the statement of objections did not mention such practices. It also alleges that the successive appointments of several different rapporteurs between 2012 and 2016 prolonged and disorganized the procedure. Finally, it criticizes the investigation services for not having heard its representatives and for not having sent it sufficient requests for information.  </w:t>
        <w:br/>
        <w:t xml:space="preserve">257. It should first be recalled that it follows from consistent case law that the duration of the procedure must be assessed based on the specific characteristics of the case, and not by comparison with previous cases. Furthermore, the mere observation, assuming it is established, that the duration of the procedure exceeds the usual processing time for cases by the investigation services is not sufficient to establish its excessive nature, which must be assessed taking into account the aforementioned specific characteristics.  </w:t>
        <w:br/>
        <w:t xml:space="preserve">258. In this regard, in a judgment of January 26, 2012, Nocibé, the Court of Appeal of Paris, after emphasizing that "notwithstanding the demands for speed in business life, the application of substantive competition law always requires a heavy implementation of the largely indeterminate norms of economic legality, necessitating for their technical application the development of precise criteria involving an assessment of the economic effects of the contested practices and requiring an in-depth economic analysis of the relevant markets," noted "that in this case, the legal qualification work based on the scattered factual data revealed by the administrative investigation report and its annexes proved to be manifestly difficult given the number of economic operators acting in the very specific market of luxury products and the nature of the targeted practices but also, and certainly, due to the stakes of the case which concerns one of the most important sectors of the economic life of the country"291 (emphasis added).  </w:t>
        <w:br/>
        <w:t xml:space="preserve">259. In this case, the Court of Appeal also ruled that the duration of the investigation was justified, even though it was similar to that which prevailed in another case that presented, according to the Court of Appeal, a higher degree of complexity292.  </w:t>
        <w:br/>
        <w:t xml:space="preserve">291 Judgment of the Court of Appeal of Paris of January 26, 2012, Beauté Prestige International, 10/23945, page 19.  </w:t>
        <w:br/>
        <w:t xml:space="preserve">292 Judgment of the Court of Appeal of Paris of January 26, 2012, Beauté Prestige International, 10/23945, pages 18 and 19.  </w:t>
        <w:br/>
        <w:t xml:space="preserve">260. Similarly, in a judgment of December 3, 2020, the Court of Appeal of Paris specified that, even if the total duration of the procedure, which extends from the referral to the Authority to the sanction decision, may initially seem to exceed the usual processing time for cases, "this sole observation is not sufficient to demonstrate its excessive nature, which must be assessed concretely taking into account the specific characteristics of the case"293.  </w:t>
        <w:br/>
        <w:t xml:space="preserve">261. In this same judgment, the Court considered that the duration of the contradictory phase of the investigation procedure was perfectly justified, on the one hand, by the non-reducible two-month period opened to the companies concerned to submit their observations in response to the allegations that had been notified to them, as well as by the recourse of some of them to the non-contestation procedure of the allegations, and on the other hand, by the time necessary for drafting the report and for the response to it by the companies concerned, as well as for the examination of the case by the Authority and for the formatting of the decision294.  </w:t>
        <w:br/>
        <w:t xml:space="preserve">262. The non-contradictory and contradictory phases of the present procedure will be successively analyzed below, in light of these principles.  </w:t>
        <w:br/>
        <w:t xml:space="preserve">263. Regarding, first of all, the non-contradictory phase of the procedure, the Authority notes, firstly, that the investigation focused on two series of potential practices, one consisting of an agreement among manufacturers aimed at limiting market access or the free exercise of competition and at limiting or controlling the outlets of distributors of corrective lenses on the Internet, and the other being an abuse of the dominant position held by Essilor295.  </w:t>
        <w:br/>
        <w:t xml:space="preserve">264. Secondly, the practices were implemented throughout the national territory and were examined over a period covering more than eleven years for the longest of them. Furthermore, they involved the main company active in the eyewear-optical sector in France, present at various levels of the value chain, and which belongs to a large international group organizing the distribution of multiple brands.  </w:t>
        <w:br/>
        <w:t xml:space="preserve">265. Thirdly, the investigation services conducted search and seizure operations, which took place in July 2014 at seven sites spread across different points of the national territory296, during which a significant volume of documents was collected297.  </w:t>
        <w:br/>
        <w:t xml:space="preserve">266. It follows from the above that, given the scale of the practices denounced, the volume of documents collected, and the multiplicity of investigative acts carried out (hearings, questionnaires, exploitation of documents, etc.), Essilor cannot effectively argue that the duration of the non-contradictory phase of the procedure would be excessive.  </w:t>
        <w:br/>
        <w:t xml:space="preserve">267. Finally, as a purely subsidiary point, the Authority notes that it seems at least contradictory, on the one hand, to allege that the duration of the procedure is excessive, and on the other hand, to criticize the investigation services for not having gathered additional information through hearings and questionnaires (see paragraph 256 above), since these investigative acts would necessarily have prolonged the procedure.  </w:t>
        <w:br/>
        <w:t xml:space="preserve">293 Judgment of the Court of Appeal of Paris of December 3, 2020, Brenntag, 13/13058, point 113; see also judgments of the Court of Appeal of Paris of June 19, 2014, 13/01006 and January 30, 2007, SA Le Foll TP, 06/00566, page 13.  </w:t>
        <w:br/>
        <w:t xml:space="preserve">294 Judgment of the Court of Appeal of Paris of December 3, 2020, Brenntag, 13/13058, point 120.  </w:t>
        <w:br/>
        <w:t xml:space="preserve">295 Order of the JLD of July 2, 2014, references 483 to 495.  </w:t>
        <w:br/>
        <w:t xml:space="preserve">296 Order of the JLD of July 2, 2014, references 483 to 495.  </w:t>
        <w:br/>
        <w:t xml:space="preserve">297 The final file contains 13,498 references.  </w:t>
        <w:br/>
        <w:t xml:space="preserve">268. Regarding, next, the contradictory phase of the procedure, it should be recalled that the sending of each statement of objections and each report opened a non-reducible two-month period for the companies concerned to submit their observations. This period was also extended – for the prosecuted companies and at their request – by three weeks for the statement of objections298, and by one month for the report299.  </w:t>
        <w:br/>
        <w:t xml:space="preserve">269. It is also necessary to take into account the time required to consider these observations – some of which, with their annexes, exceed 1,600 pages – to prepare the file, to draft the report, as well as to draft and format this decision.  </w:t>
        <w:br/>
        <w:t xml:space="preserve">270. It follows from the above that the duration of the contradictory phase of the investigation is justified by the circumstances of the case.  </w:t>
        <w:br/>
        <w:t xml:space="preserve">Regarding the Alleged Violation of the Rights of the Defense  </w:t>
        <w:br/>
        <w:t xml:space="preserve">271. Regarding, as an additional point, the alleged violation of the rights of the defense, Essilor claims that the duration of the procedure prevented it from accessing all of its databases, particularly those relating to customers. It would thus have been rendered unable to produce a comprehensive response to the second question of the questionnaire of July 2, 2020, concerning the active online sales sites in France to which it supplied corrective lenses between 2010 and 2020300. This would have further infringed its rights since the entirety of the first allegation would rely on this response.  </w:t>
        <w:br/>
        <w:t xml:space="preserve">272. Furthermore, Essilor argues that, given the duration of the investigation procedure, it was unable to effectively prepare its defense, as the online sale market for optical products has undergone several substantial changes since 2014.  </w:t>
        <w:br/>
        <w:t xml:space="preserve">273. However, Essilor does not establish how the allegedly excessive duration of the procedure would have caused a concrete and irreparable infringement of its rights to defend itself.  </w:t>
        <w:br/>
        <w:t xml:space="preserve">274. Indeed, it follows from consistent case law that it is incumbent upon companies alleging such an infringement to demonstrate how certain events would have concretely obstructed the exercise of the rights of the defense301, it being specified that the reality of such a violation must necessarily be assessed in light of the duty of care incumbent upon each economic operator, who must ensure the proper preservation of their books and records as well as all elements allowing for the tracing of the legality of their practices in the event of judicial or administrative actions302.  </w:t>
        <w:br/>
        <w:t xml:space="preserve">275. Specifically regarding the preservation of evidence, the Court of Cassation has recalled that the companies prosecuted by the Authority are responsible for any potential loss of evidence they intend to assert as long as the statute of limitations has not been acquired303. In a subsequent judgment, the Court considered that no prejudice due to the duration exists.  </w:t>
        <w:br/>
        <w:t xml:space="preserve">298 References 10698 and 10711.  </w:t>
        <w:br/>
        <w:t xml:space="preserve">299 Reference 13126.  </w:t>
        <w:br/>
        <w:t xml:space="preserve">300 References 8047-8049.  </w:t>
        <w:br/>
        <w:t xml:space="preserve">301 Judgments of the Court of Appeal of Paris of April 8, 2008, 07/07008, page 7; and December 3, 2020, Brenntag, 13/13058, point 121.  </w:t>
        <w:br/>
        <w:t xml:space="preserve">302 Judgments of the Court of Appeal of Paris of January 26, 2012, Beauté Prestige International, 10/23945 and December 3, 2020, Brenntag, 13/13058, point 122.  </w:t>
        <w:br/>
        <w:t>303 Judgment of the Court of Cassation of January 12, 1999, 97-13.125.</w:t>
      </w:r>
    </w:p>
    <w:p>
      <w:r>
        <w:rPr>
          <w:b/>
        </w:rPr>
        <w:t>[Pages 61–63]</w:t>
      </w:r>
    </w:p>
    <w:p>
      <w:r>
        <w:t>demonstrated when the difficulties related to the preservation of evidence due to internal causes within the companies concerned are unrelated to the conduct of the investigation and the procedure followed before the Authority304.</w:t>
      </w:r>
    </w:p>
    <w:p>
      <w:r>
        <w:t>276. On the same point, the Court of Appeal of Paris specified, in its aforementioned judgment of February 23, 2012:</w:t>
        <w:br/>
        <w:t>"Prudence required banks to retain any evidence capable of establishing the legality of their practices until the end of the limitation period set by Article L. 462-7 of the Commercial Code, [...] especially since they were aware of the investigation to which they were subject while the practices in question had not yet ceased"305.</w:t>
      </w:r>
    </w:p>
    <w:p>
      <w:r>
        <w:t>277. In this case, the arguments relating to the allegedly restricted access to databases and the evolution of the market cannot be accepted, due to a lack of connection with the conduct of the investigation and the procedure followed before the Authority. Furthermore, in accordance with the aforementioned case law, it was the responsibility of the prosecuted companies, under the obligation of prudence and vigilance imposed on them, to ensure the preservation of any evidence capable of establishing the legality of their practices until the end of the limitation period set by Article L. 462-7 of the Commercial Code, particularly when, as in this case, some of them were aware of the investigation to which they were subject, while the practices in question had not yet ceased306.</w:t>
      </w:r>
    </w:p>
    <w:p>
      <w:r>
        <w:t>278. In any event, the prosecuted company was able to present detailed observations in response to the statement of objections and the report. It was therefore not placed in a position where it could not effectively defend itself (see, by analogy, the judgment of the Court of Appeal of Paris of May 6, 2021, Société Transports-Transit-Déménagements, point 40).</w:t>
      </w:r>
    </w:p>
    <w:p>
      <w:r>
        <w:t>279. It follows from all the considerations above that the duration of the procedure, which does not appear unreasonable, did not cause irreparable harm to Essilor's rights of defense. The argument based on the violation of the reasonable time must therefore be dismissed.</w:t>
      </w:r>
    </w:p>
    <w:p>
      <w:r>
        <w:t>2. ON IMPARTIALITY</w:t>
      </w:r>
    </w:p>
    <w:p>
      <w:r>
        <w:t>280. Essilor considers that the investigation services conducted this case exclusively against it, as they did not seek or mention exculpatory evidence and, moreover, distorted the significance of certain documents.</w:t>
      </w:r>
    </w:p>
    <w:p>
      <w:r>
        <w:t>a) Reminder of Principles</w:t>
      </w:r>
    </w:p>
    <w:p>
      <w:r>
        <w:t>281. According to Article R. 463-11 of the Commercial Code, "the report submits to the decision of the Competition Authority an analysis of the facts and all the notified grievances."</w:t>
      </w:r>
    </w:p>
    <w:p>
      <w:r>
        <w:t>282. It follows from consistent case law and decision-making practice that the rapporteurs can, without failing in their duty of impartiality, on the one hand, retain the elements of the file that they consider most relevant to support their analysis, without being required to explain the reasons for which they did not rely on other elements, and, on the other hand, submit their own interpretation of the elements of the file to adversarial debate307.</w:t>
      </w:r>
    </w:p>
    <w:p>
      <w:r>
        <w:t>283. In a judgment of July 11, 2019, the Court of Appeal of Paris – after specifying that the rapporteurs must not distort the documents used in the report308 – recalled that, in general, the report is not intended to establish an exhaustive list of the thousands of documents in the file. According to the court, the rapporteurs, who, at the end of the adversarial investigation, formed an opinion on the reality of the practices and their anti-competitive nature, have the mission to present their analysis as clearly as possible, in order to allow the parties to respond to the arguments that will be opposed to them before the board. The court therefore ruled:</w:t>
        <w:br/>
        <w:t>"It is therefore legitimate for the rapporteurs to refer only to the documents, or passages of documents, that they consider useful either to support their demonstration on these documents, or to explain how these do not contradict the analysis retained. Such a way of doing cannot therefore characterize a lack of impartiality on their part, it being recalled that the parties, for their part, have every opportunity to exploit all the documents in the file, including those not mentioned, or not exhaustively mentioned, by the rapporteurs in the report"309.</w:t>
      </w:r>
    </w:p>
    <w:p>
      <w:r>
        <w:t>284. In particular, the Court of Appeal specified, in a judgment of January 20, 2011, that the mere circumstance that the rapporteur does not mention, in the statement of objections, elements that would support the defense, cannot call into question the impartiality of the investigation, as long as the parties were "given the opportunity to present them in the discussion on the merits of the grievances and to respond to the accusations made against them by presenting all observations and all documents that they deemed useful for their defense"310.</w:t>
      </w:r>
    </w:p>
    <w:p>
      <w:r>
        <w:t>285. Furthermore, in a judgment of December 21, 2017, the court considered that "[o]ne cannot [...] reproach [the rapporteurs] for not having accorded to such or such element of the file the importance that the accused attach to them, nor can one see in these differences of interpretation the mark of partiality, but only the exercise, by them, of their power of appreciation of the facts of the case"311.</w:t>
      </w:r>
    </w:p>
    <w:p>
      <w:r>
        <w:t>b) Application in this Case</w:t>
      </w:r>
    </w:p>
    <w:p>
      <w:r>
        <w:t>286. Essilor reproaches the investigation services for having given particular importance to documents that it considers biased and whose content would have been distorted. In this regard, it mentions several documents analyzing the online optical product sales sector, namely,</w:t>
      </w:r>
    </w:p>
    <w:p>
      <w:r>
        <w:t>307 Judgments of the Court of Appeal of Paris of July 11, 2019, Janssen-Cilag, 18/01945, point 118; and December 21, 2017, Société Crédit Lyonnais, 15/17638, points 104 and following; decisions No. 18-D-23 of October 24, 2018, concerning practices implemented in the distribution of gardening equipment, paragraphs 106 and following; and No. 17-D-25 of December 20, 2017, concerning practices implemented in the transdermal fentanyl device sector, paragraphs 365 and following.</w:t>
      </w:r>
    </w:p>
    <w:p>
      <w:r>
        <w:t>308 Judgment of the Court of Appeal of Paris of July 11, 2019, Janssen-Cilag, 18/01945, point 119.</w:t>
      </w:r>
    </w:p>
    <w:p>
      <w:r>
        <w:t>309 Judgment of the Court of Appeal of Paris of July 11, 2019, Janssen-Cilag, 18/01945, point 118; see also judgment of December 21, 2017, Société Crédit Lyonnais, 15/17638, points 104 and following.</w:t>
      </w:r>
    </w:p>
    <w:p>
      <w:r>
        <w:t>310 Judgment of the Court of Appeal of Paris of January 20, 2011, société Perrigault, No. 10/08165, page 14.</w:t>
      </w:r>
    </w:p>
    <w:p>
      <w:r>
        <w:t>311 Judgment of the Court of Appeal of Paris of December 21, 2017, Société Crédit Lyonnais, 15/17638, point 110. See, in the same sense, decision of the European Commission No. COMP/M. 8394 – Essilor/Luxottica of March 1, 2018, paragraph 688.</w:t>
      </w:r>
    </w:p>
    <w:p>
      <w:r>
        <w:t>a commissioned economic study by Sensee312, a survey conducted at the request of the Online Opticians Association313, a report from the Court of Auditors from 2013314, a study by UFC-Que Choisir from 2013315, a 2015 survey cited in its observations to the statement of objections316, and finally, an internal email to Essilor from September 2011 regarding the distributor Evioo317.</w:t>
      </w:r>
    </w:p>
    <w:p>
      <w:r>
        <w:t>287. In particular, Essilor questions the reliability of the first four documents cited in the previous paragraph, due to their commissioning party or their methodological limitations.</w:t>
      </w:r>
    </w:p>
    <w:p>
      <w:r>
        <w:t>288. Essilor further argues that the investigation services did not take into account a number of exculpatory documents, including an internal document from Essilor submitted to the file318, certain statements from the CEO of Sensee319, the manager of ConfortVisuel320, and the manager of SARL Aux yeux de tous321, an email sent by a consumer to Sensee322, as well as documents not included in the file at the time of the notification of grievances but cited in its observations.</w:t>
      </w:r>
    </w:p>
    <w:p>
      <w:r>
        <w:t>289. Regarding, firstly, the argument concerning the importance given to allegedly distorted documents, as recalled above, it follows from consistent case law that the rapporteurs may present the elements of the file that they consider most relevant, without being required to explain the reasons for which they did not rely on other elements, and submit their own interpretation of the elements of the file to adversarial debate.</w:t>
      </w:r>
    </w:p>
    <w:p>
      <w:r>
        <w:t>290. In this case, the accused was able, within the framework of the adversarial debate opened by the notification of grievances, to comment on and contest the elements mentioned.</w:t>
      </w:r>
    </w:p>
    <w:p>
      <w:r>
        <w:t>291. Furthermore, the origin of the contested documents in this case, which was not concealed by the investigation services, does not, by itself, undermine their credibility. Thus, the study commissioned by Sensee is cited by Xerfi and the Court of Auditors in their respective studies323. Similarly, regarding the mentioned survey, the accused itself uses another survey conducted by the same institute in its observations324.</w:t>
      </w:r>
    </w:p>
    <w:p>
      <w:r>
        <w:t>292. Moreover, if Essilor reproaches the investigation services for having omitted certain passages from the aforementioned documents, it also follows from the case law recalled above that the investigation services may only refer to the passages of documents that they consider relevant.</w:t>
      </w:r>
    </w:p>
    <w:p>
      <w:r>
        <w:rPr>
          <w:b/>
        </w:rPr>
        <w:t>[Pages 64–66]</w:t>
      </w:r>
    </w:p>
    <w:p>
      <w:r>
        <w:t>useful to support their demonstration, provided that the companies to which they are opposed have been given the opportunity to discuss their content. Moreover, the findings of the investigation services are not undermined by the complete citation of the relevant documents, so that no distortion arises from the fact that this citation has only been partially reproduced in the statement of objections325.</w:t>
      </w:r>
    </w:p>
    <w:p>
      <w:r>
        <w:t>293. Regarding, secondly, the alleged failure to take into account exculpatory documents, the fact that the investigation services did not cite documents supposedly in exculpation cannot constitute a violation of the principle of impartiality, especially when these documents – as is the case here – are all included in the file and can be used, in exculpation if necessary, by the company concerned within the framework of the contradictory debate opened by the statement of objections (see the case law recalled in paragraphs 284 and following above).</w:t>
      </w:r>
    </w:p>
    <w:p>
      <w:r>
        <w:t>294. Regarding, thirdly and in any event, the alleged infringement of the rights of the defense, it should be noted that most of the documents referred to by Essilor only concern the context in which the pursued practices were implemented and not the qualification of the practices, and that the arguments recalled above attest that Essilor indeed had the opportunity to contest them in its observations.</w:t>
      </w:r>
    </w:p>
    <w:p>
      <w:r>
        <w:t>295. In light of the above, the argument based on a failure of the rapporteurs to fulfill their duty of impartiality will be dismissed.</w:t>
      </w:r>
    </w:p>
    <w:p>
      <w:r>
        <w:t>3. ON THE ABANDONMENT OF COLLUSIVE PRACTICES</w:t>
      </w:r>
    </w:p>
    <w:p>
      <w:r>
        <w:t>296. Essilor reproaches the Authority for having abandoned one of the practices – the existence of a collusion between Essilor and some of its competitors – on which it had based its request for authorization to carry out search and seizure operations. It considers that this circumstance necessarily obstructs the possibility for the investigation services to subsequently notify a complaint of abuse of dominant position, especially since, according to Essilor, its behavior in the market is comparable to that of its competitors to whom the alleged collusive practices were attributed.</w:t>
      </w:r>
    </w:p>
    <w:p>
      <w:r>
        <w:t>297. However, firstly, the aforementioned order of the JLD of July 2, 2014, targeted not only a potential anti-competitive collusion among lens manufacturers but also a presumed practice of abuse of dominant position by Essilor, the latter having led, at the end of the non-contradictory phase of the procedure, to the notification of the complaints326.</w:t>
      </w:r>
    </w:p>
    <w:p>
      <w:r>
        <w:t>298. Secondly, it follows, in particular, from the judgment by which the criminal chamber of the Court of Cassation rejected, on November 8, 2017, the appeal filed by Essilor against the order of the delegated magistrate of May 27, 2016, rejecting the request for annulment of the order of the JLD, that it does not rule in any case on the qualification of the practices but on the existence of suspicions of practices justifying a search and seizure operation327. Thus, the fact that the order mentions suspicions of practices referred to in Articles 101 TFEU and L. 420-1 of the Commercial Code cannot compel the rapporteurs either to continue an investigation or, a fortiori, to notify complaints on these grounds.</w:t>
      </w:r>
    </w:p>
    <w:p>
      <w:r>
        <w:t>299. On the contrary, it is legitimate, in order to ensure respect for the principle of the presumption of innocence, that the investigation – conducted, in particular, through the powers provided for in Article L. 450-4 of the Commercial Code – does not systematically establish the existence of the practices referred to in the order of the JLD. Moreover, the fact that some of the suspected practices do not lead to the notification of a complaint is a favorable circumstance for the parties concerned. Therefore, the decision of the investigation services to notify Essilor only of complaints regarding abuses of dominant position and no complaint of collusion does not harm it at all.</w:t>
      </w:r>
    </w:p>
    <w:p>
      <w:r>
        <w:t>300. Thirdly and finally, the arguments of the party concerned regarding the behaviors of its competitors pertain to a substantive analysis and cannot be usefully mobilized in support of the violation of its rights of defense. Furthermore, the alleged actions of its competitors are not such as to exempt it from the prohibition of abuses of dominant position provided for in Articles 102 TFEU and L. 420-2 of the Commercial Code, as the conditions for the existence of a violation of these provisions are met.</w:t>
      </w:r>
    </w:p>
    <w:p>
      <w:r>
        <w:t>301. In light of these elements, it should be considered that the fact that the investigation services did not notify Essilor of a complaint based on a violation of the prohibition of anti-competitive collusion cannot constitute an infringement of the defense rights of the party concerned.</w:t>
      </w:r>
    </w:p>
    <w:p>
      <w:r>
        <w:t>4. ON THE CLARITY OF THE NOTIFIED COMPLAINTS</w:t>
      </w:r>
    </w:p>
    <w:p>
      <w:r>
        <w:t>302. It follows from consistent case law that the notification of complaints must precisely inform the prosecuted companies of the practices alleged against them. Thus, the Paris Court of Appeal ruled, in a judgment of June 24, 2008, France Travaux, that "the respect of these fundamental principles of procedure [respect for the adversarial principle, the rights of defense, the right to a fair trial] requires that the facts be formulated with sufficient precision and the incriminated practices supported by sufficient evidence so that the parties can effectively prepare their defense," and that the Authority's board is "empowered to verify that the companies concerned could not have misunderstood the accusations made against them and that they were able to effectively present their defense for the cited markets, this verification must be carried out with regard not only to the final accusation formula but also to the body of the notification of complaints"328.</w:t>
      </w:r>
    </w:p>
    <w:p>
      <w:r>
        <w:t>303. Essilor argues that it was not sufficiently precisely informed of the practices alleged against it, on the one hand, because the legal qualification of complaint No. 1 would be confusing and that the investigation services never rigorously linked the behaviors allegedly adopted by Essilor to a specific infringement329, and on the other hand, that the qualification of the alleged practices would have evolved during the investigation.</w:t>
      </w:r>
    </w:p>
    <w:p>
      <w:r>
        <w:t>304. On the first point, Essilor considers that the investigation services would have stated the applicable criteria (i) for discrimination and (ii) for discriminatory refusal of access while confusingly reproaching it for a refusal to sell branded lenses, a refusal to communicate about the brands, or even "restrictions" in general.</w:t>
      </w:r>
    </w:p>
    <w:p>
      <w:r>
        <w:t>305. However, the complaint notified to Essilor specified that the behaviors alleged against it, which consisted of "refusing access to the products of the Essilor group brands and/or... imposing restrictions in terms of communication," constituted a "restrictive commercial policy specifically targeting online sales sites for prescription glasses"330.</w:t>
      </w:r>
    </w:p>
    <w:p>
      <w:r>
        <w:t>306. Essilor could therefore not misunderstand the fact that it was reproached, under this complaint, for imposing discriminatory sales conditions specifically targeting online opticians.</w:t>
      </w:r>
    </w:p>
    <w:p>
      <w:r>
        <w:t>307. Essilor's own observations in response to the notification of complaints further demonstrate that this company has fully grasped the nature and scope of the incriminated infringement, namely discriminations both between online opticians and opticians with physical stores and among online opticians themselves331.</w:t>
      </w:r>
    </w:p>
    <w:p>
      <w:r>
        <w:t>308. The investigation services have thus indeed linked the various behaviors reproached to Essilor to a single infringement and determined legal qualification.</w:t>
      </w:r>
    </w:p>
    <w:p>
      <w:r>
        <w:t>309. In particular, it was established in the notification of complaints, in light of the judgments MEO of the Court of Justice332 and Cegedim333 of the Paris Court of Appeal, that the two types of restrictions referred to in complaint No. 1 stemmed from the same discriminatory commercial policy and pursued the same objective, namely to hinder the development of online sales334. This is why they were treated within the same complaint.</w:t>
      </w:r>
    </w:p>
    <w:p>
      <w:r>
        <w:t>310. On this point, it is unambiguously clear from the developments in the notification of complaints and the report that the restrictions on access to branded products and the restrictions on communication did not fall under different legal regimes.</w:t>
      </w:r>
    </w:p>
    <w:p>
      <w:r>
        <w:t>311. The fact that Essilor chose to contest, moreover, the existence of a refusal to sell practice detached from any discriminatory practice does not call into question the clarity of the communicated complaints335.</w:t>
      </w:r>
    </w:p>
    <w:p>
      <w:r>
        <w:t>312. Regarding the conditions set by case law to sanction a discriminatory refusal of access, the developments in the notification of complaints are based in particular on the solution established in the Cegedim decision336, in which the Authority sanctioned a discriminatory refusal of access imposed on a business partner, in the absence of any essential facility.</w:t>
      </w:r>
    </w:p>
    <w:p>
      <w:r>
        <w:t>313. In this decision, confirmed by the Paris Court of Appeal and the Court of Cassation, the Authority considered that "even in the absence of an essential facility, a refusal of access opposed to...</w:t>
      </w:r>
    </w:p>
    <w:p>
      <w:r>
        <w:rPr>
          <w:b/>
        </w:rPr>
        <w:t>[Pages 67–69]</w:t>
      </w:r>
    </w:p>
    <w:p>
      <w:r>
        <w:t>discriminatory by a company in a dominant position may constitute an abuse of dominant position, as long as it significantly distorts competition" (point 192).</w:t>
      </w:r>
    </w:p>
    <w:p>
      <w:r>
        <w:t>314. Furthermore, since, in application of the judgment of the Court of Justice in the Slovak Telekom case337, the criteria derived from the Bronner case law338 do not apply to practices other than a simple refusal, these criteria will not be applied in this case.</w:t>
      </w:r>
    </w:p>
    <w:p>
      <w:r>
        <w:t>315. Essilor also argues, in order to contest the clarity of allegation No. 1, that it was only at the stage of the report that the investigating services clarified that the notion of "online sales actors" included "cross-channel" operators.</w:t>
      </w:r>
    </w:p>
    <w:p>
      <w:r>
        <w:t>316. However, the Authority notes that the notification of allegations left no doubt regarding the inclusion of "cross-channel" operators in the category of "online sales actors."</w:t>
      </w:r>
    </w:p>
    <w:p>
      <w:r>
        <w:t>317. Indeed, in the developments included in the "findings" section of the notification of allegations, the investigating services expressly recalled that "online sales sites" include operators adopting a "cross-channel" model, whether or not supported by a 100% online offer339 (see paragraphs 29 and 30 above).</w:t>
      </w:r>
    </w:p>
    <w:p>
      <w:r>
        <w:t>318. In the developments related to the analysis of the discriminatory practice attributed to Essilor, the investigating services further specified that the practice in question consisted of a "restrictive commercial policy discriminating between, on one side, French online sales sites that emerged from the end of the 2000s, whether they are pure players or also have shops/showrooms, and, on the other side, physical opticians"340 (emphasis added).</w:t>
      </w:r>
    </w:p>
    <w:p>
      <w:r>
        <w:t>319. Furthermore, several behaviors linked to the incriminated practices in the notification of allegations specifically concern "cross-channel" sites, with or without maintaining a 100% online offer341.</w:t>
      </w:r>
    </w:p>
    <w:p>
      <w:r>
        <w:t>320. Similarly, the criticism that the investigating services only targeted restrictions on brand communication under the allegation of discrimination in access to branded products is unfounded.</w:t>
      </w:r>
    </w:p>
    <w:p>
      <w:r>
        <w:t>321. In this regard, the Authority notes that the developments which, according to Essilor, would attest to the alleged confusion342, mention, without further precision, the existence of "restrictions" imposed on sites operating under a "cross-channel" model, including DirectOptic, Evioo, Happyview, and ConfortVisuel.</w:t>
      </w:r>
    </w:p>
    <w:p>
      <w:r>
        <w:t>322. Furthermore, the Authority notes that the restrictions in terms of communication and those related to the delivery of branded lenses are, in practice, often combined, to the extent that they both contribute to the objective of reserving the use of the name and brands of Essilor for traditional opticians343.</w:t>
      </w:r>
    </w:p>
    <w:p>
      <w:r>
        <w:t>323. Moreover, and contrary to what Essilor claims, these refusals are not subject to a "different legal test," as they all fall under the same overall discriminatory policy attributed to Essilor. In this regard, as already emphasized in paragraphs 305 and following above, it is the discriminatory nature of the refusal to deliver branded lenses and not a "refusal to sell" as such that is the subject of the notified allegation.</w:t>
      </w:r>
    </w:p>
    <w:p>
      <w:r>
        <w:t>324. Lastly, the Authority notes that the demonstration of a "competitive advantage" conferred by the ability to communicate on the name and brands of the Essilor group has indeed been, contrary to what Essilor claims, carried out at the stage of examining the first allegation.</w:t>
      </w:r>
    </w:p>
    <w:p>
      <w:r>
        <w:t>325. Indeed, in the notification of allegations, the investigating services noted, regarding the "effects of the discrimination observed," after specifying that physical opticians and online opticians operate in the same retail market for optical products344, that "the importance of the name 'Essilor' and the brands associated with it in the eyes of retailers and consumers is an important characteristic of the optical sector in France"345. On this basis, they concluded that "by depriving online sales sites of the right to sell branded products of the Essilor group and/or to communicate on it, the Essilor group has abused its dominant position to impose a competitive disadvantage on online sales sites"346.</w:t>
      </w:r>
    </w:p>
    <w:p>
      <w:r>
        <w:t>326. For all these reasons, it is appropriate to dismiss the argument regarding the lack of clarity of the notified allegations.</w:t>
      </w:r>
    </w:p>
    <w:p>
      <w:r>
        <w:t>B. ON THE APPLICABILITY OF UNION LAW</w:t>
      </w:r>
    </w:p>
    <w:p>
      <w:r>
        <w:t>1. RECALL OF APPLICABLE PRINCIPLES</w:t>
      </w:r>
    </w:p>
    <w:p>
      <w:r>
        <w:t>327. As set out by the Commission in its guidelines regarding the notion of affecting trade as stated in Articles 101 and 102 TFEU, it follows from the wording of these articles, as well as from the case law of the Union courts, that demonstrating a significant effect on trade requires the meeting of three elements: the existence of a flow of trade between Member States concerning the products in question, the existence of practices likely to affect that trade, and finally, the significant nature of that effect347.</w:t>
      </w:r>
    </w:p>
    <w:p>
      <w:r>
        <w:t>328. Regarding the first element, point 19 of the guidelines specifies that: "[t]he notion of 'trade' is not limited to traditional cross-border exchanges of products and services, but has a broader scope that covers all international economic activity, including establishment"348.</w:t>
      </w:r>
    </w:p>
    <w:p>
      <w:r>
        <w:t>329. Regarding the second element, the Court of First Instance of the European Communities (now the Court of the European Union, hereinafter the "Court") ruled, in the case of agreements extending to the entirety or vast majority of the territory of a Member State, "that there is, at the very least, a strong presumption that a restrictive competition practice applied throughout the territory of a Member State is likely to contribute to market partitioning and affect intra-Community trade. This presumption can only be rebutted if the analysis of the characteristics of the agreement and the economic context in which it is situated demonstrates otherwise"349.</w:t>
      </w:r>
    </w:p>
    <w:p>
      <w:r>
        <w:t>330. On appeal, the Court of Justice clarified in this regard: "the fact that an agreement has as its object only the marketing of products in a single Member State is not sufficient to exclude that trade between Member States may be affected. Indeed, an agreement extending to the entire territory of a Member State has, by its very nature, the effect of consolidating national partitioning, thereby hindering the economic interpenetration intended by the [TFEU]"350.</w:t>
      </w:r>
    </w:p>
    <w:p>
      <w:r>
        <w:t>331. The circumstance that practices of agreements or abuses of dominant position are committed only on the territory of a single Member State does not therefore prevent the first two conditions from being met. In this regard, the Court of Cassation ruled, in a judgment of January 31, 2012, that the terms "likely to affect," as stated in Articles 101 and 102 TFEU, "presuppose that the agreement or abusive practice in question allows, based on a set of objective legal or factual elements, to consider with a sufficient degree of probability that it may exert a direct or indirect, actual or potential influence on the flows of trade between Member States, without requiring the establishment of an effect realized on trade [between Member States]"351.</w:t>
      </w:r>
    </w:p>
    <w:p>
      <w:r>
        <w:t>332. Regarding the third element, the Court of Cassation ruled, in the same judgment: "the significant nature of the direct or indirect, potential or actual effect on intra-Community trade results from a set of criteria, among which the nature of the practices, the nature of the products concerned, and the market position of the companies involved"352.</w:t>
      </w:r>
    </w:p>
    <w:p>
      <w:r>
        <w:t>333. Furthermore, point 53 of the aforementioned guidelines specifies that if an agreement or practice is, by its very nature, likely to affect trade between Member States, it is</w:t>
      </w:r>
    </w:p>
    <w:p>
      <w:r>
        <w:rPr>
          <w:b/>
        </w:rPr>
        <w:t>[Pages 70–72]</w:t>
      </w:r>
    </w:p>
    <w:p>
      <w:r>
        <w:t>presumed that the allocation of trade is significant when the market share of the parties in the market affected by the agreement exceeds the threshold of 5%353.</w:t>
      </w:r>
    </w:p>
    <w:p>
      <w:r>
        <w:t>2. APPLICATION TO THE CASE AT HAND</w:t>
        <w:br/>
        <w:t>334. In this case, the practices referred to in the notified grievances concern the sales of corrective lenses and are likely to indirectly affect retail prices. They were implemented by Essilor – which relies on prescription laboratories located in other Member States to produce its lenses – which ensures the distribution of its products throughout the national territory.</w:t>
        <w:br/>
        <w:t>335. Essilor – which can claim a well-known brand – is the world leader in the manufacture of corrective lenses. In France, it holds a significant share of the wholesale supply market for corrective lenses354, where it achieved a turnover of between [450-500] million euros in 2016355.</w:t>
        <w:br/>
        <w:t>336. Thus, under the case law recalled in paragraphs 329 and following above and considering their nature, economic impact, and geographical scope, the practices in question in this case are likely to have significantly affected trade between Member States, which is not contested by Essilor. They must, therefore, be analyzed in light of both Union competition rules and national rules.</w:t>
      </w:r>
    </w:p>
    <w:p>
      <w:r>
        <w:t>C. ON ESSILOR'S DOMINANT POSITION IN THE RELEVANT MARKET</w:t>
        <w:br/>
        <w:t>1. THE RELEVANT MARKET</w:t>
        <w:br/>
        <w:t>337. Essilor contests the definition of the relevant market proposed by the investigating services and, in particular, its geographical dimension.</w:t>
      </w:r>
    </w:p>
    <w:p>
      <w:r>
        <w:t>a) Reminder of the applicable principles</w:t>
        <w:br/>
        <w:t>338. The application of Articles 102 TFEU and L. 420-2 of the Commercial Code, which prohibit abusive practices of a dominant position, requires that the relevant market be precisely defined. Indeed, as the Court has recalled:</w:t>
        <w:br/>
        <w:t>"the adequate definition of the relevant market is a necessary and preliminary condition for assessing allegedly anti-competitive behavior, since, before establishing the existence of an abuse of a dominant position, it is necessary to establish the existence of a dominant position in a given market, which implies that this market has been previously delineated"356.</w:t>
      </w:r>
    </w:p>
    <w:p>
      <w:r>
        <w:t>339. In its communication on the definition of the relevant market, the Commission recalls that "a relevant product market comprises all products and/or services that the consumer considers interchangeable or substitutable by reason of their characteristics, their prices, and the use to which they are put"357. The assessment of substitutability is generally made from the demand side, "the most immediate and effective disciplinary factor with respect to suppliers of a given product," but it can also take into account substitutability from the supply side358.</w:t>
      </w:r>
    </w:p>
    <w:p>
      <w:r>
        <w:t>340. Following the same approach, the Authority considers that "[t]he market, in the sense understood by competition law, is defined as the place where supply and demand meet for a specific product or service. [...] Perfect substitutability between products or services is rarely observed, the Council considers as substitutable, and as being on the same market, the products or services that one can reasonably think that demanders consider as alternative means between which they can arbitrate to satisfy the same demand"359.</w:t>
      </w:r>
    </w:p>
    <w:p>
      <w:r>
        <w:t>341. In its geographical dimension, the market is constituted by "the territory on which the companies concerned are engaged in the supply of the goods and services in question, on which the competitive conditions are sufficiently homogeneous and which can be distinguished from neighboring geographical areas because, in particular, the competitive conditions differ appreciably there"360.</w:t>
      </w:r>
    </w:p>
    <w:p>
      <w:r>
        <w:t>b) Application to the case at hand</w:t>
        <w:br/>
        <w:t>342. The practices identified concerned the wholesale supply sector of corrective lenses in France.</w:t>
      </w:r>
    </w:p>
    <w:p>
      <w:r>
        <w:t>The relevant product market</w:t>
        <w:br/>
        <w:t>343. It follows from the elements presented under the findings that the practices concerned unifocal and multifocal corrective lenses, manufactured by the Essilor group, and then sold wholesale to opticians and their groups.</w:t>
        <w:br/>
        <w:t>344. In its decision of March 1, 2018, rendered in the context of the merger of Essilor with Luxottica, the Commission identified a market for the wholesale supply of finished ophthalmic lenses361 including tinted lenses362. This market includes both finished stock ophthalmic lenses, directly produced in factories, and prescription finished ophthalmic lenses, which first exist in the form of ophthalmic substrates and are then transformed into finished products by prescription laboratories363.</w:t>
        <w:br/>
        <w:t>345. In its decision, the Commission considered three sub-segmentations according to (i) the type of materials (plastic or glass)364, (ii) the type of correction365, and (iii) the distribution channels366, without, however, resolving the issue.</w:t>
        <w:br/>
        <w:t>346. In the context of the present investigation, the main lens manufacturers and opticians confirmed that corrective lenses are divided into two categories: unifocal and multifocal, most of the latter being progressive lenses today367.</w:t>
        <w:br/>
        <w:t>347. However, it does not appear necessary, in this case, to rule on the relevance of a finer segmentation, as it would not have any consequences regarding the assessment of Essilor's position in the market.</w:t>
        <w:br/>
        <w:t>348. In light of these elements, and without this point being contested by the parties involved, the relevant product market retained is that of the wholesale supply of finished corrective lenses.</w:t>
      </w:r>
    </w:p>
    <w:p>
      <w:r>
        <w:t>The relevant geographical market</w:t>
        <w:br/>
        <w:t>349. Essilor contests the geographical delimitation of the relevant market, limited to the national territory, retained by the investigating services. According to Essilor, the market is of a global dimension or, at the very least, European, on the grounds that:</w:t>
        <w:br/>
        <w:t>- the vast majority of finished corrective lenses sold in Europe are manufactured in Asia; and</w:t>
        <w:br/>
        <w:t>- many distributors have implemented a pan-European sourcing strategy covering the needs of their entire network.</w:t>
      </w:r>
    </w:p>
    <w:p>
      <w:r>
        <w:t>361 The European Commission, in its decision of March 1, 2018, cited above, uses the terminology of "ophthalmic lenses" (free translation), which is equivalent to that of "corrective lenses" for the purposes of this decision.</w:t>
        <w:br/>
        <w:t>362 European Commission Decision No. COMP/M. 8394 – Essilor/Luxottica of March 1, 2018, paragraph 106.</w:t>
        <w:br/>
        <w:t>363 European Commission Decision No. COMP/M. 8394 – Essilor/Luxottica of March 1, 2018, paragraphs 41 to 45.</w:t>
        <w:br/>
        <w:t>364 European Commission Decision No. COMP/M. 8394 – Essilor/Luxottica of March 1, 2018, paragraph 107.</w:t>
        <w:br/>
        <w:t>365 European Commission Decision No. COMP/M. 8394 – Essilor/Luxottica of March 1, 2018, paragraph 108.</w:t>
        <w:br/>
        <w:t>366 European Commission Decision No. COMP/M. 8394 – Essilor/Luxottica of March 1, 2018, paragraphs 109 and 110.</w:t>
        <w:br/>
        <w:t>367 References 7634, 7650, 7717, 7731, 7743, and 7894.</w:t>
      </w:r>
    </w:p>
    <w:p>
      <w:r>
        <w:rPr>
          <w:b/>
        </w:rPr>
        <w:t>[Pages 73–75]</w:t>
      </w:r>
    </w:p>
    <w:p>
      <w:r>
        <w:t>350. However, on the first point, as noted by the investigating services in their report368, the Commission, in the Essilor / Luxottica decision, opted, based on its decisional practice369 and the results of the market test, for a national delineation of the relevant markets, on the grounds that while "stock" lenses are indeed predominantly produced in Asia, prescription lenses are transformed into finished ophthalmic lenses in laboratories located in Europe370.</w:t>
      </w:r>
    </w:p>
    <w:p>
      <w:r>
        <w:t>351. On the second point, the investigating services rightly emphasized, in the report371, that Essilor's claims were contradicted by the Commission's decision, according to which the vast majority of retail distribution chains of optical products acquire lenses at the national level and only a small number have a European sourcing strategy372.</w:t>
      </w:r>
    </w:p>
    <w:p>
      <w:r>
        <w:t>352. The Authority also notes, similarly to the Commission in the aforementioned Essilor / Luxottica decision, that Essilor and the main lens manufacturers are locally present within the EEA member states to deliver lenses quickly and provide services to opticians, and that manufacturing relies on national strategies that depend on the reimbursement and insurance policies specific to each country.</w:t>
      </w:r>
    </w:p>
    <w:p>
      <w:r>
        <w:t>353. Furthermore, as also noted by the Commission, the structure of the downstream market is essentially dominated by independent opticians or local brands that purchase their lenses on a national scale373.</w:t>
      </w:r>
    </w:p>
    <w:p>
      <w:r>
        <w:t>354. Consequently, the Authority considers that it is appropriate to retain a national dimension for the wholesale market for finished corrective lenses.</w:t>
      </w:r>
    </w:p>
    <w:p>
      <w:r>
        <w:t>355. It follows from the above that the market concerned by the practices is that of the wholesale supply of finished corrective lenses in France.</w:t>
      </w:r>
    </w:p>
    <w:p>
      <w:r>
        <w:t>2. ESSILOR'S DOMINANT POSITION</w:t>
      </w:r>
    </w:p>
    <w:p>
      <w:r>
        <w:t>a) Reminder of Applicable Principles</w:t>
      </w:r>
    </w:p>
    <w:p>
      <w:r>
        <w:t>356. According to consistent case law from the Court of Justice, a dominant position is defined as a "position of economic power held by an undertaking which enables it to prevent effective competition from being maintained in the relevant market by providing it with the possibility of independent behavior to an appreciable extent in relation to its competitors, its customers, and ultimately, consumers"374.</w:t>
      </w:r>
    </w:p>
    <w:p>
      <w:r>
        <w:t>357. The assessment of a dominant position can be based on several factors which, taken in isolation, would not necessarily be decisive375. Some factors may be structural, such as the market shares of the undertaking and those of its main competitors, but qualitative elements that may give a competitive advantage to the undertaking in question are also taken into account.</w:t>
      </w:r>
    </w:p>
    <w:p>
      <w:r>
        <w:t>358. The existence of large market shares, first of all, is highly significant376. Thus, it is established case law that extremely high market shares constitute, in themselves, except in exceptional circumstances, proof of the existence of a dominant position. According to the case law of the Court of Justice, a market share of 50% can, in itself, constitute proof of the existence of a dominant position377. In addition to the level of market shares of the undertaking in question, it is also necessary to consider the ratio between the market shares held by the undertaking in question and those of its competitors378.</w:t>
      </w:r>
    </w:p>
    <w:p>
      <w:r>
        <w:t>359. Other indicators than market shares may be taken into account in determining the dominant position, such as the intensity of competition, the countervailing power of customers, and the barriers to entry in the relevant market, or characteristics specific to the undertaking in question such as market leadership (or capacity to influence), brand image, or financial power379.</w:t>
      </w:r>
    </w:p>
    <w:p>
      <w:r>
        <w:t>b) Application to the Case at Hand</w:t>
      </w:r>
    </w:p>
    <w:p>
      <w:r>
        <w:t>360. The investigating services consider that Essilor's dominant position results, on the one hand, from the level of its market share in the wholesale distribution market for corrective lenses, which was around [60-70]% in 2016, but also, on the other hand, from other factors, such as (i) the brand recognition of Essilor, (ii) the powerful industrial and technological tool firmly established in France that the group possesses, constituting a significant competitive advantage over its competitors, and (iii) Essilor's vertical integration at all levels of the value chain, recently strengthened by the acquisition of the GrandVision group.</w:t>
      </w:r>
    </w:p>
    <w:p>
      <w:r>
        <w:t>361. Essilor argues that this analysis contradicts that of the Commission in the aforementioned Essilor / Luxottica decision, in which the latter did not consider that Essilor's market power in the wholesale distribution market for ophthalmic lenses was sufficiently high to lock the market for the distribution of eyewear frames and sunglasses, particularly in light of:</w:t>
        <w:br/>
        <w:t>− Essilor's margins in France, which are both relatively low and similar to those recorded in other countries where its market share is lower. This finding would rule out the exercise of pricing power by Essilor380;</w:t>
        <w:br/>
        <w:t>− the homogeneity of ophthalmic lenses and the low brand recognition among consumers; on this point, Essilor particularly contests, based on various studies, that Essilor brands are necessary for opticians to develop in the French market and considers that they are, in any case, not indispensable381;</w:t>
        <w:br/>
        <w:t>− the competition exerted by other international lens manufacturers such as Hoya, Carl Zeiss, Vision, and Rodenstock, as illustrated by the fact that Essilor only won part of a significant tender launched by GrandOptical in France in 2013382;</w:t>
        <w:br/>
        <w:t>− the countervailing power of demand and the tendency of customers to diversify their sources of supply in the sector383; and</w:t>
        <w:br/>
        <w:t>− the weakness of barriers to entry and the low economies of scale that can be generated in this market384.</w:t>
      </w:r>
    </w:p>
    <w:p>
      <w:r>
        <w:t>362. However, these various considerations do not call into question the analysis of the investigating services.</w:t>
      </w:r>
    </w:p>
    <w:p>
      <w:r>
        <w:t>363. As a preliminary point, it should be recalled that it follows from consistent decisional practice and case law that385 the examination of markets in the context of business concentration is prospective and serves a different objective than that pursued in the context of anti-competitive practices386.</w:t>
      </w:r>
    </w:p>
    <w:p>
      <w:r>
        <w:t>364. Consequently, as notably noted by the Paris Court of Appeal in its judgment of May 17, 2018, Umicore, when seized in matters of anti-competitive practices, the Authority is "not bound by (the market analysis) carried out in the legal framework"380.</w:t>
      </w:r>
    </w:p>
    <w:p>
      <w:r>
        <w:rPr>
          <w:b/>
        </w:rPr>
        <w:t>[Pages 76–78]</w:t>
      </w:r>
    </w:p>
    <w:p>
      <w:r>
        <w:t>different from a concentration of companies, and formulated in circumstantial terms that left open the possibility of alternative conclusions"387. However, as the Court noted, while this market analysis conducted in the context of a concentration operation does not bind the Authority, it is nonetheless interesting to shed light on the market concerned by the alleged anti-competitive practices, since, as in this case, it is contemporaneous with these facts and relates to the same companies388.</w:t>
      </w:r>
    </w:p>
    <w:p>
      <w:r>
        <w:t>365. Secondly, the identification of a dominant position in the present case is, in any event, not in contradiction with the Commission's decision.</w:t>
      </w:r>
    </w:p>
    <w:p>
      <w:r>
        <w:t>366. The Commission indeed found that Essilor held "some market power" in the market for ophthalmic lenses given its market shares exceeding [50-60]% in nine Member States and ranging between [70-80]% in France, due to the fact that the markets for ophthalmic lenses were concentrated and that the market shares and presence of Essilor's competitors in these markets were significantly lower. It also found that Essilor had significant competitive advantages that explained the importance of its market shares, particularly "the quality of its products, the density and reliability of the distribution network it has established, and the importance of its brands (Varilux, especially in France)"389.</w:t>
      </w:r>
    </w:p>
    <w:p>
      <w:r>
        <w:t>367. In this regard, the elements put forward by Essilor and recalled in paragraph 361 above were taken into consideration by the Commission within the specific and circumscribed framework of the analysis of the conglomerate effects that could result from the operation.</w:t>
      </w:r>
    </w:p>
    <w:p>
      <w:r>
        <w:t>368. It is solely from this perspective that the Commission verified (i) whether the power that Essilor held in the wholesale distribution market for ophthalmic lenses was likely to allow the merged entity to lock in the markets for the distribution of eyewear frames and sunglasses, by engaging, for example, in tied sales of lenses and frames, and (ii) whether Essilor had any incentive to act in such a manner390.</w:t>
      </w:r>
    </w:p>
    <w:p>
      <w:r>
        <w:t>369. In doing so, the Commission considered that Essilor's market power was insufficient to allow it to lock in the market for the distribution of eyewear frames and sunglasses. However, as recalled in paragraphs 363 and 364 above, this conclusion does not prejudge the analysis of Essilor's position in the French market for the wholesale supply of corrective lenses in the context of the analysis of the practices subject to this decision.</w:t>
      </w:r>
    </w:p>
    <w:p>
      <w:r>
        <w:t>387 Judgment of the Court of Appeal of Paris of May 17, 2018, Umicore, no. 2016/16621, paragraph 191.</w:t>
      </w:r>
    </w:p>
    <w:p>
      <w:r>
        <w:t>388 Judgment of the Court of Appeal of Paris of October 8, 2020, Groupe Canal+, no. 2019/11688, page 23, paragraph 116.</w:t>
      </w:r>
    </w:p>
    <w:p>
      <w:r>
        <w:t>389 Decision of the European Commission no. COMP/M. 8394 – Essilor/Luxottica of March 1, 2018, points 684 to 686.</w:t>
      </w:r>
    </w:p>
    <w:p>
      <w:r>
        <w:t>390 Decision of the European Commission no. COMP/M. 8394 – Essilor/Luxottica of March 1, 2018, paragraphs 661 to 663, (free translation). The Commission concluded that Essilor's market power was insufficient to allow it to lock in the market for the distribution of eyewear frames and sunglasses, including in the market segments where Essilor held particularly significant market power. It noted, in this regard, on the one hand, that the possibilities for locking in these markets were limited (as they could only consist of the sale of tied frames and lenses, which constitutes a rare practice in the market) and could only have a limited effect on the relevant market sub-segment (paragraph 688), and, on the other hand, that the merged entity would have no incentive to implement a locking strategy that would present an unfavorable cost/benefit balance (paragraphs 715 to 723).</w:t>
      </w:r>
    </w:p>
    <w:p>
      <w:r>
        <w:t>370. Thirdly, it cannot be contested in this case that Essilor largely dominates the French market for the wholesale supply of corrective lenses, with market shares that are both very high in absolute terms and significantly higher than those of its two main competitors, the lens manufacturers Carl Zeiss and Hoya.</w:t>
      </w:r>
    </w:p>
    <w:p>
      <w:r>
        <w:t>371. As already mentioned in paragraph 366 above, in its decision rendered in the context of the aforementioned Essilor/Luxottica merger, the Commission found that Essilor's market shares391 in value in the French market for the year 2016 were between [70-80]%392, regardless of the segment considered.</w:t>
      </w:r>
    </w:p>
    <w:p>
      <w:r>
        <w:t>372. The Authority had already observed similar market shares in the past, both in its opinion of June 26, 2009393 regarding the optical eyewear sector and in its decision of February 26, 2013 concerning practices in the same sector394. In the latter, the Authority, based on estimates from the Syndicat des Opticiens Entrepreneurs ("SynOpe," which became in 2017 the Syndicat National des Opticiens Réunis – "SNOR"), attributed a market share of 70% to the Essilor group, compared to only 11% for Carl Zeiss and 9% for Hoya. Based on the same estimates, UFC-Que Choisir, in a study from April 2013, considered that Essilor was "in a position of overwhelming dominance in France"395. The Xerfi study from September 2015 even estimated that Essilor "holds a quasi-monopoly in the lens market"396.</w:t>
      </w:r>
    </w:p>
    <w:p>
      <w:r>
        <w:t>373. The market share estimates provided by Essilor in response to the information request of November 16, 2017 confirm this preeminence:</w:t>
        <w:br/>
        <w:t>Single vision lenses (in value)397:</w:t>
        <w:br/>
        <w:t>2010 2011 2012 2013 2014 2015 2016</w:t>
        <w:br/>
        <w:t>Essilor Group398 [60-70]% [60-70]% [60-70]% [50-60]% [60-70]% [60-70]% [60-70]%</w:t>
        <w:br/>
        <w:t>[20-30]% [10-20]% [10-20]% [10-20]% [10-20]% [0-10]% [0-10]%</w:t>
        <w:br/>
        <w:t>Carl Zeiss</w:t>
        <w:br/>
        <w:t>[10-20]% [10-20]% [0-10]% [0-10]% [10-20]% [10-20]% [10-20]%</w:t>
        <w:br/>
        <w:t>Hoya</w:t>
        <w:br/>
        <w:t>391 Luxottica not being present in the market for the supply of corrective lenses.</w:t>
      </w:r>
    </w:p>
    <w:p>
      <w:r>
        <w:t>392 Decision no. COMP/M. 8394 – Essilor/Luxottica of March 1, 2018, paragraph 208, Table 3.</w:t>
      </w:r>
    </w:p>
    <w:p>
      <w:r>
        <w:t>393 In opinion no. 09-A-32 of June 26, 2009 regarding a derogatory agreement on payment deadlines in the optical eyewear sector, paragraph 53, the Authority stated: "The ophthalmic lens industry is highly concentrated with a leading global company, the Essilor group (720 million euros in revenue in 2007), followed at a distance by Carl Zeiss Vision, the second largest in the world."</w:t>
      </w:r>
    </w:p>
    <w:p>
      <w:r>
        <w:t>394 Decision no. 13-D-05 of February 26, 2013 regarding practices implemented by the company Kalivia in the optical eyewear sector.</w:t>
      </w:r>
    </w:p>
    <w:p>
      <w:r>
        <w:t>395 Reference 9092.</w:t>
      </w:r>
    </w:p>
    <w:p>
      <w:r>
        <w:t>396 Reference 8829.</w:t>
      </w:r>
    </w:p>
    <w:p>
      <w:r>
        <w:t>397 Table created based on estimates provided by Essilor, see references 7843 and 7844.</w:t>
      </w:r>
    </w:p>
    <w:p>
      <w:r>
        <w:t>398 Including Essilor France, BBGR, and Novacel.</w:t>
      </w:r>
    </w:p>
    <w:p>
      <w:r>
        <w:t>Progressive lenses (in value)399:</w:t>
        <w:br/>
        <w:t>2010 2011 2012 2013 2014 2015 2016</w:t>
        <w:br/>
        <w:t>Essilor Group [60-70]% [60-70]% [70-80]% [70-80]% [70-80]% [70-80]% [60-70]%</w:t>
        <w:br/>
        <w:t>Carl Zeiss [0-10]% [10-20]% [10-20]% [10-20]% [0-10]% [0-10]% [0-10]%</w:t>
        <w:br/>
        <w:t>Hoya [0-10]% [0-10]% [0-10]% [0-10]% [0-10]% [10-20]% [10-20]%</w:t>
      </w:r>
    </w:p>
    <w:p>
      <w:r>
        <w:t>Multifocal lenses400 (in value)401:</w:t>
        <w:br/>
        <w:t>2010 2011 2012 2013 2014 2015 2016</w:t>
        <w:br/>
        <w:t>Essilor Group [50-60]% [50-60]% [70-80]% [70-80]% [70-80]% [70-80]% [60-70]%</w:t>
        <w:br/>
        <w:t>Carl Zeiss [0-10]% [10-20]% [10-20]% [10-20]% [0-10]% [0-10]% [0-10]%</w:t>
        <w:br/>
        <w:t>Hoya [0-10]% [0-10]% [0-10]% [0-10]% [0-10]% [10-20]% [10-20]%</w:t>
      </w:r>
    </w:p>
    <w:p>
      <w:r>
        <w:t>All lenses (in value)402:</w:t>
        <w:br/>
        <w:t>2010 2011 2012 2013 2014 2015 2016</w:t>
        <w:br/>
        <w:t>Essilor Group [50-60]% [60-70]% [60-70]% [60-70]% [70-80]% [70-80]% [60-70]%</w:t>
        <w:br/>
        <w:t>Carl Zeiss [10-20]% [10-20]% [10-20]% [10-20]% [0-10]% [0-10]% [0-10]%</w:t>
        <w:br/>
        <w:t>Hoya [0-10]% [0-10]% [0-10]% [0-10]% [0-10]% [10-20]% [10-20]%</w:t>
      </w:r>
    </w:p>
    <w:p>
      <w:r>
        <w:t>374. However, it follows from consistent case law, recalled in paragraph 358 above, that the market share of the operator is a predominant criterion in assessing the dominant position. The Court of Justice considers, in this regard, that a market share of 50% constitutes, in itself, unless exceptional circumstances exist, proof of the existence of a dominant position403.</w:t>
      </w:r>
    </w:p>
    <w:p>
      <w:r>
        <w:t>375. In this regard, the competition from international players mentioned in the allegations cannot in any way exclude that Essilor holds a dominant position in France. Indeed, the analysis of the data presented in the tables above shows that, regardless of the year and the segmentation considered, Essilor largely dominates the market, with a market share significantly higher than that of its two main competitors, and this has been stable for several years.</w:t>
      </w:r>
    </w:p>
    <w:p>
      <w:r>
        <w:t>376. The evolution of the market since 2017 does not call this finding into question: an article from September 2019 citing the head of the French subsidiary of Carl Zeiss indicates that Essilor still holds 65% market share404.</w:t>
      </w:r>
    </w:p>
    <w:p>
      <w:r>
        <w:t>399 Table created based on estimates provided by Essilor, see references 7843 and 7844.</w:t>
      </w:r>
    </w:p>
    <w:p>
      <w:r>
        <w:t>400 Including on the one hand bifocal and trifocal lenses, and on the other hand, progressive lenses.</w:t>
      </w:r>
    </w:p>
    <w:p>
      <w:r>
        <w:t>401 Table created based on estimates provided by Essilor, see references 7843 and 7844.</w:t>
      </w:r>
    </w:p>
    <w:p>
      <w:r>
        <w:t>402 Table created based on estimates provided by Essilor, see references 7843 and 7844.</w:t>
      </w:r>
    </w:p>
    <w:p>
      <w:r>
        <w:t>403 Judgment of the Court of Justice of July 3, 1991, AKZO / Commission, C-62/86, EU:C:1991:286, paragraph 60.</w:t>
      </w:r>
    </w:p>
    <w:p>
      <w:r>
        <w:t>404 Reference 9856.</w:t>
      </w:r>
    </w:p>
    <w:p>
      <w:r>
        <w:rPr>
          <w:b/>
        </w:rPr>
        <w:t>[Pages 79–81]</w:t>
      </w:r>
    </w:p>
    <w:p>
      <w:r>
        <w:t>377. Lastly, Essilor has not demonstrated the existence of exceptional circumstances that would negate the presumption of a dominant position arising from its very high market shares. On the contrary, as noted by the Commission in the Essilor/Luxottica decision, Essilor's dominant position also results from other factors, granting it competitive advantages that cannot be replicated by its main competitors.</w:t>
      </w:r>
    </w:p>
    <w:p>
      <w:r>
        <w:t>378. Firstly, as highlighted above in paragraphs 91 and following, both the trade name "Essilor" and the brands associated with it enjoy significant notoriety in France and, in any case, far exceed that of its competitors.</w:t>
      </w:r>
    </w:p>
    <w:p>
      <w:r>
        <w:t>379. However, contrary to Essilor's claims, French consumers are sensitive to lens brands, particularly those of Essilor. Thus, a study produced by Essilor shows that in France, the lens brand is an important or very important selection criterion for nearly half of the surveyed consumers in 2020405. Other studies, also produced by Essilor, confirm, on one hand, that the name Essilor is significantly better known in France than in other European countries406 and, on the other hand, that nearly half of consumers can associate the Essilor brand with progressive lenses without any prompts407. This observation is further confirmed by the Commission, which indicated that the Varilux brand is "very well known in certain EEA countries such as France"408.</w:t>
      </w:r>
    </w:p>
    <w:p>
      <w:r>
        <w:t>380. Essilor's reputation generates, in practice, additional and specific demand from consumers for lenses of this brand, which benefits only its resellers. As noted by the investigating services, opticians (including those who are members of large chains) regularly communicate about the presence of Essilor products in their catalogs, through significant advertising campaigns409.</w:t>
      </w:r>
    </w:p>
    <w:p>
      <w:r>
        <w:t>381. As also noted by the investigating services, the competitive advantage enjoyed by resellers of Essilor products is evidenced by the performance of the opticians partnered with the Essilor group410. A comprehensive study conducted by Gallileo Business Consulting in 2021 at Essilor's request, based on the income statements of 1,366 stores representing over 10% of the total revenue of physical opticians in France, shows that between 2007 and 2019, opticians who focused their purchasing policy on Essilor lenses "experienced a significantly more positive growth dynamic each year compared to opticians who have never joined the partnership program"411.</w:t>
      </w:r>
    </w:p>
    <w:p>
      <w:r>
        <w:t>382. In this regard, the fact that, as alleged by the defendant, Essilor brand products are not essential for practicing the profession of optician is irrelevant. Indeed, the investigating services demonstrated that the notoriety of Essilor brands constitutes a significant competitive advantage that, combined with other factors and the analysis of the market shares of the defendant, tends to confirm that it holds a dominant position in the wholesale distribution market for corrective lenses412.</w:t>
      </w:r>
    </w:p>
    <w:p>
      <w:r>
        <w:t>383. Secondly, Essilor has developed an industrial, technological, and logistical tool without equivalent in France, which allows it to have a territorial network close to opticians and consumers. The Commission also noted that among the factors explaining Essilor's significant market shares is its particularly dense and reliable distribution network413.</w:t>
      </w:r>
    </w:p>
    <w:p>
      <w:r>
        <w:t>384. On February 19, 2015, the CEO of Essilor International stated on this point: "What makes the biggest difference between us and all the others is our entire operations, our supply chain, our logistics. We have reached a peak in terms of efficiency, but above all, a barrier to entry today unmatched by any of our competitors, which allows us to win contracts and keep them over the very long term"414 (emphasis added). This particularity allows Essilor to offer loyalty services such as the "Proximity Service," which enables very short delivery times415, or to communicate about the French origin of its products416.</w:t>
      </w:r>
    </w:p>
    <w:p>
      <w:r>
        <w:t>385. Thus, Essilor's argument regarding the low barriers to entry in the market is first directly contradicted by the company's own statements. It is also refuted by the fact that, as noted by the investigating services, while new entrants, particularly from Asia, have been identified in the lens manufacturing market, they only offer entry-level or mid-range products and have very low market shares in France and the rest of Europe417, so that Essilor's dominance could not be challenged in the short term by a new entrant.</w:t>
      </w:r>
    </w:p>
    <w:p>
      <w:r>
        <w:t>386. Thirdly, Essilor is the only vertically integrated lens manufacturer, present at all levels of the value chain. In its reference document for the year 2015, the group emphasized that it is present at every stage, from product manufacturing to delivery, thanks to its global network of factories, prescription laboratories, edging-mounting centers, and distribution centers worldwide. It cannot be contested that the group operates both upstream, in the manufacturing of equipment for prescription laboratories (machines for lens finishing), and downstream, in the retail sale of lenses and frames, through online opticians and networks of physical opticians.</w:t>
      </w:r>
    </w:p>
    <w:p>
      <w:r>
        <w:t>387. Essilor's vertical integration has been particularly strengthened following the merger with the Luxottica group in 2018 and the acquisition of the GrandVision optical group in 2021.</w:t>
      </w:r>
    </w:p>
    <w:p>
      <w:r>
        <w:t>This vertical integration allows it to achieve synergies while giving it total control over the distribution chain and the ability to implement global strategies.</w:t>
      </w:r>
    </w:p>
    <w:p>
      <w:r>
        <w:t>388. Regarding the countervailing power of demand invoked by the applicant, the investigating services rightly noted in the report that the bargaining power of demand is distributed among seven players, each representing less than 10% of total purchases, this data not yet taking into account the fact that the GrandVision group is now owned by Essilor418. Furthermore, the notoriety and brand image of Essilor in France analyzed above significantly limit the capacity and incentive of opticians to change suppliers.</w:t>
      </w:r>
    </w:p>
    <w:p>
      <w:r>
        <w:t>389. In light of all the above, the Authority considers that Essilor is in a dominant position in the wholesale distribution market for corrective lenses.</w:t>
      </w:r>
    </w:p>
    <w:p>
      <w:r>
        <w:t>D. ON THE MERITS OF THE NOTIFIED ALLEGATIONS</w:t>
      </w:r>
    </w:p>
    <w:p>
      <w:r>
        <w:t>390. Allegation No. 1 concerning the implementation of a discriminatory commercial policy aimed at limiting the supply of online sales sites with lenses manufactured by Essilor (1) and Allegation No. 2 concerning the dissemination of misleading and fluctuating discourse aimed at hindering the development of online sales of prescription glasses in France (2) will be examined successively.</w:t>
      </w:r>
    </w:p>
    <w:p>
      <w:r>
        <w:t>1. REGARDING ALLEGATION NO. 1</w:t>
      </w:r>
    </w:p>
    <w:p>
      <w:r>
        <w:t>a) Reminder of the applicable principles</w:t>
      </w:r>
    </w:p>
    <w:p>
      <w:r>
        <w:t>On the abuse of a dominant position</w:t>
      </w:r>
    </w:p>
    <w:p>
      <w:r>
        <w:t>391. Under Article 102 TFEU: "Any abuse by one or more undertakings of a dominant position within the internal market or in a substantial part of it shall be incompatible with the internal market and prohibited in so far as it may affect trade between Member States (...)".</w:t>
      </w:r>
    </w:p>
    <w:p>
      <w:r>
        <w:t>392. Article L. 420-2 of the Commercial Code states that: "The abusive exploitation by an undertaking or a group of undertakings of a dominant position on the internal market or a substantial part of it is prohibited under the conditions laid down in Article L. 420-1 (...)".</w:t>
      </w:r>
    </w:p>
    <w:p>
      <w:r>
        <w:t>393. An undertaking in a dominant position has a particular responsibility not to impair, through conduct that does not fall within the scope of competition on the merits, effective and undistorted competition in the internal market419.</w:t>
      </w:r>
    </w:p>
    <w:p>
      <w:r>
        <w:rPr>
          <w:b/>
        </w:rPr>
        <w:t>[Pages 82–84]</w:t>
      </w:r>
    </w:p>
    <w:p>
      <w:r>
        <w:t>394. Articles 102 TFEU and L. 420-2 of the Commercial Code prohibit abusive practices that are likely to cause direct harm to consumers, as well as those that cause them indirect harm by undermining the free play of competition420.</w:t>
      </w:r>
    </w:p>
    <w:p>
      <w:r>
        <w:t>395. The notion of abuse is an objective concept that targets the behavior of a company in a dominant position that has the effect of obstructing, through means other than those governing normal competition of products or services based on the performance of economic operators, the maintenance of the existing degree of competition in the market where, due to the presence of the company in question, the degree of competition is already weakened or the development of that competition421. The notion of abuse also targets behaviors whereby a company in a dominant position uses the opportunities arising from that position to obtain transaction advantages that it would not have obtained in the case of viable and sufficiently effective competition422.</w:t>
      </w:r>
    </w:p>
    <w:p>
      <w:r>
        <w:t>396. The practices mentioned in Articles 102 TFEU and L. 420-2 of the Commercial Code do not constitute an exhaustive list of practices that may be classified as abuse of a dominant position423.</w:t>
      </w:r>
    </w:p>
    <w:p>
      <w:r>
        <w:t>397. Furthermore, it is established, in both Union law and domestic law, that abuses of a dominant position constitute objective offenses, so that it is not necessary to establish the existence of an unlawful intent424.</w:t>
      </w:r>
    </w:p>
    <w:p>
      <w:r>
        <w:t>398. That said, "the proof of such intent, while it cannot suffice on its own, constitutes a factual circumstance that may be taken into account for the purpose of determining an abuse of a dominant position (…)”425.</w:t>
      </w:r>
    </w:p>
    <w:p>
      <w:r>
        <w:t>399. Regarding the effects of the behavior of the dominant company, Article L. 420-2 of the Commercial Code, like Article 102 TFEU, prohibits behaviors that tend to restrict competition or are likely to have such an effect426.</w:t>
      </w:r>
    </w:p>
    <w:p>
      <w:r>
        <w:t>400. Thus, for the establishment of a violation of Article 102 TFEU, it is not necessary to demonstrate that the abusive behavior of the company in a dominant position had a concrete anticompetitive effect on the relevant markets. It is sufficient to demonstrate that it tends to restrict competition or, in other words, that it is of a nature to or likely to have such an effect.</w:t>
      </w:r>
    </w:p>
    <w:p>
      <w:r>
        <w:t>401. To establish an exclusionary abuse, it is sufficient that this practice had, during the period in which it was implemented, the capacity to produce an exclusionary effect with respect to competitors at least as efficient as the dominant company427.</w:t>
      </w:r>
    </w:p>
    <w:p>
      <w:r>
        <w:t>402. It is also not necessary for this effect to actually materialize428. Therefore, when a company in a dominant position effectively implements a practice likely to generate an exclusionary effect on its competitors, the fact that the expected result is not achieved is not sufficient to exclude the application of Article 102 TFEU429.</w:t>
      </w:r>
    </w:p>
    <w:p>
      <w:r>
        <w:t>403. The only limit set by case law in this regard is that this effect must not be purely hypothetical430.</w:t>
      </w:r>
    </w:p>
    <w:p>
      <w:r>
        <w:t>404. Outside of this hypothesis, as the Paris Court of Appeal recalled, "the Authority only needs to demonstrate the existence of at least a potential anticompetitive effect, without having to provide proof of an actual quantifiable deterioration of the competitive position of other operators in the market"431.</w:t>
      </w:r>
    </w:p>
    <w:p>
      <w:r>
        <w:t>405. Finally, a company occupying a dominant position may justify actions that may fall under the prohibition set out in Article 102 TFEU. In particular, it may demonstrate, for this purpose, either that its behavior is objectively necessary, or that the effect it produces can be counterbalanced, or even surpassed, by efficiency benefits that also benefit consumers432.</w:t>
      </w:r>
    </w:p>
    <w:p>
      <w:r>
        <w:t>406. Similarly, Article L. 420-4 of the Commercial Code allows a company in a dominant position to provide an objective justification for behaviors that may be prohibited by Article L. 420-2 of the same code.</w:t>
      </w:r>
    </w:p>
    <w:p>
      <w:r>
        <w:t>407. Regarding specifically the prohibition of abusive discriminatory practices, Article 102, second paragraph, under c), specifies that abusive practices may consist in "applying to trading partners unequal conditions for equivalent services, thereby inflicting a disadvantage in competition."</w:t>
      </w:r>
    </w:p>
    <w:p>
      <w:r>
        <w:t>408. Likewise, Article L. 420-2 of the Commercial Code states: "The abusive exploitation by a company or a group of companies of a dominant position in the internal market or a substantial part thereof is prohibited. Such abuses may consist in […] discriminatory sales conditions" (emphasis added).</w:t>
      </w:r>
    </w:p>
    <w:p>
      <w:r>
        <w:t>409. According to the Court of Justice, the prohibition of discriminatory practices when they are carried out by companies in a dominant position aims precisely to ensure that competition is not distorted433.</w:t>
      </w:r>
    </w:p>
    <w:p>
      <w:r>
        <w:t>410. An abusive discriminatory practice consists of treating different trading partners who are in identical situations differently, or treating identical trading partners who are in different situations the same434.</w:t>
      </w:r>
    </w:p>
    <w:p>
      <w:r>
        <w:t>Application of unequal conditions to equivalent services</w:t>
      </w:r>
    </w:p>
    <w:p>
      <w:r>
        <w:t>411. It follows from consistent decision-making and case law that discriminatory treatment consists, for a player in a dominant position, in applying unequal conditions to trading partners for equivalent services, it being understood that a dominant operator is free to treat differently partners who find themselves in different situations435.</w:t>
      </w:r>
    </w:p>
    <w:p>
      <w:r>
        <w:t>412. Insofar as it is the behavior of the company in a dominant position that must be analyzed to demonstrate the existence of discriminatory practices, the equivalence of situation between economic operators must be assessed in relation to their situation with respect to it436. It is thus important to examine whether they receive equivalent services from it.</w:t>
      </w:r>
    </w:p>
    <w:p>
      <w:r>
        <w:rPr>
          <w:b/>
        </w:rPr>
        <w:t>[Pages 85–87]</w:t>
      </w:r>
    </w:p>
    <w:p>
      <w:r>
        <w:t>Creation of a Competitive Disadvantage</w:t>
        <w:br/>
        <w:t xml:space="preserve">413. As consistently noted by the courts and the Authority: </w:t>
        <w:br/>
        <w:t>"[d]iscriminatory practices can be restrictive of competition when they have the object or effect of driving a competitor out of the market (first-level harm) but also when customers of the dominant company are disadvantaged in competition in their own market (second-level harm)"437.</w:t>
      </w:r>
    </w:p>
    <w:p>
      <w:r>
        <w:t>414. It follows that abusive discriminatory behaviors can fall under two situations.</w:t>
      </w:r>
    </w:p>
    <w:p>
      <w:r>
        <w:t>415. Regarding first-level discrimination, discrimination consists of artificially strengthening the market power of the company implementing it in the dominated market or in another market. This situation may, for example, occur when a vertically integrated company benefits from privileged access to certain inputs that it controls upstream and that are useful, or even indispensable, for conducting a downstream activity in which it is also present. Such behavior falls into the category of so-called exclusionary abuses, as it results from the strategy of a dominant company that exploits the power it holds in a market to weaken, discipline, or even eliminate one or more of its competitors438.</w:t>
      </w:r>
    </w:p>
    <w:p>
      <w:r>
        <w:t>416. Regarding second-level discrimination, the discrimination harms competitive dynamics without the company implementing it being directly involved in the affected market. Through unjustified differences in treatment, the dominant company can, for example, due to its particular position regarding actors situated at another stage of production, whether they are its partners, customers, or suppliers, artificially favor or disadvantage certain of these actors compared to others.</w:t>
      </w:r>
    </w:p>
    <w:p>
      <w:r>
        <w:t xml:space="preserve">417. In this regard, the Court of Justice has already ruled, in the MEO judgment of April 19, 2018: </w:t>
        <w:br/>
        <w:t>"[t]he commercial behavior of the company in question must not distort competition in a market located upstream or downstream, that is to say, the competition between suppliers or between customers of that company. The contracting parties of that company must not be favored or disadvantaged in the competition they engage in among themselves"439.</w:t>
      </w:r>
    </w:p>
    <w:p>
      <w:r>
        <w:t>418. By upsetting the chances of different suppliers in competition, the dominant company deprives the market – and ultimately consumers – of the benefits of competition based on merits. This type of behavior falls into the category of 437 Decisions No. 09-D-04 of January 27, 2009, regarding complaints from the company Les Messageries Lyonnaises de Presse against practices implemented by the group of Nouvelles Messageries de la Presse Parisienne in the press distribution sector, paragraph 154; No. 14-D-06 of July 8, 2014, regarding practices implemented by the company Cegedim in the sector of medical information databases, paragraph 160, confirmed by the judgment of the Paris Court of Appeal of September 24, 2015, Cegedim e.a., No. 2014/17586, and by the judgment of the Court of Cassation of June 21, 2017, Cegedim e.a., No. H 15-25.941.</w:t>
      </w:r>
    </w:p>
    <w:p>
      <w:r>
        <w:t>438 Decisions No. 13-D-07 of February 28, 2013, regarding a complaint from the company E-kanopi, paragraph 33; No. 14-D-06 of July 8, 2014, regarding practices implemented by the company Cegedim in the sector of medical information databases, paragraphs 161 and 162.</w:t>
      </w:r>
    </w:p>
    <w:p>
      <w:r>
        <w:t>439 Judgment of the Court of Justice of April 19, 2018, MEO – Serviços de Comunicações e Multimédia SA, C-525/16, EU:C:2018:270, point 24; of March 15, 2007, British Airways/Commission, C-95/04 P, EU:C:2007:166, point 143.</w:t>
      </w:r>
    </w:p>
    <w:p>
      <w:r>
        <w:t>abuses known as exploitative, as it involves the mobilization of market power in a manner that tends to undermine the proper functioning of markets, beyond the sole interest of the company in question440.</w:t>
      </w:r>
    </w:p>
    <w:p>
      <w:r>
        <w:t>419. Consequently, a second-level discriminatory practice will constitute an abuse of a dominant position if it creates a disadvantage in competition, that is to say, if "it tends to distort this competitive relationship" between the companies subjected to this discriminatory treatment441.</w:t>
      </w:r>
    </w:p>
    <w:p>
      <w:r>
        <w:t xml:space="preserve">420. The Court of Justice also clarified, in the same judgment, that: </w:t>
        <w:br/>
        <w:t>"the mere presence of an immediate disadvantage affecting operators who have been subjected to higher prices [...] does not necessarily mean that competition is distorted or is likely to be distorted"442. On the contrary, "it is only if the behavior of the dominant company tends, in light of all the circumstances of the case, to lead to a distortion of competition between these business partners, that the discrimination of business partners who are in a competitive relationship can be considered abusive"443 (emphasis added).</w:t>
      </w:r>
    </w:p>
    <w:p>
      <w:r>
        <w:t>421. However, to establish the existence of such a distortion of competition, it is not necessary to prove an actual and quantifiable deterioration of the competitive position of the discriminated business partner. The existence or absence of such a disadvantage in competition can be established by examining all the relevant circumstances of the case444.</w:t>
      </w:r>
    </w:p>
    <w:p>
      <w:r>
        <w:t>422. It is therefore necessary to examine, in light of all the relevant circumstances, whether the discriminatory behavior "has an influence on costs, on profits, or on another relevant interest of one or more of said partners so that this behavior is likely to affect the said position [competitive position of the discriminated business partner]"445 (emphasis added).</w:t>
      </w:r>
    </w:p>
    <w:p>
      <w:r>
        <w:t>*</w:t>
        <w:br/>
        <w:t>* *</w:t>
        <w:br/>
        <w:t>423. Thus, to conclude to the existence of an abusive discriminatory practice, it is necessary to examine whether (i) this company has applied unequal conditions to equivalent services, and if (ii) this discrimination was likely to result in a disadvantage in competition446. When these conditions are met, a discriminatory practice may nevertheless escape the prohibition set forth by Articles 102 TFEU and L.420-2 of the Commercial Code if the company demonstrates that it is objectively justified or that it produces efficiency gains that outweigh its restrictive effects.</w:t>
      </w:r>
    </w:p>
    <w:p>
      <w:r>
        <w:t>b) Application to the Case at Hand</w:t>
        <w:br/>
        <w:t>424. In accordance with the principles recalled above, the Authority will successively examine the discriminatory nature of the practices implemented by Essilor, their current or potential effects on competition, and the justifications provided by Essilor.</w:t>
      </w:r>
    </w:p>
    <w:p>
      <w:r>
        <w:t>Existence of a Discriminatory Policy Targeting Online Sales Sites</w:t>
        <w:br/>
        <w:t>425. The elements of the file reveal that Essilor imposed unfavorable commercial conditions applicable only to online sales sites, particularly those offering a fully online offer447. Contrary to Essilor's claims, this difference in treatment is discriminatory in that it was not justified by the particularities of the services or the business model specific to these actors.</w:t>
      </w:r>
    </w:p>
    <w:p>
      <w:r>
        <w:t>Imposition of Unfavorable Commercial Conditions on Online Sales Sites</w:t>
        <w:br/>
        <w:t>426. It has been established, in paragraphs 154 and following above, that Essilor, since 2009, adopted a policy consisting of implementing a set of commercial restrictions specifically targeting the websites of opticians active in France and severely limiting their ability to distribute Essilor and Varilux branded lenses. These restrictions specifically concerned:</w:t>
        <w:br/>
        <w:t>− the ability of online sales sites to obtain Essilor and Varilux branded lenses, and, in any case, to communicate on the origin of the lenses and on the use of Essilor logos (hereinafter the "communication restrictions"). These restrictions concerned both "simple" lenses and "complex" lenses448;</w:t>
        <w:br/>
        <w:t>− the warranty conditions for Essilor and Varilux branded progressive lenses from January 1, 2013.</w:t>
      </w:r>
    </w:p>
    <w:p>
      <w:r>
        <w:rPr>
          <w:b/>
        </w:rPr>
        <w:t>[Pages 88–90]</w:t>
      </w:r>
    </w:p>
    <w:p>
      <w:r>
        <w:t xml:space="preserve">♦ Communication Restrictions on Essilor Brands Targeting Active Websites in France  </w:t>
        <w:br/>
        <w:t xml:space="preserve">a. The Sensee Website  </w:t>
        <w:br/>
        <w:t xml:space="preserve">427. In response to the call for tenders for the supply of single vision and progressive lenses launched in 2011449, Sensee was offered unbranded lenses by Essilor and was required to maintain confidentiality regarding the origin of the lenses450. Subsequent documents show that Essilor only agreed to supply Sensee, starting in 2011, with white label lenses, both single vision and progressive451.  </w:t>
        <w:br/>
        <w:t xml:space="preserve">428. In this regard, the elements of the file indicate that Essilor, while aware of not having serious arguments to oppose Sensee's requests for listing452, nevertheless sought to find technical arguments to justify its refusal453. As recalled above (see paragraphs 183 and 184), these efforts sometimes led to misunderstandings among certain internal departments.  </w:t>
        <w:br/>
        <w:t xml:space="preserve">429. Ultimately, it was only after more than two years of negotiations and at the insistence of Sensee that Essilor finally agreed to list Essilor-branded single vision and progressive lenses, but not Varilux-branded lenses454. However, this agreement was subject to communication restrictions. In December 2013, the Essilor group indeed instructed Sensee to remove the mention that "Essilor is a partner of Sensee" and required the removal of the Essilor logo455. Sensee complied by removing the logo from its website and substituting the term "supplier" for "partner"456.  </w:t>
        <w:br/>
        <w:t xml:space="preserve">430. In this regard, Essilor argues that it is not the only one to have limited its offer to unbranded lenses, accompanied by communication restrictions, and that other lens manufacturers have done the same as it was a market practice. However, as outlined in paragraphs 393 and following above, this circumstance does not exempt the Essilor group from its particular responsibility under competition law, given its status as an operator in a dominant position.  </w:t>
        <w:br/>
        <w:t xml:space="preserve">b. Other Websites  </w:t>
        <w:br/>
        <w:t xml:space="preserve">431. It follows from all the elements presented above in paragraphs 214 to 231 that Essilor intervened with the websites Direct Optic, Evioo, ExperOptic, ConfortVisuel, Acheter-lunettes.com, Happyview, Opticien 24, and VisioFactory, in order to prohibit any mention or communication regarding its name and/or its brands, logos, or any other distinctive signs.  </w:t>
        <w:br/>
        <w:t xml:space="preserve">432. These various examples clearly show that Essilor sought to prevent the use of its brands by online sales sites, only agreeing to deliver white label lenses and/or at least preventing online sales sites from using its logo and communicating about the origin of the lenses.  </w:t>
        <w:br/>
        <w:t xml:space="preserve">433. They also contradict Essilor's assertion that the investigating services did not produce elements justifying an order for branded lenses that the Essilor group would not have fulfilled, except in the case of Sensee457.  </w:t>
        <w:br/>
        <w:t xml:space="preserve">434. Regardless of the fact that the sole refusal made to Sensee is sufficient to constitute an abuse given, in particular, the importance of this player for the development of online sales in France (see paragraphs 162 and following above), the investigating services sufficiently established the existence of similar behaviors towards other online opticians wishing to distribute Essilor458 and/or Varilux lenses, notably DirectOptic, Evioo, and Experoptic.  </w:t>
        <w:br/>
        <w:t xml:space="preserve">435. They also established, in any case, that Essilor imposed restrictions preventing many online sales sites from using its brand logos or informing consumers about the origin of lenses manufactured by Essilor.  </w:t>
        <w:br/>
        <w:t xml:space="preserve">436. To contest the discriminatory nature of these practices, Essilor invokes the existence of sporadic deliveries of branded lenses to certain online opticians. It further claims that physical opticians would have been subject to the same communication restrictions as online sales sites.  </w:t>
        <w:br/>
        <w:t xml:space="preserve">437. On the first point, Essilor argues that it delivered branded lenses to the following online sites459:  </w:t>
        <w:br/>
        <w:t xml:space="preserve">− Mister Spex, which received very small quantities of Varilux lenses460;  </w:t>
        <w:br/>
        <w:t xml:space="preserve">− ConfortVisuel, which obtained [750-1,000] units of progressive lenses between 2011 and 2014, including Varilux lenses461. Furthermore, it appears from statements by the president of Thomas Sinclair Laboratoires on July 21, 2013, that this company sold Varilux lenses on its website until the end of its online activity, i.e., "in 2015-2016"462, of which Essilor was aware463. An internal document from October 2012, cited above in paragraph 113, which contains a comparative analysis of several French online sales sites, further shows that Essilor was aware of ConfortVisuel's sale of Essilor and Varilux branded products. However, it should be noted that the same document also states that the site charged prices for its premium lenses that were significantly higher than those of other online sales players, and even higher than those of physical opticians464;  </w:t>
        <w:br/>
        <w:t xml:space="preserve">− Happyview, which indicated in 2013 that it sourced progressive lenses from Essilor "equivalent to Varilux Confort lenses or BBGR Selective lenses"465;  </w:t>
        <w:br/>
        <w:t xml:space="preserve">− DirectOptic, which purchased single vision and Varilux lenses in 2015466;  </w:t>
        <w:br/>
        <w:t xml:space="preserve">− Evioo, which purchased "single vision and progressive lenses between 2015 and 2016"467.  </w:t>
        <w:br/>
        <w:t xml:space="preserve">438. However, the Authority considers that these few sporadic and marginal sales, which Essilor attempts to justify by stating that the concerned operators all operate under a "cross-channel" model requiring a visit to a physical sales point, are not, on their own, sufficient to demonstrate the absence of a global policy of refusal to deliver branded lenses to online sales sites, which is otherwise established based on the numerous elements recalled in paragraphs 154 and following above.  </w:t>
        <w:br/>
        <w:t xml:space="preserve">439. Moreover, the Authority notes that these sales, which include "complex" lenses, do not, contrary to what Essilor suggests, concern only opticians operating under a "cross-channel" model requiring verification of measurements at the physical sales point. This is notably the case for Mister Spex and ConfortVisuel, which maintained a fully online offer.  </w:t>
        <w:br/>
        <w:t xml:space="preserve">440. Thus, these deliveries call into question the relevance of the explanations provided by Essilor to justify the restrictions imposed on other online opticians (see paragraphs 427 and following above).  </w:t>
        <w:br/>
        <w:t xml:space="preserve">441. On the second point, Essilor does not contest the existence of communication restrictions imposed on online sales sites, but argues that these rules were applied uniformly to all opticians and therefore also to physical opticians.  </w:t>
        <w:br/>
        <w:t xml:space="preserve">442. However, this assertion is challenged by several elements.  </w:t>
        <w:br/>
        <w:t xml:space="preserve">443. First, the investigating services noted that the use of the Essilor brand name was only regulated in Essilor's General Terms of Use from 2013468. However, as recalled in paragraphs 427 and following above, several online opticians were prohibited from using the Essilor brand name before this date.  </w:t>
        <w:br/>
        <w:t xml:space="preserve">444. Furthermore, while Essilor alleges that it also warned many physical opticians for non-compliant use of its brand name469, it turns out that the documents produced in this regard by Essilor concern the use of logos and visuals without authorization and not the mere mention of the origin of the marketed lenses.  </w:t>
        <w:br/>
        <w:t>445. Moreover, over a ten-year period, only two examples of warnings produced by Essilor are likely to relate to the mention of the Essilor origin of the lenses:</w:t>
      </w:r>
    </w:p>
    <w:p>
      <w:r>
        <w:rPr>
          <w:b/>
        </w:rPr>
        <w:t>[Pages 91–93]</w:t>
      </w:r>
    </w:p>
    <w:p>
      <w:r>
        <w:t xml:space="preserve">− a letter that was allegedly sent to OpticalCenter on October 3, 2011, but which only appears in the investigation file as a draft470, mentions a communication that went well beyond the mere indication of the Essilor origin of the lenses. The store in question had indeed published a brochure in which it presented itself on the front page as a "Partner of the Essilor International Group," the name Essilor being written "in large letters, in a font and color of blue reminiscent of the Essilor logo"471;  </w:t>
        <w:br/>
        <w:t xml:space="preserve">− a formal notice sent to Entrepôt à lunettes on October 10, 2017472 indicated, as noted by the investigation services473, that this company used the term "Essilor lenses" without further specification in the context of promoting its brand. Essilor considered that this behavior could be assimilated to parasitism in that it consisted of "relying on the notoriety and quality of Essilor products to communicate and thus facilitate the resale of certain lenses to the general public."474 This is therefore a practice different from the simple desire, on the part of online sales sites, to inform their customers about the identity of the manufacturer of the products offered on their site, in accordance with the law.  </w:t>
        <w:br/>
        <w:t xml:space="preserve">446. These two examples, as they concern overly isolated and specific situations, cannot alone attest to the existence of equivalent treatment between physical opticians and online opticians, who, for their part, were subject to a principle prohibition on mentioning the Essilor origin of their lenses, including in "sans serif" characters.  </w:t>
        <w:br/>
        <w:t xml:space="preserve">447. Regarding the use of logos and visuals, Essilor itself acknowledges in its writings "differences in application" of its general terms of use of its brands475.  </w:t>
        <w:br/>
        <w:t xml:space="preserve">448. The difference in treatment between the two categories of operators is also clearly evident from the minutes of the meeting on January 19, 2012, concerning the Internet strategy and the regulation of the sale of Varilux lenses through this channel476.  </w:t>
        <w:br/>
        <w:t xml:space="preserve">449. Essilor, in its writings, emphasizes, regarding this document477, that, concerning physical opticians, the use of the Essilor logo is only authorized after verification of sufficient referencing of Essilor products, their "showcase" sites being additionally subject to a revenue criterion achieved with Essilor. In contrast, "as for e-commerce sites, while Essilor indeed refuses the use of 'logo banners,' they are allowed to use a 'sans serif font'"478.  </w:t>
        <w:br/>
        <w:t xml:space="preserve">450. Thus, without distorting this document, the investigation services concluded that the use of logos for physical opticians was authorized subject to compliance with clear and objective rules, whereas it was subject to a principle prohibition for online sales sites.  </w:t>
        <w:br/>
        <w:t xml:space="preserve">451. This finding is not called into question by the example, invoked by Essilor479, of an Optic 2000 store that would have been subject to restrictions regarding the use of logos and visuals. Besides its isolated nature, the screenshot provided shows that in addition to the reference to Essilor in "sans serif" characters, the store used a blue background reminiscent of the Essilor logo, and that the logo is also present at the top right of the poster and on other parts of the storefront480.  </w:t>
        <w:br/>
        <w:t xml:space="preserve">452. This difference in treatment in the use of logos is likely to have favored physical opticians compared to online sales sites and particularly compared to "pure player" sites, which could not, without breaching their contractual obligations to Essilor, inform their customers that the lenses were manufactured by Essilor.  </w:t>
        <w:br/>
        <w:t xml:space="preserve">453. However, as noted in paragraph 97 above, the use of logos and visuals, which physical resellers extensively use481, has a significant impact on consumer choice, given the particular notoriety of the Essilor brand in France.  </w:t>
        <w:br/>
        <w:t xml:space="preserve">454. The Gallileo study cited above in paragraph 381 also sheds interesting light on the scope of an internal Essilor document dated January 2012, in which it is specified that the prohibition on displaying logos, imposed on sites selling Essilor branded products, responded to the "very strong protectionist expectation" of physical opticians towards the Essilor group482.  </w:t>
        <w:br/>
        <w:t xml:space="preserve">455. Contrary to what Essilor claims, this document was not distorted by the investigation services483. It is indeed expressly stated, in the introductory part, that "in the face of the repeated media attacks that the French optical market has been targeted by for nearly a year, our clients are very sensitive and express a very strong protectionist expectation towards us, particularly regarding the issue [sic] of online sales" (emphasis added).  </w:t>
        <w:br/>
        <w:t xml:space="preserve">456. In this context, the document refers to a number of actions, including a discussion with opticians "alongside the marketing of certain Essilor branded products on the internet (but without a logo)" (emphasis added). It thus establishes a direct link between the need to respond to the "protectionist expectation" of physical opticians and the prohibition on displaying the logo on the Internet, a link also corroborated by the letter sent on December 20, 2013, by Essilor to its traditional clients to inform them of the removal of its logo from the Sensee site484.  </w:t>
        <w:br/>
        <w:t xml:space="preserve">* * *  </w:t>
        <w:br/>
        <w:t xml:space="preserve">457. It follows from the above that Essilor implemented communication restrictions specifically targeting online sales sites, particularly those not requiring a visit to a physical sales point.  </w:t>
        <w:br/>
        <w:t xml:space="preserve">♦ Restrictions on the warranties of Essilor and Varilux lenses  </w:t>
        <w:br/>
        <w:t xml:space="preserve">458. The restrictions on the supply of branded lenses and communication were supplemented by a limitation on the warranty conditions of Essilor and Varilux lenses specifically affecting purchases made online.  </w:t>
        <w:br/>
        <w:t xml:space="preserve">459. As recalled in paragraph 238 above, from January 1, 2013, the General Terms and Conditions of Sale applicable to any order and use of Essilor brands indeed conditioned Essilor's coverage of the adaptation warranty on the retailer's compliance with a measurement protocol exclusively designed for in-store sales.  </w:t>
        <w:br/>
        <w:t xml:space="preserve">460. However, in case of non-compliance with this protocol, the replacement of the lenses is entirely at the retailer's expense, which could only penalize online sales sites and particularly "pure player" opticians.  </w:t>
        <w:br/>
        <w:t xml:space="preserve">461. From 2014 onwards, the introduction of the new Varilux CPVs necessarily increased the effectiveness of the policy of refusing to sell branded lenses to online operators.  </w:t>
        <w:br/>
        <w:t xml:space="preserve">462. Indeed, as recalled in paragraphs 245 and following above, these CPVs reserve to Essilor the right to "refuse any order for Varilux lenses from a Buyer" who does not comply with the requirements of a protocol deemed by the manufacturer to be incompatible with online sales and applicable to any Varilux branded lens.  </w:t>
        <w:br/>
        <w:t xml:space="preserve">463. In this regard, Essilor did not provide any concrete example of the application of these rules to physical opticians, despite being invited to do so by the investigation services485.  </w:t>
        <w:br/>
        <w:t xml:space="preserve">464. Furthermore, the information provided by Essilor confirms that sales of its brand lenses to all types of active online sales sites in France, already low between 2010 and 2014, became almost nonexistent from 2015, with the exception of those granted to the ConfortVisuel site486, which, as mentioned in paragraph 437, practiced prices significantly higher than those of other online sales sites.  </w:t>
        <w:br/>
        <w:t xml:space="preserve">The equivalence of services offered by online opticians depending on whether they require a measurement to be taken at a physical sales point  </w:t>
        <w:br/>
        <w:t xml:space="preserve">465. The Authority also notes that Essilor provides no evidence to justify the differences in treatment noted above regarding the specific characteristics of the services of online sales sites.  </w:t>
        <w:br/>
        <w:t>466. To rule out any discrimination in this case, Essilor relies on decision No. 13-D-07 of February 28, 2013, of the Authority, in which it was emphasized that discrimination exists between two companies only if they are in the same situation and "use the same business model"487.</w:t>
      </w:r>
    </w:p>
    <w:p>
      <w:r>
        <w:rPr>
          <w:b/>
        </w:rPr>
        <w:t>[Pages 94–96]</w:t>
      </w:r>
    </w:p>
    <w:p>
      <w:r>
        <w:t>467. On this basis, it argues that the "business model" of opticians operating as "pure players" prevents them from taking reliable measurements for "complex" lenses488, and in particular Varilux lenses, which must be reserved for physical opticians, as "the measurements necessary for the adaptation of Varilux lenses, like those for other so-called complex lenses, could and still cannot be performed online"489.</w:t>
      </w:r>
    </w:p>
    <w:p>
      <w:r>
        <w:t>468. Thus, according to Essilor, its commercial policy was based on objective considerations related to the characteristics of its "complex" lenses and the different business models adopted by online sales sites (see paragraphs 128 and following above), according to the following distinction:</w:t>
        <w:br/>
        <w:t>− opticians operating under a "cross-channel" model requiring measurements to be taken at a physical sales point are the only ones, like physical opticians, able to distribute all types of lenses. In particular, they are the only ones capable of ensuring the reliability of measurements for "complex" lenses (see paragraph 60) as these are taken at one of their physical sales points (or with a partner optician)490;</w:t>
        <w:br/>
        <w:t>− conversely, it follows from Essilor's explanations that "pure player" websites and "cross-channel" opticians maintaining a 100% online "mixed" offer491 cannot distribute "complex" lenses but can distribute simple and "easy to fit" progressive lenses492.</w:t>
      </w:r>
    </w:p>
    <w:p>
      <w:r>
        <w:t>469. As a preliminary point, the Authority notes that decision no. 13-D-07 cited by Essilor (see above, paragraph 466) does not require, for the analysis of the existence of discrimination, an examination of whether the partners of the company in a dominant position use the same "business model."</w:t>
      </w:r>
    </w:p>
    <w:p>
      <w:r>
        <w:t>470. Furthermore, as recalled above, it follows from the letter of Article 102, second paragraph, under c), TFEU, as well as from consistent case law and decision-making practice, that discrimination consists, for an actor in a dominant position, in applying unequal conditions to commercial partners for "equivalent services."</w:t>
      </w:r>
    </w:p>
    <w:p>
      <w:r>
        <w:t>471. In accordance with this case law, in the case that led to the aforementioned decision no. 13-D-07, the Authority did indeed consider that the difference between the business model of the notifying company and that of its competitors was such that it was sufficient to characterize a difference in situation excluding any discrimination.</w:t>
      </w:r>
    </w:p>
    <w:p>
      <w:r>
        <w:t>472. However, in doing so, it merely analyzed the facts presented to it and did not indicate that the analysis of the "business model" of the partners of the company in a dominant position had to be necessarily carried out in order to establish the existence of discrimination contrary to Articles 102 TFEU and L.420-2 of the Commercial Code.</w:t>
      </w:r>
    </w:p>
    <w:p>
      <w:r>
        <w:t>473. In any case, the arguments raised by Essilor do not allow for the transposition of the reasoning in decision no. 13-D-07 to the differentiation practices that are attributed to it.</w:t>
      </w:r>
    </w:p>
    <w:p>
      <w:r>
        <w:t>474. It appears, indeed, that the alleged inability of "pure player" opticians to guarantee the reliability of measurements for "complex" lenses (see paragraph 60) does not stem so much from a difference in "business model" as from Essilor's assessment of the technical performance of this type of operator.</w:t>
      </w:r>
    </w:p>
    <w:p>
      <w:r>
        <w:t>475. It is therefore necessary to verify whether this assessment is based on objective criteria allowing for the conclusion that "complex" lenses indeed require specific measurements that cannot be performed online and justifying reserving their distribution to "cross-channel" sites requiring measurements to be taken at a physical sales point.</w:t>
      </w:r>
    </w:p>
    <w:p>
      <w:r>
        <w:t>476. If so, it must also be verified whether the restrictions resulting from this differentiation have been implemented in a coherent and proportionate manner.</w:t>
      </w:r>
    </w:p>
    <w:p>
      <w:r>
        <w:t>477. However, none of these conditions are met in this case.</w:t>
      </w:r>
    </w:p>
    <w:p>
      <w:r>
        <w:t>♦ The absence of objective factors requiring measurements to be taken at a sales point for "complex" lenses</w:t>
      </w:r>
    </w:p>
    <w:p>
      <w:r>
        <w:t>478. Essilor argues that the inadequacy of online sales for "complex" lenses has been noted both by health professionals and by the online sales actors themselves493. It would also have been confirmed by external and internal studies concluding that online measurement taking is unreliable494.</w:t>
      </w:r>
    </w:p>
    <w:p>
      <w:r>
        <w:t>479. The Authority notes, however, that the elements produced by Essilor do not corroborate these assertions.</w:t>
      </w:r>
    </w:p>
    <w:p>
      <w:r>
        <w:t>a. The opinion of health professionals and online sales actors</w:t>
      </w:r>
    </w:p>
    <w:p>
      <w:r>
        <w:t>480. First of all, the Authority notes that the elements that Essilor considers reflect the opinion of health professionals and online sales actors regarding the reliability of measurements for "complex" lenses come from actors with an interest in discrediting online sales495.</w:t>
      </w:r>
    </w:p>
    <w:p>
      <w:r>
        <w:t>481. This is particularly the case for Activisu (acquired by Essilor in 2012), whose business consists of marketing measurement devices for physical opticians496, as well as the site Acuité.com, which presents itself as the "community site for opticians" and has published several articles taking a stance in favor of in-store sales.</w:t>
      </w:r>
    </w:p>
    <w:p>
      <w:r>
        <w:t>482. Essilor also fails to demonstrate that, as it claims, the "pure players" themselves would have massively acknowledged their inability to sell progressive lenses. This assertion stems from a distortion of the elements in the file:</w:t>
        <w:br/>
        <w:t>− the claims on the Easyverres497 website, regarding "the limits of glasses mounted on the internet," as well as its statements made during the Club Inter Optique about "the absolute necessity of taking measurements in-store"498, largely reflect strictly commercial concerns. This site had the particularity of offering the purchase of glasses in kit form (lenses and frames) and directing its customers to its network of physical opticians for assembly499. It was therefore essentially promoting its sales model;</w:t>
        <w:br/>
        <w:t>− regarding Sensee, the Essilor group, in its observations, wrongly attributes to the manager of Sensee the claim that the measurement system proposed on the site would be "unfortunately unreliable"500. This is not a quote but a simple opinion of the article's author, which is not substantiated. Furthermore, according to Sensee, the differences between the pupillary distance measurements taken in the presence of the person and those taken using the procedures and technologies developed by Sensee were below the accepted tolerance threshold of 5 millimeters. This operator has also stated, without being contradicted on this point, that it has received no complaints regarding optical equipment adapted by its care501;</w:t>
        <w:br/>
        <w:t>− the sites Happyview and Opticien24 (acquired by the Essilor group) merely mentioned the possibility, in case of persistent adaptation difficulties, of approaching a sales point, it being specified that the Happyview site developed partnerships with stores as early as 2012 and, in any case, these sites offered a "satisfaction or money-back" guarantee and observed very low return rates.</w:t>
      </w:r>
    </w:p>
    <w:p>
      <w:r>
        <w:t>483. In reality, the vast majority of "pure players" sold (and continue, as of the date of this decision, to sell) progressive lenses, starting with the numerous sites that belong to the Essilor group, worldwide, and since 2019, in France (via Opticien24) (see in particular paragraphs 523 and 641 below).</w:t>
      </w:r>
    </w:p>
    <w:p>
      <w:r>
        <w:t>b. The documents and studies produced by Essilor</w:t>
      </w:r>
    </w:p>
    <w:p>
      <w:r>
        <w:t>484. The documents and studies produced by Essilor do not further demonstrate that online measurements would be less reliable than those taken by physical stores.</w:t>
      </w:r>
    </w:p>
    <w:p>
      <w:r>
        <w:t>485. On this point, the Authority first notes that measurement taking (whether performed at a physical optician or online) is not governed by any regulatory or professional standard and only provides a quantitative data that is always subject to variations, regardless of the method used502.</w:t>
      </w:r>
    </w:p>
    <w:p>
      <w:r>
        <w:t>486. It appears in particular that the traditional instruments used by physical opticians (such as a corneal pupillometer or a ruler) have their own biases, so that measurements taken with different instruments, or with the same instrument by different professionals, regularly yield divergent results503.</w:t>
      </w:r>
    </w:p>
    <w:p>
      <w:r>
        <w:rPr>
          <w:b/>
        </w:rPr>
        <w:t>[Pages 97–99]</w:t>
      </w:r>
    </w:p>
    <w:p>
      <w:r>
        <w:t>487. This further explains, as noted by the investigating services, why all corrective lenses, including Varilux brand progressive lenses, incorporate a tolerance for measurement discrepancies, specifically designed to maintain the wearer's satisfaction despite the different measurement methods504.</w:t>
      </w:r>
    </w:p>
    <w:p>
      <w:r>
        <w:t>488. In these circumstances, the alleged lesser reliability of online measurements by Essilor should be demonstrated based on precise and detailed evidence.</w:t>
      </w:r>
    </w:p>
    <w:p>
      <w:r>
        <w:t>489. However, it must be noted that many of the documents produced by Essilor consist of mere assertions or theoretical articles that do not rely on any factual elements, and a fortiori, on any precise and concrete evaluation of the services and equipment actually offered by online sales sites in France505.</w:t>
      </w:r>
    </w:p>
    <w:p>
      <w:r>
        <w:t>490. This is particularly the case for the two documents produced by Activisu – whose impartiality is not fully guaranteed, as recalled above in paragraph 481, given on the one hand its activity, and on the other hand its affiliation with the Essilor group.</w:t>
      </w:r>
    </w:p>
    <w:p>
      <w:r>
        <w:t>491. The first document fundamentally criticizes the methods used by online opticians, claiming, without providing concrete evidence, that the "errors generated are significantly greater than the reasonable need for precision"506.</w:t>
      </w:r>
    </w:p>
    <w:p>
      <w:r>
        <w:t>492. The second critiques the method used by Sensee in 2011 to measure the pupillary distance507, a method that is nonetheless comparable to that still used today by Essilor sites for the sale of single vision and progressive lenses, without this having any effect on their rapid growth. The investigating services notably pointed out that in 2015, Essilor itself noted that the very good results achieved by the group in the United States were largely due to the development of the online sales channel supported by its eyewear sites FramesDirect, EyeBuyDirect, and Coastal508.</w:t>
      </w:r>
    </w:p>
    <w:p>
      <w:r>
        <w:t>493. The same imprecision characterizes the study by Dr. Ameline from June 2012 "What to think of glasses on the internet?" concluding, among other things, on the indispensable nature of physical contact between the optician and the patient509.</w:t>
      </w:r>
    </w:p>
    <w:p>
      <w:r>
        <w:t>494. This evaluation indeed rests on the assumption that "pure player" sites determine the pupillary height "according to a standard measurement," whereas they generally use an algorithm that takes into account not only the characteristics of the frame but also the prescription specific to the wearer and their morphology via their photo or a webcam510.</w:t>
      </w:r>
    </w:p>
    <w:p>
      <w:r>
        <w:t>495. However, this method has notably allowed the site ConfortVisuel to achieve significant satisfaction rates, comparable to those observed in physical store sales, for Varilux progressive lenses511, as evidenced by the OpinionWay study from 2011 which specifically focused on customers of the site512. This is, moreover, the method claimed by Essilor for its own site Coastal513, as recalled in paragraph 90 above.</w:t>
      </w:r>
    </w:p>
    <w:p>
      <w:r>
        <w:t>496. Furthermore, the studies cited by Essilor to challenge the reliability of online measurements are based on insufficiently representative product samples.</w:t>
      </w:r>
    </w:p>
    <w:p>
      <w:r>
        <w:t>497. Thus, two studies from 2011514 and 2012515 focus on the purchase of a small number of pairs from American and Canadian sites, which are, in any case, not subject to the same obligations as French online opticians. The American study516 reveals, moreover, the absence of verification of the conformity of the order and the prescription, a source of numerous errors.</w:t>
      </w:r>
    </w:p>
    <w:p>
      <w:r>
        <w:t>498. The same observation can be made regarding the study concerning France conducted by the magazine QueChoisir in September 2011517 (which also highlighted significant centering errors with lenses mounted by physical opticians) or the article published by Le Particulier in June 2014 "Optics: how good are glasses bought online?" (which, while expressing reservations about the online purchase of progressive lenses, also highlighted buyer satisfaction and the very low return rate)518. Finally, the internal summary note of November 14, 2012, produced by Essilor only casts principled doubts on the reliability of remote measurements, particularly those made via the Sensee site, without relying on any concrete element519.</w:t>
      </w:r>
    </w:p>
    <w:p>
      <w:r>
        <w:t>499. More generally, none of the documents cited by Essilor establishes a link between the methods of online measurements and any potential consequences on the well-being of the glasses wearer. Two studies520 merely describe, in general terms, the problems that may arise from poor centering of lenses, whether they were mounted by physical or online opticians. The third study is a purely internal study, from November 2012, conducted at the suggestion of Essilor's legal affairs department, in order to "try to protect the Varilux range"521, the conclusions of which must, for this reason alone, be put into perspective522.</w:t>
      </w:r>
    </w:p>
    <w:p>
      <w:r>
        <w:t>500. Finally, the studies produced by the Essilor group are in any case contradicted by the performance and satisfaction levels of both its own online sales sites, which have led it to become the world leader in the remote sale of prescription glasses, including frames equipped with "premium" progressive lenses, and other sites. Thus:</w:t>
        <w:br/>
        <w:t>− the eyewear site FramesDirect displays, on Trustpilot523, a satisfaction level of "Excellent" of 4.8 out of 5 based on over 25,000 customer reviews524;</w:t>
        <w:br/>
        <w:t>− the "pure player" site Opticien24 reports an overall TrustPilot satisfaction level of "Excellent" of 4.4 out of 5 (based on 253 customer reviews)525;</w:t>
        <w:br/>
        <w:t>− the online sales sites targeted by Essilor's practices, such as Sensee or Happyview, also have very low return rates526.</w:t>
      </w:r>
    </w:p>
    <w:p>
      <w:r>
        <w:t>501. They are also contradicted by the study conducted in September 2011 by the OpinionWay institute "Comparative satisfaction of online vs in-store glasses buyers," based on a sample of 635 corrective glasses buyers online, and 786 corrective glasses buyers in-store527.</w:t>
      </w:r>
    </w:p>
    <w:p>
      <w:r>
        <w:t>502. This study indeed noted that "the intentions to recommend and repurchase were significantly higher among online buyers. Nearly 2/3 of online buyers would certainly recommend purchasing online (whereas only 1/3 of in-store buyers would recommend purchasing in-store). And 2/3 stated they certainly intend to buy their next pair of glasses online (whereas only 36% of in-store buyers would buy again in-store)"528.</w:t>
      </w:r>
    </w:p>
    <w:p>
      <w:r>
        <w:t>503. The Authority also recalls the finding made in its decision No. 21-D-20, not contested by Essilor, that, regardless of the distribution channel chosen, consumers can access the services of traditional opticians free of charge in case of adjustment problems, this circumstance alone significantly limiting the differences between distribution channels529.</w:t>
      </w:r>
    </w:p>
    <w:p>
      <w:r>
        <w:t>504. For all these reasons, the Authority considers on the one hand that the various elements put forward by the Essilor group fail to demonstrate any reliability of online measurements, and on the other hand that, conversely, numerous elements indicate that they are fully satisfactory.</w:t>
      </w:r>
    </w:p>
    <w:p>
      <w:r>
        <w:t>505. Furthermore, Essilor produces no evidence to justify a different conclusion for "complex" lenses, and in particular for Varilux lenses, and moreover, it appears that it was aware of the reliability of the online distribution of most lenses in this category.</w:t>
      </w:r>
    </w:p>
    <w:p>
      <w:r>
        <w:t>506. Thus, an internal note dated October 18, 2012, prepared by the head of the legal department of Essilor International titled "Internet Reflection Elements"530 did not exclude</w:t>
      </w:r>
    </w:p>
    <w:p>
      <w:r>
        <w:rPr>
          <w:b/>
        </w:rPr>
        <w:t>[Pages 100–102]</w:t>
      </w:r>
    </w:p>
    <w:p>
      <w:r>
        <w:t>absolutely the taking of measurements online only for progressive lenses "containing customization parameters (head-eye behavior, CRO, dominant eye)"531.</w:t>
      </w:r>
    </w:p>
    <w:p>
      <w:r>
        <w:t>507. In contrast, the same note was significantly more nuanced532 regarding Varilux lenses "containing fit parameters"533 and clearly acknowledged the possibility of taking measurements online for Varilux lenses "not containing fit or customization parameters (Vx S Design, Comfort NE, Physio 2.0)", while specifying that "it is on these lenses that the debate is likely to crystallize since the only measurements taken are the pupillary distance and height, as for any progressive lens."534</w:t>
      </w:r>
    </w:p>
    <w:p>
      <w:r>
        <w:t>508. For this reason, Essilor considered "systematically integrating fit parameters into the Varilux range" solely to prevent online sales sites from offering this brand to consumers535. This intention is confirmed by a draft meeting minutes in which the group questions the "possibility of only making Vx fit to remove them from online sales" (the latter mention having been removed from the final minutes).</w:t>
      </w:r>
    </w:p>
    <w:p>
      <w:r>
        <w:t>509. Besides highlighting the real motivations underlying the restrictions on online sales of Varilux lenses, this document challenges the veracity of the arguments put forward by Essilor to justify the refusal to deliver all Varilux lenses to "pure player" operators and/or following a "cross-channel" model with a 100% online offer. It also invalidates, a fortiori, the justifications provided for the refusals to deliver these same actors "complex" lenses of Essilor brands noted by the investigation services.</w:t>
      </w:r>
    </w:p>
    <w:p>
      <w:r>
        <w:t>510. Finally, it demonstrates that Essilor was aware that online sales were actually suitable for "complex" lenses of Essilor and Varilux brands, with the exception of the residual category of lenses containing advanced customization parameters.</w:t>
      </w:r>
    </w:p>
    <w:p>
      <w:r>
        <w:t>511. Under these conditions, the Authority considers that Essilor has not provided any elements capable of justifying that the unfavorable commercial conditions applied to online sales sites offering a fully online offer were justified by a difference in situation in which these operators would be placed due to their "business model" or the quality of their services.</w:t>
      </w:r>
    </w:p>
    <w:p>
      <w:r>
        <w:t>531 While noting that "it is probably not on these very high-end lenses that the demands of online opticians will focus."</w:t>
      </w:r>
    </w:p>
    <w:p>
      <w:r>
        <w:t>532 The note thus states that while these lenses "do not seem to be able to be sold without physical contact with the wearer, it is nevertheless necessary to investigate whether these measurements could not be taken remotely, as well as their effects on the performance of the lenses and the benefits expected by the wearers (e.g.: sophisticated measurement kit delivered to the wearer at the time of order) Ex: Physio 2.0 fit, Vx S2." See references 2165 and 2166.</w:t>
      </w:r>
    </w:p>
    <w:p>
      <w:r>
        <w:t>533 The "fit" parameters defined in paragraph 57 above include the pantoscopic angle, the lens-eye distance, the curvature angle, and the lens tilt.</w:t>
      </w:r>
    </w:p>
    <w:p>
      <w:r>
        <w:t>534 See also the Essilor Products and Services booklet from 2011, showing that only the pupillary distance and height are necessary for progressive lenses, including Varilux lenses, but excluding Varilux Physio 2.0 Fit and Ipseo 2.0 which require additional measurements (reference 9985).</w:t>
      </w:r>
    </w:p>
    <w:p>
      <w:r>
        <w:t>535 Reference 2169.</w:t>
      </w:r>
    </w:p>
    <w:p>
      <w:r>
        <w:t>♦ The Contradictory Implementation of Essilor's Commercial Policy Regarding the Criteria Supposed to Justify It</w:t>
      </w:r>
    </w:p>
    <w:p>
      <w:r>
        <w:t>512. Besides the fact that, as noted above, the restrictions reserving the sale of "complex" lenses to sites requiring measurements to be taken at a physical sales point cannot be justified, the Authority notes that Essilor's commercial policy has, in any case, been implemented inconsistently and disproportionately in relation to the criteria supposedly underpinning it.</w:t>
      </w:r>
    </w:p>
    <w:p>
      <w:r>
        <w:t>a. The restrictions in terms of communication are not justified by any imperative for reliable measurements for "complex" lenses</w:t>
      </w:r>
    </w:p>
    <w:p>
      <w:r>
        <w:t>513. First of all, as demonstrated previously (paragraphs 485 to 504 above), Essilor's claims regarding the lack of reliability of online measurements cannot prosper. Indeed, the potential measurement discrepancies resulting from the methods used for online measurements are not likely to impact the well-being of the eyewear wearer and are, in any case, not specific to online measurements but can also be observed during in-store measurements.</w:t>
      </w:r>
    </w:p>
    <w:p>
      <w:r>
        <w:t>514. In any event, the restrictions governing the communication of online sales sites for prescription glasses to which Essilor agreed to sell lenses have no connection with any potential requirements for measurement reliability, for lenses categorized as "complex" by Essilor as well as for other lenses.</w:t>
      </w:r>
    </w:p>
    <w:p>
      <w:r>
        <w:t>515. Furthermore, even considering that such a link could exist, the Authority notes that Essilor's practices have also concerned single vision lenses and "easy to fit" progressive lenses, which Essilor acknowledges are suitable for online sales536, as evidenced by the examples mentioned in paragraphs 128 and following above.</w:t>
      </w:r>
    </w:p>
    <w:p>
      <w:r>
        <w:t>516. Finally, the restrictions implemented by Essilor in terms of communication were also imposed on online sales sites requiring a visit to a physical sales point, such as Evioo537.</w:t>
      </w:r>
    </w:p>
    <w:p>
      <w:r>
        <w:t>b. The deliveries of "complex" lenses have, in practice, taken on an arbitrary nature</w:t>
      </w:r>
    </w:p>
    <w:p>
      <w:r>
        <w:t>517. First of all, it should be noted that physical opticians were not subject to any binding rules governing the taking of measurements and the fitting of frames for Varilux lenses before the adoption of the Varilux CPVs in 2014 (see paragraphs 232 and following above).</w:t>
      </w:r>
    </w:p>
    <w:p>
      <w:r>
        <w:t>518. An internal note from Essilor dated December 2011 acknowledged, on this point, that the level of service in-store was poorly formalized538. Furthermore, Essilor does not dispute that its Guide to the adaptation of progressive lenses was purely optional before being incorporated into the CPVs. Thus, it must be noted that the alleged objective differences distinguishing Varilux lenses from progressive lenses classified as "non-complex" did not justify, according to Essilor itself, the establishment of specific marketing rules before 2014539.</w:t>
      </w:r>
    </w:p>
    <w:p>
      <w:r>
        <w:t>519. Essilor cannot thus justify the refusal to sell Varilux products to "pure player" sites by the necessity to comply with requirements that were not imposed on physical opticians, who were nonetheless subject to the same risks regarding measurement discrepancies and errors540. Moreover, as recalled above (see paragraph 248), the Authority notes that Essilor does not provide any concrete examples of the application of the rules governing the sale of Varilux lenses to physical opticians, even though it was invited to do so by a questionnaire from the investigation services541.</w:t>
      </w:r>
    </w:p>
    <w:p>
      <w:r>
        <w:t>520. Furthermore, it appears that Essilor has sold "complex" progressive lenses both under white label and under Essilor and Varilux brands to numerous "pure players" (or "cross-channel" opticians offering a 100% online offer), contradicting the supposed inadequacy of the "business model" of these actors for this type of lenses.</w:t>
      </w:r>
    </w:p>
    <w:p>
      <w:r>
        <w:t>521. Thus, it has been noted – and is not contested by Essilor – that in France, Essilor sold "complex" lenses (including "Varilux" brand in some cases) to the sites:</w:t>
        <w:br/>
        <w:t>− Mister Spex, which, at the time of the practices, only offered a 100% online offer in France (where, unlike Germany, it had no network of opticians, as confirmed by an internal study conducted by Essilor on online commerce in Europe542);</w:t>
        <w:br/>
        <w:t>− ConfortVisuel, which was able to sell lenses of Essilor and Varilux brands and communicate about these brands between 2010 and 2016 (the date the site ceased operations), even though the site used measurement methods similar to those of sites that were subject to restrictions from Essilor and, in any case, did not comply with the recommendations of the Essilor group contained in its Products and Services Booklet543;</w:t>
        <w:br/>
        <w:t>− Sensee, which Essilor eventually agreed to supply with progressive lenses544, including Prelude and Amatsi progressive lenses (of which nothing indicates, as recalled above, that they are less sensitive to measurement discrepancies than non-customized Varilux lenses).</w:t>
      </w:r>
    </w:p>
    <w:p>
      <w:r>
        <w:t>522. Additionally, BBGR, starting in 2016, sold progressive lenses of its brand to online sales sites intended for the French market545.</w:t>
      </w:r>
    </w:p>
    <w:p>
      <w:r>
        <w:t>523. Furthermore, as rightly pointed out by the investigation services, Essilor itself marketed "premium" progressive lenses, including Essilor brand, on its own "pure player" sites abroad546. On this point, the statement of the Group's President,</w:t>
      </w:r>
    </w:p>
    <w:p>
      <w:r>
        <w:rPr>
          <w:b/>
        </w:rPr>
        <w:t>[Pages 103–105]</w:t>
      </w:r>
    </w:p>
    <w:p>
      <w:r>
        <w:t>claiming that the latter did not sell "sophisticated progressive lenses" on its FramesDirect and EyeBuyDirect sites547 is manifestly inaccurate548. Similarly, contrary to what Essilor indicates, the GlassesDirect site offers several types of progressive lenses549.</w:t>
      </w:r>
    </w:p>
    <w:p>
      <w:r>
        <w:t>524. Finally, the marketing of progressive lenses abroad attests to the lack of objective character of the difference in "business model" of the "pure players" put forward by Essilor.</w:t>
      </w:r>
    </w:p>
    <w:p>
      <w:r>
        <w:t>525. In this regard, while it is true that the sites owned by Essilor abroad do not market Varilux lenses, on the one hand, this absence is solely due to the internal policy of the group which, in principle, reserves the Varilux brand for physical opticians, and, on the other hand, it has been observed that third-party sites marketed Varilux lenses, notably in the United Kingdom, without encountering particular difficulties and without being opposed by restrictions from Essilor550.</w:t>
      </w:r>
    </w:p>
    <w:p>
      <w:r>
        <w:t>*</w:t>
        <w:br/>
        <w:t>* *</w:t>
        <w:br/>
        <w:t>526. It follows from all these observations and considerations that the unfavorable treatment of online opticians is not justified by a difference in "business model" that would prevent them from ensuring satisfactory measurements for "complex" lenses.</w:t>
      </w:r>
    </w:p>
    <w:p>
      <w:r>
        <w:t>527. In any case, the arbitrary and inconsistent application of the commercial policy claimed by Essilor demonstrates, in fact, its lack of foundation and objectivity.</w:t>
      </w:r>
    </w:p>
    <w:p>
      <w:r>
        <w:t>On the existence of anticompetitive effects produced by the practices in question</w:t>
      </w:r>
    </w:p>
    <w:p>
      <w:r>
        <w:t>528. According to Essilor, insofar as the demonstration of an abuse of dominant position cannot be limited to establishing "that the incriminated behavior was" likely to "affect the competitive position of the companies victimized by the practices," the investigating services should have established (i) the existence of a causal link between the alleged practices and the observed effects and (ii) a counterfactual scenario551.</w:t>
      </w:r>
    </w:p>
    <w:p>
      <w:r>
        <w:t>529. Essilor thus alleges that an examination of the particularities of so-called "complex" lenses would have revealed that the limited success of online sales is attributable "to factors external to the alleged practices"552.</w:t>
      </w:r>
    </w:p>
    <w:p>
      <w:r>
        <w:t>530. It further considers that the behaviors attributed to it have, in any case, had no effect on competition among opticians, and thus have not harmed consumer welfare.</w:t>
      </w:r>
    </w:p>
    <w:p>
      <w:r>
        <w:t>531. These two types of arguments are examined successively below.</w:t>
      </w:r>
    </w:p>
    <w:p>
      <w:r>
        <w:t>On the external factors invoked by Essilor to explain the limited success of online sales of optical lenses in France</w:t>
      </w:r>
    </w:p>
    <w:p>
      <w:r>
        <w:t>532. Essilor argues that various "external factors"553 related to the specificities of the French market, the characteristics of demand, and the technical nature of the products in question explain the relative failure of the business model of online sales actors.</w:t>
      </w:r>
    </w:p>
    <w:p>
      <w:r>
        <w:t>533. In this regard, Essilor reiterates the argument regarding the unsuitability of the Internet for the sale of lenses due to the lack of reliability in measurements, particularly for the most "complex" lenses, which online sales operators would have also admitted themselves.</w:t>
      </w:r>
    </w:p>
    <w:p>
      <w:r>
        <w:t>534. On this point, the Authority has already noted that the allegedly unsuitable nature of online sales for corrective lenses, and particularly for "complex" lenses, is overestimated by Essilor, as established in paragraphs 478 and following above. Similarly, the allegation that the inadequacy of online sales for this type of product would have been recognized by the online sales operators themselves has already been dismissed in paragraph 482 above.</w:t>
      </w:r>
    </w:p>
    <w:p>
      <w:r>
        <w:t>535. Furthermore, Essilor alleges that the ambiguity of the regulatory context in force when online sales of optical products began would have significantly hindered its growth.</w:t>
      </w:r>
    </w:p>
    <w:p>
      <w:r>
        <w:t>536. Essilor further argues that the unsuitability of online sales for corrective lenses results from the existence of a strong trust relationship between the consumer and the optician554, the complexity of the purchasing process on the Internet555, and the fact that French consumers are not very price-sensitive, given their appetite for "premium" lenses and considering that the French market for optical lenses is subsidized, so that consumers only pay a tiny part of the selling price of quality lenses. These factors would help explain why a price-based model could not work.</w:t>
      </w:r>
    </w:p>
    <w:p>
      <w:r>
        <w:t>537. As a preliminary point, the Authority notes that the mere circumstance that factors other than the practices may also have influenced the development of online sales of optical products in France cannot, in itself, exclude that the incriminated behaviors produced anticompetitive effects.</w:t>
      </w:r>
    </w:p>
    <w:p>
      <w:r>
        <w:t>538. This circumstance does not further impose the establishment of a "counterfactual scenario" which is not required by case law (see paragraphs 400 and following above). It only requires that the effects of the practices attributed to the dominant company are not purely hypothetical or that their occurrence is not impossible in the relevant context.</w:t>
      </w:r>
    </w:p>
    <w:p>
      <w:r>
        <w:t>539. The other arguments raised by Essilor are also not convincing.</w:t>
      </w:r>
    </w:p>
    <w:p>
      <w:r>
        <w:t>♦ On the legal regime in force during the rise of online sales</w:t>
      </w:r>
    </w:p>
    <w:p>
      <w:r>
        <w:t>540. Regarding the legal regime applicable to online sales, it should first be recalled that the Ministry of Health publicly stated as early as June 12, 2009, that French law did not prohibit the online sale of optical products: "France does not oppose the online sale of optical products. It is a distribution channel, subject to the same rules as those applicable to professionals established and operating in structures. These rules aim to guarantee the quality and safety of care and health services. Like all health products sold online and in pharmacies, France imposes rules for the practice of the profession (diplomas, skills...), patient advice, and safety. These rules apply to all health professionals regardless of the sales channels"556.</w:t>
      </w:r>
    </w:p>
    <w:p>
      <w:r>
        <w:t>541. Furthermore, the elements of the file indicate that Essilor shared this analysis even before this statement, as evidenced by the internal note sent to the group's legal director on June 8, 2009, which confirms "the possibility of conducting online sales within a certain regulatory framework (which is the same as for 'brick-and-mortar' sales)"557. The position expressed in this note aligns with the analysis of the Union of Opticians, which indicated as early as June 2, 2009, that the online sale of optical products was legal558.</w:t>
      </w:r>
    </w:p>
    <w:p>
      <w:r>
        <w:t>542. Finally, in its decision No. 21-D-20, the Authority also noted that the French legislation in force at the time of the practices attributed to Essilor had not eliminated any possibility of competitive behavior on the part of this actor559.</w:t>
      </w:r>
    </w:p>
    <w:p>
      <w:r>
        <w:t>543. Thus, the ambiguity regarding the legality of online sales of optical products in French territory before the adoption of the Hamon law was only relative and cannot, in any case, explain alone the low development of this mode of marketing in France.</w:t>
      </w:r>
    </w:p>
    <w:p>
      <w:r>
        <w:t>♦ On the link between consumers and physical opticians</w:t>
      </w:r>
    </w:p>
    <w:p>
      <w:r>
        <w:t>544. Next, the importance of the particular link between consumers and physical opticians alleged by Essilor is exaggerated.</w:t>
      </w:r>
    </w:p>
    <w:p>
      <w:r>
        <w:t>545. Firstly, even assuming it to be true, it does not constitute an absolute or even quantifiable barrier to the development of online sales. For example, it appears from the elements in the file that German consumers, who place great importance on the advice provided by opticians (71% of consumers for the year 2018560 compared to 68% in France561), make purchases online much more frequently (14%562 of total sales for the year 2018 compared to 2% in France563).</w:t>
      </w:r>
    </w:p>
    <w:p>
      <w:r>
        <w:t>546. Secondly, a study by UFC-Que Choisir564 indicates that the link invoked is, in any case, very relative.</w:t>
      </w:r>
    </w:p>
    <w:p>
      <w:r>
        <w:rPr>
          <w:b/>
        </w:rPr>
        <w:t>[Pages 106–108]</w:t>
      </w:r>
    </w:p>
    <w:p>
      <w:r>
        <w:t>547. Indeed, according to this study, which refers to a survey by the Commission from October 2011565, the overall satisfaction of French consumers with their physical opticians is relatively low compared to that observed in most other European countries.</w:t>
      </w:r>
    </w:p>
    <w:p>
      <w:r>
        <w:t>548. The study specifies that "by cross-referencing consumer satisfaction and the budget they must allocate to their eyewear, the French appear doubly penalized. While they have the highest budget, they also have the lowest satisfaction among the major European countries! Therefore, French eyewear prices are in no way the counterpart of a quality of service superior to what exists abroad"566.</w:t>
      </w:r>
    </w:p>
    <w:p>
      <w:r>
        <w:t>549. Thirdly, Essilor's argument that online sales of optical products constitute a very minor share of total sales in France is ambiguous.</w:t>
      </w:r>
    </w:p>
    <w:p>
      <w:r>
        <w:t>550. In fact, online distribution represented only between 0.1% and 1% of the sector in France in 2013 – compared to 10% in the United States and 5% in Germany567 and was estimated at only 4% in 2019568. However, this finding, far from ruling out the possibility of anticompetitive effects associated with Essilor's behavior, is equally likely to support its existence, as the low development of online sales in France may precisely result, at least in part, from the practices in question.</w:t>
      </w:r>
    </w:p>
    <w:p>
      <w:r>
        <w:t>551. In this context, while the recent study by the polling institute OpinionWay, titled "Optical Purchase Intentions in the Context of the Covid-19 Crisis Wave 3," published in February 2021, attests that the majority of French consumers consider purchasing optical products in nearby physical stores rather than online, it also reveals that more than a quarter of respondents (26%) stated they prefer to make their next purchase online569.</w:t>
      </w:r>
    </w:p>
    <w:p>
      <w:r>
        <w:t>552. Similarly, the QualiQuanti study of 2017 shows that 4% of respondents have already purchased a pair of glasses online, while 30% plan to do so, which constitutes a significant share of consumers570.</w:t>
      </w:r>
    </w:p>
    <w:p>
      <w:r>
        <w:t>553. Lastly, the elements of the file indicate that consumers who use online sales are generally satisfied with their experience. An OpinionWay survey from 2011, regarding the satisfaction of online glasses buyers and in-store glasses buyers in France, demonstrates that online buyers exhibited a high level of satisfaction comparable to that of physical store buyers regarding the quality of lenses and the quality of correction571, with this level being even higher concerning the price paid572.</w:t>
      </w:r>
    </w:p>
    <w:p>
      <w:r>
        <w:t>554. These various elements are likely to significantly relativize the relevance of the link between consumers and physical opticians as an explanatory factor for the limited development of online sales in France.</w:t>
      </w:r>
    </w:p>
    <w:p>
      <w:r>
        <w:t>♦ On the low price sensitivity of French consumers</w:t>
      </w:r>
    </w:p>
    <w:p>
      <w:r>
        <w:t>555. The same reasoning applies to Essilor's argument that the French consumers' appetite for "premium" products, which stems in particular from the French reimbursement system and "historical reasons," would explain the failure of websites that exclusively offered "low-cost" products.</w:t>
      </w:r>
    </w:p>
    <w:p>
      <w:r>
        <w:t>556. This alleged preference of consumers indeed tends to confirm the importance of access to branded products for the sites. However, it is precisely these products that the Essilor group has refused to supply to online opticians.</w:t>
      </w:r>
    </w:p>
    <w:p>
      <w:r>
        <w:t>557. Furthermore, contrary to Essilor's assertions573, the reimbursement system by complementary health insurance organizations (OCAM) is in no way comparable to a "subsidization" of the optical sector.</w:t>
      </w:r>
    </w:p>
    <w:p>
      <w:r>
        <w:t>558. Since the disengagement of health insurance, the optical expenses of the French are, ultimately, almost entirely borne by consumers, partly through their contributions to their OCAM, and for the "remaining charge" paid directly to the optician574. A Gallileo study produced by Essilor showed in this regard that in 2012, of the average total price charged, OCAM reimbursed 63% and 37% was borne by the insured575. This situation has persisted with the establishment of reimbursement caps starting in 2014576.</w:t>
      </w:r>
    </w:p>
    <w:p>
      <w:r>
        <w:t>559. Moreover, it should be noted that consumers do not all have access to complementary health insurance to date. While the generalization of complementary insurance accelerated from 2016 with the obligation on private sector employers to offer collective health coverage to their employees577, the coverage rate was considerably lower at the turn of the 2010s.</w:t>
      </w:r>
    </w:p>
    <w:p>
      <w:r>
        <w:t>560. Given the constant increase in the prices of prescription glasses578, this explains why French consumers, for a significant portion of them at least, are not actually indifferent to prices, contrary to Essilor's claims.</w:t>
      </w:r>
    </w:p>
    <w:p>
      <w:r>
        <w:t>561. The Gallileo study of 2012 reveals that 36% of glasses wearers choose their optician for economic reasons579, which shows that for a significant portion of consumers, price is not only an important element but an essential criterion for choice. These results are confirmed by the QualiQuanti study of June 2017, which establishes that 35% of consumers consider the quality/price ratio of the glasses and lenses offered580 as an essential criterion in choosing their optician. The Gallileo study of June 2015 shows that for 66% of consumers, price is very important information, while 48% believe that promotions are very important information, and 41% consider them fairly important581.</w:t>
      </w:r>
    </w:p>
    <w:p>
      <w:r>
        <w:t>562. These results refute Essilor's thesis that French consumers would be disinterested in the issue of eyewear prices due to the reimbursement system for optical products.</w:t>
      </w:r>
    </w:p>
    <w:p>
      <w:r>
        <w:t>♦ On the purchasing journey offered by online sales sites</w:t>
      </w:r>
    </w:p>
    <w:p>
      <w:r>
        <w:t>563. The development of online sales – and the leading position acquired by Essilor – in the countries bordering France (see paragraphs 64 and following above) contradicts, on its own, the hypothesis put forward by Essilor of an "excessively complex" purchasing journey offered by online sales sites.</w:t>
      </w:r>
    </w:p>
    <w:p>
      <w:r>
        <w:t>♦ On the circumstance that the majority of physical opticians would sell little or no Varilux lenses</w:t>
      </w:r>
    </w:p>
    <w:p>
      <w:r>
        <w:t>564. The fact – which is not established – that more than half of physical opticians "sell little or no Varilux lenses"582 does not call into question Essilor's ability to hinder the development of online sales sites.</w:t>
      </w:r>
    </w:p>
    <w:p>
      <w:r>
        <w:t>565. Indeed, this argument, which aims to challenge the competitive advantage linked to the ability to offer Varilux branded lenses, is clearly refuted by the elements of the file as summarized in paragraphs 576 and following below. In any case, Essilor's practices have not been limited to Varilux branded lenses alone but have concerned all single vision and progressive lenses distributed under the various Essilor brands.</w:t>
      </w:r>
    </w:p>
    <w:p>
      <w:r>
        <w:t>566. For all the reasons set out above, the various external factors invoked by Essilor do not explain on their own the relatively limited success of online sales in France, nor do they exclude the role played by Essilor's practices in this regard.</w:t>
      </w:r>
    </w:p>
    <w:p>
      <w:r>
        <w:t>567. This conclusion is not called into question by the developments of the "pure player" model since 2013583, whose presentation made by Essilor in its writings584 is misleading. Indeed, while it is true that several "pure players" have developed physical sales points or "showrooms," Essilor's writings could lead one to believe that consumers must now always necessarily go through these to finalize their purchase, which is not the case, as recalled in paragraphs 28 to 31 above.</w:t>
      </w:r>
    </w:p>
    <w:p>
      <w:r>
        <w:t>568. In these conditions, whatever the developments in the online eyewear market, they are in any case not likely to support Essilor's thesis.</w:t>
      </w:r>
    </w:p>
    <w:p>
      <w:r>
        <w:rPr>
          <w:b/>
        </w:rPr>
        <w:t>[Pages 109–111]</w:t>
      </w:r>
    </w:p>
    <w:p>
      <w:r>
        <w:t>according to which the fully online sales channel is not suitable for the sale of corrective lenses, including "complex" ones.</w:t>
      </w:r>
    </w:p>
    <w:p>
      <w:r>
        <w:t>On the effects of the practices implemented by Essilor</w:t>
      </w:r>
    </w:p>
    <w:p>
      <w:r>
        <w:t>569. The Authority also notes that Essilor provides no evidence to establish that its behavior was not likely to affect competition between physical opticians and online sales sites, and thereby harm consumer interests.</w:t>
      </w:r>
    </w:p>
    <w:p>
      <w:r>
        <w:t>♦ The effects on competition between physical opticians and online sales sites</w:t>
      </w:r>
    </w:p>
    <w:p>
      <w:r>
        <w:t>570. Regarding the effects of the practices on online sales sites, Essilor disputes the essential nature of its brands for online opticians and the fact that their distribution provides a "certain competitive advantage"585.</w:t>
      </w:r>
    </w:p>
    <w:p>
      <w:r>
        <w:t>571. The existence of such an advantage would be particularly undermined by the success of certain online opticians that do not offer Essilor, BBGR, and Varilux lenses. In this regard, Essilor refers to the hearing report of representatives from a referencing center, according to which some of their members "do not sell any Essilor lenses," as "equivalent product qualities [to those of Essilor] can be found with other [suppliers]"586.</w:t>
      </w:r>
    </w:p>
    <w:p>
      <w:r>
        <w:t>572. Specifically regarding Varilux lenses, Essilor considers "according to its best estimates" that a very large portion (62.5%) of opticians in France do not sell them, or sell them in negligible quantities (less than one pair per month).</w:t>
      </w:r>
    </w:p>
    <w:p>
      <w:r>
        <w:t>573. As recalled above, it follows from consistent case law of the Court of Justice that, to be considered abusive under Article 102 TFEU, it is sufficient that the discrimination by a dominant operator of trading partners in a competitive relationship "tends, in light of all the circumstances of the case, to lead to a distortion of competition between these trading partners"587 (emphasis added).</w:t>
      </w:r>
    </w:p>
    <w:p>
      <w:r>
        <w:t>574. Furthermore, in the context of this analysis, the Court has recalled that "it cannot be required... that proof of an actual and quantifiable deterioration of the competitive position of the trading partners taken individually be provided"588.</w:t>
      </w:r>
    </w:p>
    <w:p>
      <w:r>
        <w:t>575. In this case, the Authority notes in any event that none of the elements alleged by Essilor calls into question the ability of its behavior to affect the competitive position of online opticians (notably that of "pure players or sites offering a 'mixed' offer).</w:t>
      </w:r>
    </w:p>
    <w:p>
      <w:r>
        <w:t>576. On the contrary, it appears from the documents in the file that the ability for an optician to offer products from the Essilor group, and the right to communicate on the name Essilor and the brands associated with it, confer a significant competitive advantage. This advantage is notably due to the notoriety and unparalleled reputation for quality of Essilor's brands, already noted in paragraphs 378 and following above.</w:t>
      </w:r>
    </w:p>
    <w:p>
      <w:r>
        <w:t>577. Firstly, the brand of the lens manufacturers constitutes a significant commercial argument for opticians.</w:t>
      </w:r>
    </w:p>
    <w:p>
      <w:r>
        <w:t>578. The June 2014589 study highlighted by Essilor, according to which "practically 80% of glasses wearers in France do not know their lens brand"590, is contradicted by several other elements provided by Essilor.</w:t>
      </w:r>
    </w:p>
    <w:p>
      <w:r>
        <w:t>579. Indeed, according to a Gallileo study from 2015, 52% of respondents consider that information about the brand is "fairly" (36%) or even "very" (16%) important591. This same study reveals that only 48% of glasses wearers surveyed do not know or are unsure of the brand of their lenses592. Furthermore, 27% of glasses wearers are certain they are equipped with Essilor/Varilux brand lenses.</w:t>
      </w:r>
    </w:p>
    <w:p>
      <w:r>
        <w:t>580. Two other studies indicate, one593 that the brand is an "important" or "very important" criterion for 46% of respondents, the other594 that 50% of glasses wearers exposed to advertising for a lens brand are inclined to choose that brand and to go to a store that offers it.</w:t>
      </w:r>
    </w:p>
    <w:p>
      <w:r>
        <w:t>581. Secondly, Essilor's brands necessarily constitute a significant advantage, as this manufacturer is the only lens maker known to the general public, regularly prescribed by ophthalmologists and requested by consumers595.</w:t>
      </w:r>
    </w:p>
    <w:p>
      <w:r>
        <w:t>582. Essilor has thus itself acknowledged that the Varilux brand is a major asset for attracting consumers, as evidenced by the statement of its marketing director on January 26, 2021, that "[t]he notoriety of Varilux lenses is unmatched in the market: it is a powerful lever to convince the consumer to go to the store and equip themselves with progressive lenses"596.</w:t>
      </w:r>
    </w:p>
    <w:p>
      <w:r>
        <w:t>583. A Harris Interactive study from 2020 identifies Essilor as the most recognized lens brand and the one associated with the highest level of quality, "far ahead of other brands"597. It further specifies: "the more a brand is known, the more its lenses are associated with a high level of quality (in a sector as 'technical' as eyewear lenses, where the general public's knowledge is relatively limited, it is likely that any gain in notoriety is accompanied by a gain in reputation for quality)"598. The direct link between notoriety and the quality image of a brand is thus highlighted.</w:t>
      </w:r>
    </w:p>
    <w:p>
      <w:r>
        <w:t>584. In practice, Essilor's reputation translates into additional and specific demand from consumers for its lenses, a demand that necessarily benefits its sole resellers.</w:t>
      </w:r>
    </w:p>
    <w:p>
      <w:r>
        <w:t>585. A June 2020 study produced by Essilor thus highlights the ability of the Varilux brand to convert its strong notoriety into purchase intention among consumers599. At the same time, the Zeiss group mentions the credibility deficit regarding Varilux as a commercial handicap to overcome with opticians600.</w:t>
      </w:r>
    </w:p>
    <w:p>
      <w:r>
        <w:t>586. Similarly, the notoriety and reputation for quality of Essilor products allow opticians to sell Essilor and Varilux lenses at higher prices than equivalent competing lenses, without this price difference necessarily being justified by superior intrinsic qualities, as noted in a study conducted in April 2014 by 60 million consumers601.</w:t>
      </w:r>
    </w:p>
    <w:p>
      <w:r>
        <w:t>587. Furthermore, the Essilor and Varilux brands generate significant in-store traffic602, which explains why opticians reselling Essilor lenses (including those affiliated with major chains like Atol, Optic2000, or Krys) widely communicate about the presence of Essilor products through advertising campaigns on their storefronts and their websites, as evidenced by the elements gathered by the investigation services603.</w:t>
      </w:r>
    </w:p>
    <w:p>
      <w:r>
        <w:t>588. From this perspective, the right to access Essilor products and to communicate about this brand represents an important issue for opticians and, even more so, for online opticians. The founder of the Happyview site stated in April 2013 on this point: "When a patient goes to see their doctor and that doctor advises against online sales sites, it is very difficult. But doctors are visited by Essilor's medical representatives, and there are statements from Essilor in the press"604 (emphasis added).</w:t>
      </w:r>
    </w:p>
    <w:p>
      <w:r>
        <w:t>589. Indeed, unlike physical opticians, online sales sites still constitute an emerging distribution channel in France. As such, they can less easily compensate for the absence of products from renowned lens manufacturers in their catalog with the notoriety and reassuring power of their own brand.</w:t>
      </w:r>
    </w:p>
    <w:p>
      <w:r>
        <w:t>590. Despite high levels of satisfaction605, it is thus less easy for them to convert novice consumers regarding online eyewear purchases.</w:t>
      </w:r>
    </w:p>
    <w:p>
      <w:r>
        <w:t>591. The "customer transformation," as notably highlighted by the leader of the ConfortVisuel site606, appears to be one of the main obstacles to development.</w:t>
      </w:r>
    </w:p>
    <w:p>
      <w:r>
        <w:rPr>
          <w:b/>
        </w:rPr>
        <w:t>[Pages 112–114]</w:t>
      </w:r>
    </w:p>
    <w:p>
      <w:r>
        <w:t>of online sales. From this perspective, the reassuring power of the Essilor brand and logo would have facilitated this transformation.</w:t>
      </w:r>
    </w:p>
    <w:p>
      <w:r>
        <w:t>592. However, it is precisely this right to sell Essilor products and to communicate about them (including those that the group itself deemed suitable for online sales, as noted in paragraph 145 above) that the Essilor group has restricted concerning online sales sites.</w:t>
      </w:r>
    </w:p>
    <w:p>
      <w:r>
        <w:t>593. This behavior necessarily hindered the development of online opticians, as corroborated by statements from several founders of online sales sites submitted to the file:</w:t>
        <w:br/>
        <w:t>− according to the founder of the site ConfortVisuel, "seeing the Essilor logo reassures the customer, it is public knowledge. The Essilor logo truly has an impact on the trust built between the internet user and the seller"607;</w:t>
        <w:br/>
        <w:t>− similarly, the founder of Happyview indicated that "French consumers only know the Essilor brand. There is not a single customer who does not ask for the brand of the lenses. We are forced to beat around the bush. Either we manage to reassure the consumer without the brand, or they do not order. If tomorrow I can put the Essilor brand, I would multiply the turnover by 6 or 7"608;</w:t>
        <w:br/>
        <w:t>− the manager of Sensee, then faced with Essilor's refusal to sell branded lenses, lamented in an article in Figaro in March 2013 the loss of a "key selling argument to convince consumers of the quality of glasses sold online at a much lower price"609;</w:t>
        <w:br/>
        <w:t>− the founder of the site Direct Optic, faced with Essilor's request to remove any reference to its brand on the site, was able to concretely measure the consequences of the restrictions implemented by Essilor on his business volume, and "identify customer losses related to the absence of the Essilor brand. Several customers did not understand why the brand of the lenses was no longer visible and think that 'if it is not Essilor, it is Chinese and it is not good'"610. He also specified that the percentage of sales of progressive lenses saw a significant decline from the first month following the removal of the mention of Essilor's origin from his lenses611: "Until February 2012, progressive lenses represented about 37% of sales in volume and about 60% in value (data from November 2011 to February 2012). Since the removal of the Essilor brand mention in March 2012, progressive lenses now represent only 32% of sales in volume and about 54% of sales in value (data from March to December 2012)." The relevance of this statement is not challenged by the economic study produced by Essilor, which disputes its probative value on the grounds that the demand for lenses would fluctuate significantly from month to month612. A careful reading of the hearing minutes of the founder of the site Direct Optic, operated by the company SAS Optiqual613, indeed shows that the observation of the decrease in the share of progressive lenses is based on data from March to December 2012, and not solely on the month of March 2012.</w:t>
      </w:r>
    </w:p>
    <w:p>
      <w:r>
        <w:t>♦ The Effects of Practices on Consumers</w:t>
      </w:r>
    </w:p>
    <w:p>
      <w:r>
        <w:t>594. The practices implemented by Essilor also had several negative effects on consumers.</w:t>
      </w:r>
    </w:p>
    <w:p>
      <w:r>
        <w:t>595. Firstly, they hindered the development of intra-brand competition, whereas e-commerce customers report, according to the aforementioned OpinionWay study in paragraph 501, being significantly more satisfied with the price paid than customers of physical stores614.</w:t>
      </w:r>
    </w:p>
    <w:p>
      <w:r>
        <w:t>596. In doing so, they necessarily favored the maintenance of particularly high prices in the French market, especially for the most expensive "premium" products.</w:t>
      </w:r>
    </w:p>
    <w:p>
      <w:r>
        <w:t>597. This maintenance occurred in a context where the prices of optical products in France experienced an upward trend between 2008 and 2018615 and where nearly three-quarters of French consumers consider the prices of glasses excessive and nearly seven out of ten believe they are unjustified616. The maintenance of high prices was also favored by the limitations on price comparison for Essilor branded products, whereas Essilor itself acknowledges that consumers increasingly turn to the Internet to inform themselves and compare optical products, including before making a purchase in-store617.</w:t>
      </w:r>
    </w:p>
    <w:p>
      <w:r>
        <w:t>598. Beyond price, Essilor's practices also limited consumers' access to an alternative sales channel that could fully meet their expectations in terms of customer experience. The OpinionWay survey conducted at the end of 2011 on a representative sample of consumers revealed in this regard that online buyers have a high level of satisfaction comparable to that of in-store buyers, regarding the quality of lenses and the quality of correction618.</w:t>
      </w:r>
    </w:p>
    <w:p>
      <w:r>
        <w:t>599. In this regard, it appears that intentions for new online purchases are particularly significant (around 95%) and, in any case, clearly higher than those expressed by "physical" store buyers619.</w:t>
      </w:r>
    </w:p>
    <w:p>
      <w:r>
        <w:t>600. From this perspective, the limitations on the "adaptation warranty" for Varilux (see above, paragraphs 236 and following) restricted the quality of service offered to consumers in the context of online sales, as they were deprived of the possibility of reordering lenses in case of unsuitability during the first fitting, at Essilor's expense.</w:t>
      </w:r>
    </w:p>
    <w:p>
      <w:r>
        <w:t>601. Contrary to Essilor's claims, the negative effects resulting from such a restriction on the consumer (and, consequently, on the attractiveness of the sites) are independent of whether the warranty was or was not "indispensable"620 for online purchasing. They are also independent of the low return rate observed in practice among online sales sites621, which actually attests to the quality of service provided by these sites.</w:t>
      </w:r>
    </w:p>
    <w:p>
      <w:r>
        <w:t>602. The fact is that the absence of a warranty has inevitably made online sales less attractive than they would have been in the absence of the restrictions imposed by Essilor, without legitimate and objective justification.</w:t>
      </w:r>
    </w:p>
    <w:p>
      <w:r>
        <w:t>603. It follows from the above that the practices implemented by Essilor in the French market have negatively affected the competitive capacity of online sales sites, particularly those maintaining a fully online offer. These elements also indicate that these practices have kept prices at an artificially high level and affected consumer choice.</w:t>
      </w:r>
    </w:p>
    <w:p>
      <w:r>
        <w:t>*</w:t>
        <w:br/>
        <w:t>* *</w:t>
      </w:r>
    </w:p>
    <w:p>
      <w:r>
        <w:t>604. It results from all of the above that Essilor has not sufficiently demonstrated the existence of external factors capable of ruling out the possibility that its practices may have had anti-competitive effects or of indicating that these effects could only be hypothetical.</w:t>
      </w:r>
    </w:p>
    <w:p>
      <w:r>
        <w:t>605. Essilor has also not produced elements excluding the capacity of its behavior to distort competition between physical opticians and online sales sites, to the detriment of consumers. On the contrary, the Authority has been able to observe that these effects are far from hypothetical, given, in particular, the importance of the Essilor brand for the development of online sales sites and the consequences that a limitation of this development has necessarily had in terms of prices and choices for consumers.</w:t>
      </w:r>
    </w:p>
    <w:p>
      <w:r>
        <w:t>On the Justification of Practices</w:t>
      </w:r>
    </w:p>
    <w:p>
      <w:r>
        <w:t>606. Essilor argues, in the alternative, that its behavior is in any case justified by various elements related to the protection of its legitimate commercial interests and those of consumers.</w:t>
      </w:r>
    </w:p>
    <w:p>
      <w:r>
        <w:t>607. As a preliminary matter, it follows from consistent case law that to justify actions that may infringe Article 102 TFEU, a company in a dominant position can demonstrate either that its behavior is objectively necessary, or that the effect it produces can be offset, or even outweighed, by efficiency benefits that also benefit consumers622.</w:t>
      </w:r>
    </w:p>
    <w:p>
      <w:r>
        <w:t>608. The behavior implemented must be essential and proportionate to the objective pursued or to the alleged efficiency gains. On this basis, the Court of Justice has for example considered, regarding the pursuit of a quality policy by a company in a dominant position, that "if [it] is commendable and legitimate [...] this practice cannot be</w:t>
      </w:r>
    </w:p>
    <w:p>
      <w:r>
        <w:rPr>
          <w:b/>
        </w:rPr>
        <w:t>[Pages 115–117]</w:t>
      </w:r>
    </w:p>
    <w:p>
      <w:r>
        <w:t>justified only if it does not create obstacles whose result exceeds the objective to be achieved"623.</w:t>
      </w:r>
    </w:p>
    <w:p>
      <w:r>
        <w:t>609. In this case, the Authority noted in paragraphs 512 and following above the divergence between the principles that, according to Essilor, legitimize the restrictions imposed by it on online opticians and their application.</w:t>
      </w:r>
    </w:p>
    <w:p>
      <w:r>
        <w:t>610. This circumstance, which already reveals the existence of discrimination contrary to Articles 102 TFEU and L. 420-2 of the Commercial Code, also opposes any justification based on the provisions recalled above.</w:t>
      </w:r>
    </w:p>
    <w:p>
      <w:r>
        <w:t>611. Indeed, even assuming that some of the justifications provided by Essilor are founded in principle, Essilor's behavior underlying them has necessarily been disproportionate, given the lack of uniformity in the implementation of its commercial policy (see paragraphs 512 and following above).</w:t>
      </w:r>
    </w:p>
    <w:p>
      <w:r>
        <w:t>612. These same considerations do not allow, furthermore, to support, as Essilor does, that the practices it is accused of could be justified based on the criteria established by the Court of Justice in its "Coty" judgment of December 6, 2017624, considering the "imperatives of preserving the image of the products and the conditions of sale of technical products"625.</w:t>
      </w:r>
    </w:p>
    <w:p>
      <w:r>
        <w:t>613. Indeed, regardless of the fact that this judgment concerned the application of Article 101 TFEU within the framework of a selective distribution network and not unilateral behavior likely to infringe Article 102 TFEU, the criteria established by the Court cannot, manifestly, be used to justify Essilor's behavior.</w:t>
      </w:r>
    </w:p>
    <w:p>
      <w:r>
        <w:t>614. In fact, in its judgment, the Court ruled that if a clause restricting the ability of authorized distributors to visibly resort to third-party platforms may be compliant with Article 101 TFEU, it is on the condition that it primarily aims to preserve the luxury image of the products "provided that the choice of resellers is made based on objective qualitative criteria, uniformly set for all potential resellers and applied in a non-discriminatory manner, and that the defined criteria do not go beyond what is necessary."</w:t>
      </w:r>
    </w:p>
    <w:p>
      <w:r>
        <w:t>615. However, these conditions are manifestly not met in this case. As established in paragraphs 478 and following above, the restrictions imposed by Essilor were based on arbitrary and opaque criteria whose justifications were, moreover, developed ex post considering the risks, of which it was fully aware, that its commercial policy raised in light of competition rules. Furthermore, it was also implemented in a discriminatory manner regarding the principles that were supposed to justify it.</w:t>
      </w:r>
    </w:p>
    <w:p>
      <w:r>
        <w:t>On the protection of Essilor's commercial interests</w:t>
      </w:r>
    </w:p>
    <w:p>
      <w:r>
        <w:t>616. Essilor argues that its practices were justified by the preservation of the quality and brand image of its most sophisticated products and the risk of parasitism. It further considers that the submission of the "adaptation warranty" (see paragraphs 236 and following above) to compliance with the "progressive lens adaptation guide" (see paragraphs 238 and following above) responds to an economic and commercial constraint.</w:t>
      </w:r>
    </w:p>
    <w:p>
      <w:r>
        <w:t>♦ On the preservation of the quality and brand image of Essilor products</w:t>
      </w:r>
    </w:p>
    <w:p>
      <w:r>
        <w:t>617. Given the uncertainties raised by the emergence of online sales in France, there was, according to Essilor, a "high risk" that the problems caused by measurement errors related to this new distribution channel would be attributed to its lenses. This circumstance would justify its policy, in a context where "it had no interest in protecting the physical distribution channel from competition from online sales"626.</w:t>
      </w:r>
    </w:p>
    <w:p>
      <w:r>
        <w:t>618. On this point, the Authority first notes that the alleged lack of interest in protecting the physical distribution channel cannot be convincing, as the investigation services pointed out, the protection of the physical channel was explained both by the pressure in this direction from physical opticians and by Essilor's own desire to preserve its margin levels627.</w:t>
      </w:r>
    </w:p>
    <w:p>
      <w:r>
        <w:t>619. Furthermore, internal documents seized within the Essilor group attest that the choice to favor physical opticians was made as early as 2009 for commercial reasons, and not for reasons related to measurement taking, which were invoked by the Essilor group ex post628.</w:t>
      </w:r>
    </w:p>
    <w:p>
      <w:r>
        <w:t>620. Moreover, it has been noted that since 2009, the Essilor group has been selling, worldwide, simple and "complex" lenses (see paragraphs 72 and 83 above) on its websites. These feature the Essilor brand and praise the high quality and ease of adaptation of its products. Therefore, Essilor cannot reasonably argue that the sale of its lenses online poses a risk to its reputation.</w:t>
      </w:r>
    </w:p>
    <w:p>
      <w:r>
        <w:t>621. Finally, as outlined in paragraphs 478 and following above, the doubts expressed ex post by Essilor regarding the ability of "pure player" opticians to ensure the measurement of pupillary distance are not based on any factual element. The same applies to the allegedly negative impact of online sales on the satisfaction of wearers.</w:t>
      </w:r>
    </w:p>
    <w:p>
      <w:r>
        <w:t>622. These arguments must therefore be rejected.</w:t>
      </w:r>
    </w:p>
    <w:p>
      <w:r>
        <w:t>♦ On the risk of parasitism</w:t>
      </w:r>
    </w:p>
    <w:p>
      <w:r>
        <w:t>623. Essilor also justifies its practices by the existence of a risk of "parasitism" related to the fact that "pure players" would encourage their customers to go to physical opticians for measurement taking and frame adjustment.</w:t>
      </w:r>
    </w:p>
    <w:p>
      <w:r>
        <w:t>624. However, Essilor provides no detailed evidence to support its allegations, apart from a few mentions on the websites easyverres.com, Happyview, and Opticien24 (which has since been acquired by Essilor)629.</w:t>
      </w:r>
    </w:p>
    <w:p>
      <w:r>
        <w:t>625. Furthermore, these sites only mention the possibility for customers, in case of persistent adaptation difficulties, to approach a physical optician, it being noted that the Happyview site developed partnerships with stores as early as 2012. Moreover, in any case, these sites offered a "satisfaction or money-back" guarantee630.</w:t>
      </w:r>
    </w:p>
    <w:p>
      <w:r>
        <w:t>626. Under these conditions, the risk of parasitism invoked by Essilor is not established and appears, in any event, minor.</w:t>
      </w:r>
    </w:p>
    <w:p>
      <w:r>
        <w:t>627. For all these reasons, the justifications invoked by the Essilor group concerning the preservation of its legitimate commercial interests must therefore be dismissed.</w:t>
      </w:r>
    </w:p>
    <w:p>
      <w:r>
        <w:t>♦ On the conditioning of the benefit of the adaptation warranty to compliance with an in-store measurement protocol</w:t>
      </w:r>
    </w:p>
    <w:p>
      <w:r>
        <w:t>628. Regarding the submission of the benefit of the "adaptation warranty" to compliance with an in-store measurement protocol, Essilor highlights the economic and commercial constraints related to this type of warranty631.</w:t>
      </w:r>
    </w:p>
    <w:p>
      <w:r>
        <w:t>629. However, no element in the file allows us to consider that extending the benefit of the adaptation warranty to online sales sites would constitute a particular constraint compared to that which Essilor assumes towards physical opticians.</w:t>
      </w:r>
    </w:p>
    <w:p>
      <w:r>
        <w:t>630. As already recalled above (see paragraphs 498 and following), it indeed appears that online sales sites experience very low return rates, which Essilor itself admits in its writings632.</w:t>
      </w:r>
    </w:p>
    <w:p>
      <w:r>
        <w:t>631. The satisfaction of customers of online opticians was, moreover, noted in the study conducted by the OpinionWay institute for the French Association of Opticians on the Internet in 2011633. The Authority also notes that the online optician Sensee justified, in 2012, a return rate of less than 2%634.</w:t>
      </w:r>
    </w:p>
    <w:p>
      <w:r>
        <w:t>632. Furthermore, no element allows us to affirm, as Essilor does, that the low return rates would be explained by the fact that customers would be "less supported in expressing their dissatisfaction"635.</w:t>
      </w:r>
    </w:p>
    <w:p>
      <w:r>
        <w:t>633. On the contrary, it appears that online sales sites provide information on the specifics related to progressive lenses and the necessity of an adaptation period. They also offer access to personalized advice from an optician, particularly in case of persistent difficulties. Likewise, most online sales sites offer a "satisfaction or money-back" guarantee of 30 days, or even 100 days for some, which is longer than the warranty period offered by Essilor as well as the legal withdrawal period636.</w:t>
      </w:r>
    </w:p>
    <w:p>
      <w:r>
        <w:t>On the arguments related to the objectives of protecting consumer health.</w:t>
      </w:r>
    </w:p>
    <w:p>
      <w:r>
        <w:t>634. Essilor argues that the restrictions imposed by its commercial policy would, in any case, be justified in light of the legitimate objective of protecting consumers.</w:t>
      </w:r>
    </w:p>
    <w:p>
      <w:r>
        <w:rPr>
          <w:b/>
        </w:rPr>
        <w:t>[Pages 118–120]</w:t>
      </w:r>
    </w:p>
    <w:p>
      <w:r>
        <w:t>635. It recalls in this regard the "inadequate and unsatisfactory" nature of online sales of "complex" lenses637 (see paragraphs 128 and following above), which, according to it, has been emphasized by many professionals, and claims to have adopted the same position abroad.</w:t>
      </w:r>
    </w:p>
    <w:p>
      <w:r>
        <w:t>636. However, the Authority considers that the restrictions imposed by the Essilor group on online sales sites pursued purely commercial aims.</w:t>
      </w:r>
    </w:p>
    <w:p>
      <w:r>
        <w:t>637. It indeed appears that the reasons related to taking measures and consumer health were invoked a posteriori to justify the strategy initially developed. This point is clearly illustrated by the initial version of the meeting minutes from January 19, 2012638, cited by Essilor, which identified the need to explore avenues "to limit the sale of progressive lenses on the internet," with the mention regarding consumer protection having been added subsequently.</w:t>
      </w:r>
    </w:p>
    <w:p>
      <w:r>
        <w:t>638. The strategy decided by the Essilor group was thus, from the outset, not based on any factual element demonstrating the existence of a danger for consumers using online opticians active in France.</w:t>
      </w:r>
    </w:p>
    <w:p>
      <w:r>
        <w:t>639. Furthermore, as indicated in paragraphs 478 and following above, the elements of the file attest to the full capacity of online sales sites to sell progressive lenses, classified as "complex" by Essilor (see paragraph 60 above).</w:t>
      </w:r>
    </w:p>
    <w:p>
      <w:r>
        <w:t>640. As already emphasized, the level of satisfaction among online glasses buyers in France is high, whether for "simple" or "complex" lenses (see paragraph 60 above).</w:t>
      </w:r>
    </w:p>
    <w:p>
      <w:r>
        <w:t>641. Finally, regarding Essilor's position abroad, the elements of the file also indicate that all "pure player" sites owned by Essilor have sold and continue to sell glasses fitted with progressive lenses. In this context, the statement by the group's President, claiming that Essilor did not sell progressive lenses on its FramesDirect and EyeBuyDirect sites, was manifestly inaccurate639.</w:t>
      </w:r>
    </w:p>
    <w:p>
      <w:r>
        <w:t>642. It follows from all of the above that, regardless of its arbitrary application, Essilor's discriminatory commercial policy did not pursue any objective that could justify it.</w:t>
      </w:r>
    </w:p>
    <w:p>
      <w:r>
        <w:t>c) On the Duration of the Practices</w:t>
      </w:r>
    </w:p>
    <w:p>
      <w:r>
        <w:t>643. Essilor contests the start (April 29, 2009, date of an internal exchange at Essilor, see above paragraph 122) and end dates (date of the notification of objections, namely December 23, 2020) retained by the investigating services to determine the duration of the practices referred to in grievance no. 1.</w:t>
      </w:r>
    </w:p>
    <w:p>
      <w:r>
        <w:t>644. It indeed considers that the exchange of April 29, 2009640 is too vague to be considered as contributing to the development of the anti-competitive practices attributed to it. It argues, therefore, that the alleged practices could, in any case, only have begun from the first communication restriction appearing in the investigation file, namely May 25, 2010, the date of the formal notice to the site Acheter-lunettes.com641.</w:t>
      </w:r>
    </w:p>
    <w:p>
      <w:r>
        <w:t>645. Regarding the end of the practices, Essilor argues that the investigating services provide no evidence of the alleged practices after December 2013642, other than the questionable elements related to the "adaptation warranty" and the Varilux CPVs.</w:t>
      </w:r>
    </w:p>
    <w:p>
      <w:r>
        <w:t>On the Starting Point of the Practices</w:t>
      </w:r>
    </w:p>
    <w:p>
      <w:r>
        <w:t>646. The Authority notes that the exchange of April 29, 2009, clearly refers to the prohibition of selling Varilux lenses on the Internet ("Essilor France's recommendation is not to offer Varilux in an e-commerce model in which Essilor is involved"), a central element of the discriminatory commercial policy sanctioned under the first grievance.</w:t>
      </w:r>
    </w:p>
    <w:p>
      <w:r>
        <w:t>647. Furthermore, the presentation "Project Clear - Distribution via the Internet," attached to this email, reveals that this decision was part of a broader and well-considered strategy designed to "attempt to ensure a 'selective' distribution of products." In this context, the objective was to exclusively reserve Essilor products for certain networks and to implement monitoring of prices on the Internet, with an "action plan if a distributor undercuts prices"643.</w:t>
      </w:r>
    </w:p>
    <w:p>
      <w:r>
        <w:t>648. These documents constitute, as such, precise preparatory acts underlying Essilor's discriminatory policy towards online sales sites. This policy having been effectively implemented by Essilor, they constitute a necessary and inseparable part that is, in this respect, legitimate to retain as the starting point of the practices constituting the first grievance.</w:t>
      </w:r>
    </w:p>
    <w:p>
      <w:r>
        <w:t>649. Under these conditions, the Authority considers that the first concrete manifestation of the discriminatory policy implemented by Essilor towards French online sales sites is indeed the exchange of April 29, 2009, retained by the investigating services.</w:t>
      </w:r>
    </w:p>
    <w:p>
      <w:r>
        <w:t>On the End Date of the Practices</w:t>
      </w:r>
    </w:p>
    <w:p>
      <w:r>
        <w:t>650. It follows from the elements of the file and the developments above that the maintenance, from 2014, of the restrictive warranty conditions contained in Essilor's General Terms and Conditions of Sale and the Varilux CPVs, which are intended to apply to all sales of corrective lenses from Essilor, attests that Essilor's practices have persisted uninterruptedly, at least until the notification of objections.</w:t>
      </w:r>
    </w:p>
    <w:p>
      <w:r>
        <w:t>d) On the Responsible Entities</w:t>
      </w:r>
    </w:p>
    <w:p>
      <w:r>
        <w:t>651. It follows from the elements presented above that Essilor International SAS implemented the practices attributed to it under the first grievance and that its liability can thus be engaged in this regard as the author.</w:t>
      </w:r>
    </w:p>
    <w:p>
      <w:r>
        <w:t>652. Regarding the company BBGR, also implicated under the first grievance, the Authority notes that the documents highlighted by the investigating services attest that BBGR participated in certain exchanges or meetings related to Essilor's policy towards online sales sites in France. However, the only element attesting to BBGR's active participation in the commercial policy developed and implemented by Essilor International SAS is its intervention with the site Visiofactory in 2013 described in paragraph 228 above. This element is in itself insufficient, given the circumstances of the case, to hold BBGR responsible for the implementation of the practice.</w:t>
      </w:r>
    </w:p>
    <w:p>
      <w:r>
        <w:t>e) Conclusion on Grievance No. 1</w:t>
      </w:r>
    </w:p>
    <w:p>
      <w:r>
        <w:t>653. Based on the elements previously presented, the Authority considers that Essilor abused its dominant position by implementing a discriminatory commercial policy that included, on the one hand, restrictions in terms of communication and, on the other hand, restrictions in terms of warranties, specifically targeting online sales sites and aiming to hinder their progress in the market for the distribution of prescription glasses in France, and this over a period extending from April 29, 2009, to December 23, 2020.</w:t>
      </w:r>
    </w:p>
    <w:p>
      <w:r>
        <w:t>2. REGARDING GRIEVANCE NO. 2</w:t>
      </w:r>
    </w:p>
    <w:p>
      <w:r>
        <w:t>654. The second grievance notified by the investigating services to Essilor consists of disseminating misleading statements in order to hinder the penetration and development of online sales of prescription glasses in France.</w:t>
      </w:r>
    </w:p>
    <w:p>
      <w:r>
        <w:t>a) Reminder of Applicable Principles</w:t>
      </w:r>
    </w:p>
    <w:p>
      <w:r>
        <w:t>655. It follows from the Authority's decision-making practice that disparaging behaviors consist of publicly discrediting a person, product, or identified service. They differ from mere criticism in that they emanate from an economic actor seeking to gain a competitive advantage by penalizing its competitor644.</w:t>
      </w:r>
    </w:p>
    <w:p>
      <w:r>
        <w:t>656. Several criteria are relevant to consider that a disparagement may be qualified as an abuse of a dominant position.</w:t>
      </w:r>
    </w:p>
    <w:p>
      <w:r>
        <w:t>657. Firstly, the Authority focuses on verifying whether the commercial discourse held by the company in a dominant position is based on objective findings or whether it consists of unverified assertions645.</w:t>
      </w:r>
    </w:p>
    <w:p>
      <w:r>
        <w:rPr>
          <w:b/>
        </w:rPr>
        <w:t>[Pages 121–123]</w:t>
      </w:r>
    </w:p>
    <w:p>
      <w:r>
        <w:t>658. For example, in the pharmaceutical sector, the Authority considers that while it is permissible for a pharmaceutical laboratory to highlight the objective qualities of a product, emphasizing not only qualities but differences that – in the context of the discourse and the conditions under which it is heard – can only be understood as substantial differences, likely to raise an objective doubt about the qualities of competing generic products or the risks associated with substitution, may indicate an intention to mislead the practitioner and constitute an abuse of a dominant position646.</w:t>
      </w:r>
    </w:p>
    <w:p>
      <w:r>
        <w:t>659. In regulated sectors, such as energy or telecommunications, the Authority has noted, regarding practices of misleading commercial discourse: "if the discourse of a company in a dominant position highlighting the advantages of its commercial offers to its consumers does not present any anti-competitive character, it is different if this discourse is likely to mislead its interlocutors in a way that attempts to eliminate its competitors"647.</w:t>
      </w:r>
    </w:p>
    <w:p>
      <w:r>
        <w:t>660. Conversely, in a ruling of January 9, 2019, the Court of Cassation clarified that the disclosure of information relating to a matter of general interest and based on sufficient factual grounds does not constitute disparagement, provided it is expressed with a certain measure648.</w:t>
      </w:r>
    </w:p>
    <w:p>
      <w:r>
        <w:t>661. Secondly, it is necessary to determine whether the commercial discourse of the dominant company has been likely to influence the market structure.</w:t>
      </w:r>
    </w:p>
    <w:p>
      <w:r>
        <w:t>662. This analysis is conducted in concreto, taking into account the specificities of the sector concerned and, in this regard, the greater or lesser sensitivity of the recipients of the information to its content. In this context, the Authority examines the expected or actual effects on the business partners or potential customers of its competitors649.</w:t>
      </w:r>
    </w:p>
    <w:p>
      <w:r>
        <w:t>663. The Paris Court of Appeal, for example, took into account, to confirm the abusive nature of communications implemented by a pharmaceutical laboratory, the fact that the healthcare professionals concerned had little knowledge in pharmacology, as well as in the regulation of generic specialties, and were characterized by their aversion to any risk-taking. In such a context, it considered that the dissemination of negative information, or even the instillation of doubt about the intrinsic qualities of a medication, could immediately discredit it among these professionals650.</w:t>
      </w:r>
    </w:p>
    <w:p>
      <w:r>
        <w:t>646 Decisions n° 13-D-11, cited above, paragraph 373 and n° 13-D-21, cited above, paragraph 365. Analysis confirmed by the ruling of the Paris Court of Appeal of July 11, 2019, Janssen-Cilag SAS, n° 18/01945, point 353; see also the ruling of the Court of Cassation of March 4, 2020, A.St.A World-Wide, n° 18-15.651.</w:t>
      </w:r>
    </w:p>
    <w:p>
      <w:r>
        <w:t>647 Decision n° 17-D-06 of March 21, 2017, regarding practices implemented in the sector of natural gas supply, electricity, and energy services, paragraph 140. See also, decision n° 09-D-24 of July 28, 2009, regarding practices implemented by France Télécom in various markets for fixed electronic communication services in the DOM, paragraph 206.</w:t>
      </w:r>
    </w:p>
    <w:p>
      <w:r>
        <w:t>648 Ruling of the Court of Cassation, Com., January 9, 2019, appeal n° 17-18.350; see also, the ruling of the Paris Court of Appeal of July 11, 2019, Janssen-Cilag SAS, n° 18/01945, point 353.</w:t>
      </w:r>
    </w:p>
    <w:p>
      <w:r>
        <w:t>649 Decisions n° 17-D-25 of December 20, 2017, regarding practices implemented in the sector of transdermal fentanyl devices, paragraph 537; n° 10-D-32, cited above, paragraph 307; see also decisions n° 13-D-11, cited above, paragraph 368 and n° 13-D-21, cited above, paragraph 363.</w:t>
      </w:r>
    </w:p>
    <w:p>
      <w:r>
        <w:t>650 Ruling of the Paris Court of Appeal of December 18, 2014, RG n°2013/12370.</w:t>
      </w:r>
    </w:p>
    <w:p>
      <w:r>
        <w:t>664. The modalities of dissemination of the commercial discourse of the dominant company may also constitute a relevant analytical criterion.</w:t>
      </w:r>
    </w:p>
    <w:p>
      <w:r>
        <w:t>665. In this regard, the targeted or non-targeted nature of communications has sometimes been taken into account.</w:t>
      </w:r>
    </w:p>
    <w:p>
      <w:r>
        <w:t>666. Thus, in decision n° 16-D-23 of October 24, 2016, regarding practices implemented in the sector of prosthetic acts, the Authority dismissed the qualification of disparagement on the grounds that the disputed communication targeted "a very large number of dental surgeons, without specifically targeting any particular category of professionals" and did not specifically aim at professionals who were not affiliated with the organization that issued the communication651. Similarly, in a ruling of December 21, 2017, the Paris Court of Appeal considered that the standard email sent to certain mayors by TDF, although containing a presentation "incomplete, and thus misleading," was not constitutive of an abuse, as the information it contained was "not directed against the competing companies of TDF"652 (emphasis added).</w:t>
      </w:r>
    </w:p>
    <w:p>
      <w:r>
        <w:t>667. Similarly, in decision n° 12-D-19, to dismiss the existence of disparagement in the teeth whitening sector, the Authority noted that the statements made by the representative organizations of dental surgeons consisted of general statements and that "their target is never individualized and they do not allow for the identification of a particular operator – notably one or the other of the seizing companies – nor the service that could be associated with it"653.</w:t>
      </w:r>
    </w:p>
    <w:p>
      <w:r>
        <w:t>668. Among other factors taken into account, the Paris Court of Appeal judged that "experience teaches that the holding of a disparaging discourse by a company in a dominant position against a new competing product is potentially capable of hindering its access to the market"654. It also considered that the communications were part of a "global and structured strategy"655.</w:t>
      </w:r>
    </w:p>
    <w:p>
      <w:r>
        <w:t>669. Thirdly and finally, it is necessary to establish a link between the dominance of the company and the practice of disparagement656.</w:t>
      </w:r>
    </w:p>
    <w:p>
      <w:r>
        <w:t>670. This link may result from the notoriety of the company in question and the trust that market players place in it, which are likely to significantly enhance the impact of its discourse. The Authority thus took into consideration the fact that the company in question benefited in the eyes of the general public from the reputation and notoriety of a former monopoly managing a public service657.</w:t>
      </w:r>
    </w:p>
    <w:p>
      <w:r>
        <w:t>b) Application to the Case at Hand</w:t>
      </w:r>
    </w:p>
    <w:p>
      <w:r>
        <w:t>671. The investigation services accuse Essilor of having disseminated a consistent discourse, on the one hand, between November 2008 and April 2011 (hereinafter the "first period"), conveying the erroneous idea that the online sale of prescription glasses was illegal in France and, on the other hand, starting from April 2011 (hereinafter the "second period"), casting doubt on the quality and safety of products sold on online sales sites.</w:t>
      </w:r>
    </w:p>
    <w:p>
      <w:r>
        <w:t>672. During the second period, the grievance more precisely accuses Essilor (i) of having criticized in a general and undifferentiated manner the online sale of prescription glasses; (ii) of having conveyed a vague definition of the distinction between "simple" lenses and "complex" lenses and claimed that online sales were not suitable for marketing the latter category; (iii) of having falsely claimed that Essilor did not sell corrective lenses online; (iv) of having stated or implied that personalized support by an optician or ophthalmologist in the context of purchasing corrective lenses was not feasible online; and (v) of having made particularly critical remarks regarding "pure players."</w:t>
      </w:r>
    </w:p>
    <w:p>
      <w:r>
        <w:t>673. Essilor considers that none of the conditions set forth by case law for qualifying an abuse of a dominant position based on the dissemination of misleading commercial discourse are met in this case.</w:t>
      </w:r>
    </w:p>
    <w:p>
      <w:r>
        <w:t>674. Regarding the first period, and contrary to the analysis of the investigation services, it appears that the elements of the file – notably the crisis communication draft of April 2009 in which the group stated that the issue of online sales did not arise as the sale of optical equipment on the Internet was prohibited in France – do not allow for a certain conclusion that Essilor actually disseminated a misleading commercial discourse externally (see paragraphs 120 to 125 above). They also do not allow for a precise identification of how frequently and to whom this discourse would have been disseminated.</w:t>
      </w:r>
    </w:p>
    <w:p>
      <w:r>
        <w:t>675. Therefore, regardless of the content of these documents, their current or potential effect on the market structure is not sufficiently demonstrated in this case.</w:t>
      </w:r>
    </w:p>
    <w:p>
      <w:r>
        <w:t>676. Regarding the second period, the investigation services considered that Essilor had disseminated a misleading commercial discourse consisting of a series of statements of different content, summarized in the table below, aimed at casting doubt on the quality and safety of corrective lenses sold on online sales sites.</w:t>
      </w:r>
    </w:p>
    <w:p>
      <w:r>
        <w:t>GRIEVANCE N° 2 – PUBLIC STATEMENTS BY ESSILOR</w:t>
        <w:br/>
        <w:t>La Tribune April 4, 2011</w:t>
        <w:br/>
        <w:t>"We believe that the Internet offer is better suited to simple lenses than to complex lenses such as progressive lenses for which additional measurements by the optician are necessary" (emphasis added).</w:t>
        <w:br/>
        <w:t>Cote 9835</w:t>
      </w:r>
    </w:p>
    <w:p>
      <w:r>
        <w:rPr>
          <w:b/>
        </w:rPr>
        <w:t>[Pages 124–126]</w:t>
      </w:r>
    </w:p>
    <w:p>
      <w:r>
        <w:t>"Essilor France believes that the visual health of the French can only be ensured through a supply chain that includes optical professionals such as ophthalmologists and opticians. Indeed, quality optical equipment requires from these professionals personalized advice that takes into account the specific visual needs of the wearers, a high level of precision in measurements, a guarantee of the origin of the products sold, and strict control of the equipment at the time it is handed over to the consumer.</w:t>
      </w:r>
    </w:p>
    <w:p>
      <w:r>
        <w:t>Today, distance selling does not allow for the guarantee of these services; that is why we have decided not to associate Essilor brand lenses with online eyewear sales sites" (emphasis added).</w:t>
      </w:r>
    </w:p>
    <w:p>
      <w:r>
        <w:t>"On certain regulated sites, in certain countries, we may be led to sell single vision lenses, but none of our major brands will be present there and this remains very marginal. Visiting an optician remains the best way to protect and correct one's vision" (emphasis added).</w:t>
      </w:r>
    </w:p>
    <w:p>
      <w:r>
        <w:t>"As for Essilor, when asked about its position regarding online sales, it 'does not currently recommend the distance selling of Essilor corrective lenses.' Selling without meeting an optician in-store 'does not guarantee, in our view, compliance with the necessary protocol for the proper care of the patient and the delivery of corrective glasses perfectly suited to their needs and morphology'" (emphasis added).</w:t>
      </w:r>
    </w:p>
    <w:p>
      <w:r>
        <w:t>"The Internet is very good for simple solutions, for eyes that are medically problem-free and when it is organized in a healthy way. However, it is a real disaster when it is taken over by cowboys who do not look out for the consumer's interest. This exists everywhere in the world. When it comes to progressive lenses, high myopias, astigmatism, and when these combine, only the ophthalmologist or optometrist, combined with a professional optician, can advise you. You will not find that on the Internet. However, if you find a frame you like and you are myopic of less than 1.5, you can easily go online" (emphasis added).</w:t>
      </w:r>
    </w:p>
    <w:p>
      <w:r>
        <w:t>"[...] a few years ago, we integrated Internet distributions in the United States. We recently reiterated this process with FramesDirect.com and EyeBuyDirect.com, where you will not find our brands, nor even sophisticated progressive lenses. However, this perfectly satisfies a number of consumers who want to buy a frame at three in the morning or on a Sunday afternoon and spend $50 for single vision lenses" (emphasis added).</w:t>
      </w:r>
    </w:p>
    <w:p>
      <w:r>
        <w:t>"[...] if online sales can, for simple needs, meet new consumption patterns, ophthalmic lenses remain health products. That is why we are vigilant that our complex lenses, particularly Varilux lenses, are marketed by qualified professionals capable of providing a service that relies in particular on a fine analysis of the visual needs of the wearer, a systematic fitting of the frame, and precise measurements. This is essential for the performance of our lenses, the satisfaction, and the safety of the wearers."</w:t>
      </w:r>
    </w:p>
    <w:p>
      <w:r>
        <w:t>The Varilux lenses, as progressive lenses, "are not suitable for online sales."</w:t>
      </w:r>
    </w:p>
    <w:p>
      <w:r>
        <w:t>"[...] we currently find that the technologies are not quite there to accomplish things very well in the field of progressive lenses. Some are sold online and we believe that this is not quite where it should be. We are focusing on lenses for myopes for the moment and we will assess what will happen in the medium term" (emphasis added).</w:t>
      </w:r>
    </w:p>
    <w:p>
      <w:r>
        <w:t>"This is why you do not see the Varilux brand on any of our websites. We believe that the technology is not there and that this product is for opticians and optometrists. Only they can guarantee consumers, through their services and expertise, that a progressive lens will be well prescribed and well fitted."</w:t>
      </w:r>
    </w:p>
    <w:p>
      <w:r>
        <w:t>"We do not find our major brands of progressive lenses online. Customization is exclusively dedicated to all traditional networks of opticians and optometrists."</w:t>
      </w:r>
    </w:p>
    <w:p>
      <w:r>
        <w:t>"The online sale is a well-suited channel for selling contact lenses, solar equipment, reading glasses, and simple prescription lenses."</w:t>
      </w:r>
    </w:p>
    <w:p>
      <w:r>
        <w:t>677. It follows from the above elements that some of these statements establishing a vague, even arbitrary dichotomy between "simple" lenses and "complex" lenses, or implying that Essilor did not sell "complex" lenses online, are likely to be misleading.</w:t>
      </w:r>
    </w:p>
    <w:p>
      <w:r>
        <w:t>678. Similarly, some positions taken by Essilor may have conveyed the misleading idea that online sales did not allow for the benefit of personalized advice from an optician (see paragraphs 134 and following above).</w:t>
      </w:r>
    </w:p>
    <w:p>
      <w:r>
        <w:t>679. However, the Authority considers that taken as a whole, the characteristics of these communications do not allow for the identification of a practice of misleading speech based on Articles 102 TFEU and L.420-2 of the Commercial Code.</w:t>
      </w:r>
    </w:p>
    <w:p>
      <w:r>
        <w:t>680. First of all, in addition to the fact that the investigation services retained only nine public statements that could constitute abusive disparagement between 2011 and 2016, averaging less than two statements per year over the period considered, these statements do not clearly identify the product, service, or third party that would be targeted by the misleading speech.</w:t>
      </w:r>
    </w:p>
    <w:p>
      <w:r>
        <w:t>681. Essilor's statements indeed indiscriminately target "online sales," "distance selling," or "Internet," without more precisely identifying a category of professionals, which can, as noted above, encompass a wide diversity of actors including, in particular, those solely dedicated to online sales, such as Sensee (the "pure players") and those having both physical stores and online sales sites. Furthermore, the disputed statements target a fluctuating category of services, as they refer to the online sale of corrective lenses in general, sometimes "complex lenses," sometimes "progressive lenses," sometimes "sophisticated progressive lenses," or Essilor brand lenses, particularly Varilux brand lenses (see the table in paragraph 676 above).</w:t>
      </w:r>
    </w:p>
    <w:p>
      <w:r>
        <w:t>682. Moreover, Essilor's communication did not target a specific category of interlocutors and, in particular, did not aim at an audience, such as, for example, ophthalmologists, who could, by virtue of their role as prescribers, have a particular influence on consumers' decisions to turn to online sales. On the contrary, the communication elements recorded address alternately, and infrequently, the general public (notably press statements), customers, or investors.</w:t>
      </w:r>
    </w:p>
    <w:p>
      <w:r>
        <w:t>683. Finally, it is not established in light of the elements in the file that Essilor attempted to influence, through a communication strategy, the French public authorities, the only piece cited by the investigation services in this regard, namely Essilor's statements during a meeting at the end of 2009 of the Interprofessional Council of Optics, not presenting any probative character.</w:t>
      </w:r>
    </w:p>
    <w:p>
      <w:r>
        <w:t>684. It follows from the above that the elements in the file do not allow for the identification of a global and structured communication targeting a specific category of recipients.</w:t>
      </w:r>
    </w:p>
    <w:p>
      <w:r>
        <w:t>685. On the contrary, as noted above, the content of Essilor's speech has fluctuated over the various statements, referring to the online sale of lenses from different categories. Furthermore, Essilor's various positions do not respond to a pre-established communication plan but seem to correspond to ad hoc positions responding to a specific context (direct statements or reported by the press, a press release, a letter sent to Essilor customers, and two presentations of Essilor's results to investors and the press).</w:t>
      </w:r>
    </w:p>
    <w:p>
      <w:r>
        <w:t>686. In light of these elements, and the criteria recalled above, the Authority considers that while some positions taken by Essilor may have presented a misleading and, in this regard, deceptive view of the online distribution of corrective lenses, they do not constitute, given their isolated, diffuse, fluctuating, and sometimes non-public nature, a misleading commercial speech likely to influence market structure and limit the development of online sales in France.</w:t>
      </w:r>
    </w:p>
    <w:p>
      <w:r>
        <w:t>687. In these circumstances, there is no need to uphold the complaint No. 2 notified on December 30, 2020.</w:t>
      </w:r>
    </w:p>
    <w:p>
      <w:r>
        <w:t>E. ON ATTRIBUTION</w:t>
      </w:r>
    </w:p>
    <w:p>
      <w:r>
        <w:t>1. RECALL OF APPLICABLE PRINCIPLES</w:t>
      </w:r>
    </w:p>
    <w:p>
      <w:r>
        <w:t>688. It follows from consistent case law that Articles L. 420-1, L. 420-2 of the Commercial Code and 101 TFEU target offenses committed by companies. The notion of a company must be understood as designating an economic unit, even if, from a legal point of view, it is composed of several natural or legal persons. It is this economic entity that must, when it violates competition rules, be held accountable for this violation, in accordance with the principle of personal responsibility."</w:t>
      </w:r>
    </w:p>
    <w:p>
      <w:r>
        <w:rPr>
          <w:b/>
        </w:rPr>
        <w:t>[Pages 127–129]</w:t>
      </w:r>
    </w:p>
    <w:p>
      <w:r>
        <w:t>689. Thus, under both domestic law and Union law, within a group of companies, the behavior of a subsidiary can be attributed to the parent company, particularly when, despite having a distinct legal personality, the subsidiary does not autonomously determine its behavior in the market, but essentially follows the instructions given to it by the parent company, especially considering the economic, organizational, and legal links that unite these two legal entities660.</w:t>
      </w:r>
    </w:p>
    <w:p>
      <w:r>
        <w:t>690. In the specific case where a parent company holds, directly or indirectly through an intermediary company, all or nearly all of the capital of its subsidiary that engages in infringing behavior, there is a presumption that this parent company exerts a decisive influence over the behavior of its subsidiary. In this case, it is sufficient for the competition authority to provide evidence of this capital holding to attribute the behavior of the subsidiary responsible for the practices to the parent company. The parent company can rebut this presumption by providing evidence that demonstrates its subsidiary autonomously determines its course of action in the market. If the presumption is not rebutted, the competition authority will be able to hold the parent company jointly liable for the payment of the sanction imposed on its subsidiary661.</w:t>
      </w:r>
    </w:p>
    <w:p>
      <w:r>
        <w:t>691. As recalled by the Paris Court of Appeal in its ruling in Lacroix Signalisation e.a., the aforementioned rules of attribution, which stem from the concept of undertaking referred to in Articles 101 TFEU and 102 TFEU, fall under the substantive rules of European competition law. The interpretation given by the European courts is therefore binding on national competition authorities when they apply European law as well as on the courts that oversee them662.</w:t>
      </w:r>
    </w:p>
    <w:p>
      <w:r>
        <w:t>692. Furthermore, as recalled by both domestic and Union courts, this presumption is compatible with the principles of personal liability and individualization of penalties. Indeed, when an economic entity infringes competition rules, it is incumbent upon it, according to the principle of personal liability, to answer for this infringement.</w:t>
      </w:r>
    </w:p>
    <w:p>
      <w:r>
        <w:t>2. APPLICATION TO THE CASE AT HAND</w:t>
      </w:r>
    </w:p>
    <w:p>
      <w:r>
        <w:t>693. As noted in paragraph 34 above, the concentration between Essilor and Luxottica was authorized by the Commission on March 1, 2018663.</w:t>
      </w:r>
    </w:p>
    <w:p>
      <w:r>
        <w:t>694. On October 1, 2018, Essilor International SA – the former holding company of the Essilor group – became EssilorLuxottica SA – the new holding company owning 100% of Essilor International SAS – to which all subsidiaries formerly held by Essilor International SA were transferred – and Luxottica Group SpA664.</w:t>
      </w:r>
    </w:p>
    <w:p>
      <w:r>
        <w:t>695. In application of the aforementioned principles, the decisive influence of Essilor International SA over Essilor International SAS can be presumed. This presumption not being contested, it is deemed established. It is therefore appropriate to hold the following responsibility for the allegation No. 1 notified on December 30, 2020:</w:t>
        <w:br/>
        <w:t>− for the period from April 29, 2009, to December 23, 2020, to Essilor International SAS, as the author; and</w:t>
        <w:br/>
        <w:t>− for the period from October 1, 2018, to December 23, 2020, to EssilorLuxottica SA, as the parent company.</w:t>
      </w:r>
    </w:p>
    <w:p>
      <w:r>
        <w:t>F. ON SANCTIONS</w:t>
      </w:r>
    </w:p>
    <w:p>
      <w:r>
        <w:t>696. The provisions of Article L. 464-2, paragraph I, of the Commercial Code and Article 5 of Regulation (EC) No. 1/2003 of the Council, of December 16, 2002, concerning the implementation of the competition rules provided for in Articles [101 TFEU] and [102 TFEU] (OJ 2003, L1, p. 1) empower the Authority to impose monetary sanctions on companies and organizations engaging in anti-competitive practices prohibited by Articles L. 420-1 and L. 420-2 of the Commercial Code, as well as by Articles 101 and 102 TFEU.</w:t>
      </w:r>
    </w:p>
    <w:p>
      <w:r>
        <w:t>697. The third paragraph of Article L. 464-2, paragraph I, of the aforementioned Commercial Code provides that "monetary sanctions are proportionate to the seriousness of the alleged facts, the importance of the damage caused to the economy, the individual situation of the sanctioned organization or company or the group to which the company belongs, and any possible repetition of practices prohibited by [Title VI of Book IV of the Commercial Code]. They are determined individually for each sanctioned company or organization and reasoned for each sanction."</w:t>
      </w:r>
    </w:p>
    <w:p>
      <w:r>
        <w:t>698. Furthermore, according to the fourth paragraph of Article L. 464-2, paragraph I, of the same code, "the maximum amount of the sanction is, for a company, 10% of the highest amount of worldwide turnover excluding taxes during one of the financial years closed since the financial year preceding that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699. In this case, the Authority will assess these legal criteria according to the practical modalities described in its press release of May 16, 2011, concerning the method for determining monetary sanctions (hereinafter, the "sanctions press release")665.</w:t>
      </w:r>
    </w:p>
    <w:p>
      <w:r>
        <w:t>700. The sanctions press release states that "The base amount is determined for each company or organization based on the Authority's assessment of the seriousness of the facts and the importance of the damage caused to the economy (...)” (point 22).</w:t>
      </w:r>
    </w:p>
    <w:p>
      <w:r>
        <w:t>701. The duration of the practices constitutes a relevant factor for assessing both the seriousness of the facts666 and the importance of the damage caused to the economy667; it will be taken into account from this dual perspective according to the practical modalities described in the aforementioned sanctions press release.</w:t>
      </w:r>
    </w:p>
    <w:p>
      <w:r>
        <w:t>a) On the value of affected sales</w:t>
      </w:r>
    </w:p>
    <w:p>
      <w:r>
        <w:t>Reminder of applicable principles</w:t>
      </w:r>
    </w:p>
    <w:p>
      <w:r>
        <w:t>702. In application of point 23 of the sanctions press release, the Authority's decision-making practice considers the value of sales made by the company in question for the goods or services related to the infringement as the basis for the base amount for calculating the sanction.</w:t>
      </w:r>
    </w:p>
    <w:p>
      <w:r>
        <w:t>703. Furthermore, according to point 33 of the sanctions press release, the value of sales is determined by reference to the last complete financial year of implementation of the practices. However, following point 37 of the same press release, when this last financial year "does not clearly constitute a representative reference, the Authority will take a financial year it considers more appropriate or an average of financial years, justifying this choice."</w:t>
      </w:r>
    </w:p>
    <w:p>
      <w:r>
        <w:t>Application to the case at hand</w:t>
      </w:r>
    </w:p>
    <w:p>
      <w:r>
        <w:t>704. Essilor argues that the Authority would violate the principle of proportionality if it took, for the value of sales related to the infringement, the total amount of its sales of corrective lenses to determine the base amount of the sanction. According to Essilor, the value of sales to be considered in this case should only be that of the so-called "complex" lenses (see paragraph 60), and thus progressive lenses, the closest category, on the grounds that only this type of lenses would be targeted by the aforementioned practices.</w:t>
      </w:r>
    </w:p>
    <w:p>
      <w:r>
        <w:t>705. This argument does not withstand analysis. Indeed, according to points 23 and 33 of the sanctions press release, the Authority considers the value of sales made by the company in question for the goods or services that are "related to the infringement" as the basis for the base amount for calculating the sanction.</w:t>
      </w:r>
    </w:p>
    <w:p>
      <w:r>
        <w:t>706. Moreover, it follows from consistent case law that the Authority takes into account, for the determination of the value of sales, all sales made in the market concerned by the infringement, whether or not those sales were actually affected by this infringement, the part of the turnover coming from the sale of the products subject to the infringement.</w:t>
      </w:r>
    </w:p>
    <w:p>
      <w:r>
        <w:rPr>
          <w:b/>
        </w:rPr>
        <w:t>[Pages 130–132]</w:t>
      </w:r>
    </w:p>
    <w:p>
      <w:r>
        <w:t>the offense being the one best able to reflect the economic importance of this offense668.</w:t>
      </w:r>
    </w:p>
    <w:p>
      <w:r>
        <w:t>707. In this case, as demonstrated above, the practices in question were implemented in the French wholesale market for finished corrective lenses, regardless of the types of materials, nature of visual correction, or distribution channels669 (paragraphs 426 and following).</w:t>
      </w:r>
    </w:p>
    <w:p>
      <w:r>
        <w:t>708. In this regard, contrary to what Essilor argues and as demonstrated in paragraphs 127 and following above, the term "complex lenses" is used interchangeably to refer to both single vision lenses and progressive lenses. Furthermore, it is not contested by the parties involved that the market for products concerned by the practice is that of wholesale supply of finished corrective lenses, including all types of corrective lenses670, without the need to distinguish between so-called "complex" lenses and other types of lenses. Thus, since the practices in question affected both progressive lenses and single vision lenses, there is no need to restrict the value of sales related to the offense to only progressive lenses.</w:t>
      </w:r>
    </w:p>
    <w:p>
      <w:r>
        <w:t>709. It follows from the above that the value of sales to be taken into account corresponds to the revenue generated from the supply of single vision lenses and progressive lenses, representing all categories of products related to the offense.</w:t>
      </w:r>
    </w:p>
    <w:p>
      <w:r>
        <w:t>710. In this case, in accordance with point 33 of the sanctions press release recalled in paragraph 703 above, the last complete financial year of participation in the offense is that of the year 2019 for Essilor International. Therefore, a sales value of [Confidential]671 should be retained.</w:t>
      </w:r>
    </w:p>
    <w:p>
      <w:r>
        <w:t>b) On the seriousness of the practice</w:t>
      </w:r>
    </w:p>
    <w:p>
      <w:r>
        <w:t>Recap of applicable principles</w:t>
      </w:r>
    </w:p>
    <w:p>
      <w:r>
        <w:t>711. When assessing the seriousness of an offense, the Authority takes into account, in particular, the nature of the offense, the nature of the sector, the quality of the individuals likely to be affected, and the objective characteristics of the offense672.</w:t>
      </w:r>
    </w:p>
    <w:p>
      <w:r>
        <w:t>712. Furthermore, the Authority consistently considers that practices occurring "in the public health sector, where competition is already limited due to the existence of regulations aimed at ensuring the best health service for the population while preserving the budgetary balances of the health insurance system" are, in general, particularly serious673.</w:t>
      </w:r>
    </w:p>
    <w:p>
      <w:r>
        <w:t>668 CJEU, July 11, 2013, case C-444/11 P, Team Relocation e.a. v. Commission, para. 76; CJEU, April 19, 2015, C-286/13 P, Dole Food and Dole Fresh Fruit Europe v. Commission, EU:C:2015:184, paras. 148-149. Cass. com., September 22, 2021, no. 18-21.436, paragraphs 50 to 55.</w:t>
      </w:r>
    </w:p>
    <w:p>
      <w:r>
        <w:t>669 See also the European Commission decision of March 1, 2018, M. 8394 Essilor / Luxottica, paragraph 112.</w:t>
      </w:r>
    </w:p>
    <w:p>
      <w:r>
        <w:t>670 Reference 10764.</w:t>
      </w:r>
    </w:p>
    <w:p>
      <w:r>
        <w:t>671 References 12621 and 12624 to 12628.</w:t>
      </w:r>
    </w:p>
    <w:p>
      <w:r>
        <w:t>672 Point 26 of the sanctions press release.</w:t>
      </w:r>
    </w:p>
    <w:p>
      <w:r>
        <w:t>673 See in particular decision no. 13-D-11, paragraph 641, confirmed by the judgments of the Paris Court of Appeal of December 18, 2014, and of the Court of Cassation of October 18, 2016, as well as decision no. 13-D-21, confirmed by the judgments of the Paris Court of Appeal of March 26, 2015, and of the Court of Cassation of January 11, 2017.</w:t>
      </w:r>
    </w:p>
    <w:p>
      <w:r>
        <w:t>Application to the Case at Hand</w:t>
      </w:r>
    </w:p>
    <w:p>
      <w:r>
        <w:t>713. Essilor contests that the practices in question in this case are of "particular seriousness."</w:t>
      </w:r>
    </w:p>
    <w:p>
      <w:r>
        <w:t>714. It argues, firstly, that the absence of regulation by public authorities regarding the sale of optical products prior to the entry into force of Law no. 2014-344 of March 17, 2014, relating to consumption, known as the "Hamon Law," would justify the behaviors attributed to it, and recalls, in this regard, that the lack of clarity in legislation has already been considered a mitigating circumstance by the Authority674.</w:t>
      </w:r>
    </w:p>
    <w:p>
      <w:r>
        <w:t>715. Secondly, it reiterates the arguments it has already made (see above, paragraphs 605 and following) regarding the existence of objective justifications related to the protection of consumer health and its legitimate commercial interests. According to Essilor, these circumstances, assuming they cannot be retained for the qualification of the practices, should at least be taken into account to moderate their seriousness.</w:t>
      </w:r>
    </w:p>
    <w:p>
      <w:r>
        <w:t>716. Thirdly and finally, it alleges that the fact that the development of online sales of glasses has not experienced the expected growth by industry players would be attributable to factors other than the practices in question. These factors, already mentioned in paragraphs 532 and following above, include the widespread reluctance of all industry players regarding the online sale of these medical devices, the particular relationship that French consumers have with their physical optician, the insufficiency of services offered online, or the complexity of online sales sites.</w:t>
      </w:r>
    </w:p>
    <w:p>
      <w:r>
        <w:t>717. None of these arguments, however, can succeed.</w:t>
      </w:r>
    </w:p>
    <w:p>
      <w:r>
        <w:t>On the lack of clarity of the legal framework for online sales</w:t>
      </w:r>
    </w:p>
    <w:p>
      <w:r>
        <w:t>718. As a preliminary point, it should be noted that, as recalled in paragraphs 360 to 389 above, Essilor is in a dominant position in the French wholesale market for finished corrective lenses. As such, it is subject to a particular responsibility not to harm effective and undistorted competition675 and it was not for it to substitute itself for public authorities by imposing restrictions that are not based on any objective justification.</w:t>
      </w:r>
    </w:p>
    <w:p>
      <w:r>
        <w:t>719. Furthermore, as recalled in paragraph 397 above, while the abusive exploitation of a dominant position constitutes an objective notion, the existence of a manifest intention to disregard competition rules is a relevant circumstance in the examination of the practices attributed to Essilor.</w:t>
      </w:r>
    </w:p>
    <w:p>
      <w:r>
        <w:t>720. In this case, it appears from the elements of the file that the practices implemented by Essilor were part of a deliberate strategy aimed at preserving the traditional market for the sale of optical products from the development of online sales, and at reserving its branded products for physical opticians676.</w:t>
      </w:r>
    </w:p>
    <w:p>
      <w:r>
        <w:t>721. The elements recalled in particular in paragraphs 120 and following above attest that Essilor was clearly aware of the legality of online sales of corrective lenses677 and of the absence of legitimate circumstances to justify the implementation of restrictions against online sales sites678.</w:t>
      </w:r>
    </w:p>
    <w:p>
      <w:r>
        <w:t>722. In this regard, an internal email from the head of the legal department of Essilor International alerted Essilor's marketing management as early as 2011 that "from a legal point of view, given the state of regulation and case law, we cannot prohibit the resale of our products on the internet, nor refuse to sell our products to online opticians."</w:t>
      </w:r>
    </w:p>
    <w:p>
      <w:r>
        <w:t>723. The same email confirms that Essilor was also aware of the risks that its strategy posed in light of competition rules. The author indeed emphasizes that the issue of restrictions on online sales "is particularly sensitive, especially for competition authorities (several decisions have been made for several years now to sanction suppliers refusing the online resale of their products or imposing conditions for online sales)."</w:t>
      </w:r>
    </w:p>
    <w:p>
      <w:r>
        <w:t>724. Thus, it is with full knowledge of the facts that Essilor decided to limit as much as possible the distribution of its lenses through online sales sites. It did so by developing an artificial argument centered on consumer protection aimed at retrospectively legitimizing the restrictions implemented, even though as early as June 12, 2009, the Ministry of Health and Sports, via the press release from the Directorate of Hospitalization and Organization of Care, had clearly taken a position (see above, paragraph 540) and that the legality of online sales of prescription glasses before the Hamon Law was known to industry players, such as the Union of Opticians (see above, paragraph 541)679.</w:t>
      </w:r>
    </w:p>
    <w:p>
      <w:r>
        <w:t>725. Moreover, since the end of the 2000s, several online sales sites (for example, Happyview, ConfortVisuel, or Direct Optic) have transparently offered prescription glasses to the French authorities responsible for health and sanitary safety680. Finally, the Essilor group itself provided Essilor and Varilux quality lenses under white label to online commerce players in France as early as 2010 at least (see paragraphs 426 and following).</w:t>
      </w:r>
    </w:p>
    <w:p>
      <w:r>
        <w:t>726. It follows from the above that the argument regarding the lack of clarity of the legal framework applicable to online sales before the adoption of the Hamon Law, one of the objectives of which was precisely to encourage the development of this mode of marketing, cannot be retained, in this case, to mitigate the seriousness of the practices.</w:t>
      </w:r>
    </w:p>
    <w:p>
      <w:r>
        <w:rPr>
          <w:b/>
        </w:rPr>
        <w:t>[Pages 133–135]</w:t>
      </w:r>
    </w:p>
    <w:p>
      <w:r>
        <w:t>On the Existence of Objective Justifications</w:t>
        <w:br/>
        <w:t>727. Essilor's arguments aimed at justifying the implemented restrictions cannot prosper either, for the reasons set out above (see paragraphs 606 and following above).</w:t>
        <w:br/>
        <w:t>728. Firstly, regarding the arguments related to the protection of public health, the very fact that Essilor sold corrective lenses under white label to certain online sales sites is sufficient to demonstrate their purely artificial nature.</w:t>
        <w:br/>
        <w:t>729. The arguments concerning the protection of Essilor's commercial interests and its fears of damage to its reputation are equally unfounded, since, as previously stated (see paragraphs 616 and following), Essilor has, on the one hand, applied a variable commercial policy in France towards its different partners, and, on the other hand, has continuously developed the online sale of corrective lenses abroad since 2009, on its own sites or third-party sites681.</w:t>
        <w:br/>
        <w:t>On the External Factors Alleged by Essilor</w:t>
        <w:br/>
        <w:t>730. The scope of Essilor's allegations regarding the influence of external factors on the development of online sales must also be relativized for the reasons previously set out in paragraphs 480 to 483 (general reluctance of all sector players regarding the sale of corrective lenses online), 544 to 552 (particular relationship of French consumers with their physical optician), 478 to 510 (insufficiency of services offered online), and 563 (complexity of online sales sites).</w:t>
        <w:br/>
        <w:t>*</w:t>
        <w:br/>
        <w:t>* *</w:t>
        <w:br/>
        <w:t>731. It follows from the above that the practice in question has a certain degree of seriousness. Furthermore, the Authority notes that the practices in question specifically targeted an emerging sales channel and, as such, necessarily limited competition on price and quality in the health sector.</w:t>
        <w:br/>
        <w:t>732. Finally, the impact of the practices in question was all the greater as they were implemented from the very beginning of online sales, at the end of the 2000s, and were still ongoing at the time of the notification of objections in December 2020.</w:t>
        <w:br/>
        <w:t>c) On the Importance of the Damage Caused to the Economy</w:t>
        <w:br/>
        <w:t>Reminder of Applicable Principles</w:t>
        <w:br/>
        <w:t>733. The importance of the damage caused to the economy is not to be confused with the harm suffered by the victims of the practices in question, but is assessed based on the general disruption they are likely to cause to the economy682.</w:t>
        <w:br/>
        <w:t>734. In a judgment of January 26, 2010, Adecco France, the Paris Court of Appeal specified, regarding the scope of this general disruption, that "the assessment of the importance of the damage to the economy [...], which is not limited, in principle, to the sole harm to the economic surplus of consumers, must focus on the loss of surplus suffered by all market operators, competing companies, suppliers, or demanders"683.</w:t>
        <w:br/>
        <w:t>735. The existence of damage to the economy is not presumed684, but is assessed objectively and globally by taking into account all relevant elements of the case.</w:t>
        <w:br/>
        <w:t>736. However, it should be noted that while, according to consistent case law, the Authority is not required to precisely quantify the damage caused to the economy, it must nevertheless assess its existence and importance, based on as complete an analysis as possible of the elements of the file and by examining the various aspects of the general disruption of the normal functioning of the economy caused by the practices in question685. To assess the damage caused to the economy, the Authority considers both the actual and potential effects of the practice686.</w:t>
        <w:br/>
        <w:t>737. Finally, the Authority particularly takes into account, in assessing the economic impact of the practice in question, the scale of the infringement, as characterized in particular by its geographical coverage or by the market share of the sanctioned company in the relevant market, its duration, its conjunctural or structural consequences, as well as the economic characteristics of the sector concerned687.</w:t>
        <w:br/>
        <w:t>Application to the Case at Hand</w:t>
        <w:br/>
        <w:t>738. Essilor argues that the practice constituting the first grievance is not likely, given its limited scope and the economic characteristics of the sector, to have had a significant impact in France on the development of online sales of corrective lenses, on the one hand, and, on the other hand, on the price of corrective lenses. It relies in this regard on two economic notes, one produced in response to the report of the investigation services688, the other produced in response to certain observations from the economic service of the Authority made during the session of December 9, 2021689.</w:t>
        <w:br/>
        <w:t>On the Scope of the Practice</w:t>
        <w:br/>
        <w:t>739. Essilor claims that the investigation services did not analyze the market in which the practice took place, namely the downstream market for the distribution of optical products. It particularly considers that they did not quantify the probable impact of the practices in question on the development of online sales of glasses in France nor take into account other factors that could influence online sales.</w:t>
        <w:br/>
        <w:t>740. This criticism is unfounded.</w:t>
        <w:br/>
        <w:t>683 Judgment of the Paris Court of Appeal of January 26, 2010, Adecco France, 09/03532.</w:t>
        <w:br/>
        <w:t>684 Judgment of the Court of Cassation of April 7, 2010, Orange France et al., 09-12984, 09-13163, and 09-65940.</w:t>
        <w:br/>
        <w:t>685 Judgment of the Court of Cassation of April 7, 2010, Orange France et al., 09-12984, 09-13163, and 09-65940.</w:t>
        <w:br/>
        <w:t>686 Judgment of the Court of Cassation of June 28, 2005, Novartis Pharma, 04 13910.</w:t>
        <w:br/>
        <w:t>687 Judgment of the Court of Cassation of June 28, 2005, Novartis Pharma, 04 13910.</w:t>
        <w:br/>
        <w:t>688 Economic study provided by Essilor in support of its observations in response to the report of the investigation services, references 13444-13480.</w:t>
        <w:br/>
        <w:t>689 Economic study provided by Essilor in deliberation in response to the observations of the economic service made during the session, references 13504-13526.</w:t>
        <w:br/>
        <w:t>134</w:t>
      </w:r>
    </w:p>
    <w:p>
      <w:r>
        <w:t>741. As recalled above in paragraph 733, the examination of the scope of a practice does not, like the other criteria for assessing damage to the economy, aim to determine its concrete effects on the market but seeks to assess the degree of market disruption it is likely to cause.</w:t>
        <w:br/>
        <w:t>742. In this regard, it follows from the investigation that Essilor's practices were implemented throughout the national territory by a company holding a very significant market share in the market for corrective lenses, which represents more than half of the total value of optical products, far ahead of frames, sunglasses, and contact lenses (see above, paragraph 360).</w:t>
        <w:br/>
        <w:t>743. The investigation also established that due to, among other things, Essilor's position and reputation in this market, the practices in question were likely to affect the development of the downstream market for online sales of glasses in France, noting that the French allocate the highest budget for optical products in Europe690.</w:t>
        <w:br/>
        <w:t>744. Finally, the practices in question were implemented over a significant duration of nearly 10 years.</w:t>
        <w:br/>
        <w:t>745. It follows from the above that the practices attributed to Essilor are of significant scope.</w:t>
        <w:br/>
        <w:t>On the Economic Characteristics of the Sector in Question</w:t>
        <w:br/>
        <w:t>746. According to Essilor, the investigation services did not take into account certain factors related to the demand for optical products that would justify the low development of online sales of these products.</w:t>
        <w:br/>
        <w:t>747. According to it, online resellers would not be able to offer the same quality of services as physical sales points. However, consumers would be attached to these services, as demonstrated by their loyalty to their optician, observed throughout Europe, where more than 60% of consumers would be recurring customers of their optician691.</w:t>
        <w:br/>
        <w:t>748. Essilor also disputes that its brands constitute an attractiveness factor for online opticians. It believes, based on the economic study produced in support of its observations692, that online purchases would concern entry-level optical products. In fact, the "high-end" positioning of Essilor lenses would render them unsuitable for online sale.</w:t>
        <w:br/>
        <w:t>749. Furthermore, Essilor believes that French consumers would be less price-sensitive than their European counterparts, due to "exceptionally high reimbursement systems" and a remaining charge that represents, on average, only slightly more than 20% of the total price of prescription glasses693. According to the manufacturer, insofar as price is the "driving element"694 of online purchases, this circumstance would explain the low development of online sales of optical products in France.</w:t>
        <w:br/>
        <w:t>690 Reference 9110.</w:t>
        <w:br/>
        <w:t>691 Reference 13217, referring to references 13445 and following.</w:t>
        <w:br/>
        <w:t>692 Reference 13218.</w:t>
        <w:br/>
        <w:t>693 Ibid, referring to reference 13448.</w:t>
        <w:br/>
        <w:t>694 See Essilor's observations, reference 13217, based on the aforementioned economic study.</w:t>
      </w:r>
    </w:p>
    <w:p>
      <w:r>
        <w:rPr>
          <w:b/>
        </w:rPr>
        <w:t>[Pages 136–138]</w:t>
      </w:r>
    </w:p>
    <w:p>
      <w:r>
        <w:t>750. In this context, Essilor adds that its higher-end products are even less likely to be purchased online than entry-level optical products.</w:t>
      </w:r>
    </w:p>
    <w:p>
      <w:r>
        <w:t>751. Essilor, relying on the economic study submitted in support of its observations in response to the report of the investigating services695, notes that in 22 European countries, the average price of prescription glasses sold on its own online sites is approximately four times lower than that of prescription glasses sold through all sales channels combined. This finding would confirm that optical products purchased online are, on average, of a lower range.</w:t>
      </w:r>
    </w:p>
    <w:p>
      <w:r>
        <w:t>♦ On the quality of services offered by online opticians and consumer loyalty to their physical optician</w:t>
      </w:r>
    </w:p>
    <w:p>
      <w:r>
        <w:t>752. Regarding the argument that online sales would not meet consumers' expectations for service quality, the Authority has already noted in paragraphs 465 and following above, including based on internal documents from Essilor696, that online glasses sales websites offer interfaces suitable for the sale of corrective lenses, including a number of "complex" lenses. This circumstance also partly explains why online sales account for up to 14% of prescription glasses sales697 in other countries.</w:t>
      </w:r>
    </w:p>
    <w:p>
      <w:r>
        <w:t>753. In this regard, Essilor provides no evidence demonstrating the allegedly "suboptimal" nature of the online shopping experience for a "significant portion of consumers," as claimed by one of the economic studies submitted in support of its observations698.</w:t>
      </w:r>
    </w:p>
    <w:p>
      <w:r>
        <w:t>754. A satisfaction study conducted by the OpinionWay institute at the end of 2011 on a representative sample of consumers699 reveals, on the contrary, that online buyers exhibited a high level of satisfaction comparable to that of in-store buyers regarding the quality of lenses and the quality of correction, as well as a significantly higher level of satisfaction regarding the price paid than customers of physical stores.</w:t>
      </w:r>
    </w:p>
    <w:p>
      <w:r>
        <w:t>755. This finding is not called into question by the Gfk survey conducted in 2017 for GrandVision700, according to which more than a third of respondents do not intend to buy a new pair of prescription glasses online within five years, while 52% of glasses wearers actually renew their pair (online or in-store) before two years, and 88% actually renew their pair before four years. Indeed, besides the fact that the study reveals, conversely, that nearly two-thirds of customers of online sales sites intend to repeat their purchase through this channel, these figures do not provide any useful indication regarding their level of satisfaction.</w:t>
      </w:r>
    </w:p>
    <w:p>
      <w:r>
        <w:t>756. Furthermore, as will be demonstrated in paragraphs 759 and following below (and as Essilor also recalls701), online buyers are potentially more price-sensitive. This circumstance appears more likely to justify the lower frequency of renewal observed on the online sales channel than the alleged dissatisfaction, which is in any case not established, of consumers claimed by Essilor.</w:t>
      </w:r>
    </w:p>
    <w:p>
      <w:r>
        <w:t>757. Moreover, as shown by the very study produced by Essilor in support of its observations in response to the report of the investigating services, some countries have significantly higher online sales penetration rates than France, even though consumer loyalty to their physical optician is no less pronounced702.</w:t>
      </w:r>
    </w:p>
    <w:p>
      <w:r>
        <w:t>758. For example, it emerges from a study dated 2018703 produced by Essilor that German consumers resort to online sales more frequently than French consumers while being even more attached to in-store advice.</w:t>
      </w:r>
    </w:p>
    <w:p>
      <w:r>
        <w:t>♦ On the level of price sensitivity of consumers</w:t>
      </w:r>
    </w:p>
    <w:p>
      <w:r>
        <w:t>759. Essilor argues that due to the existence of a particularly advantageous reimbursement system, the French consumer benefits, for the same nominal individual expenditure, from a larger total budget than their European neighbors. This circumstance would make them less price-sensitive and, consequently, less likely to resort to online sales.</w:t>
      </w:r>
    </w:p>
    <w:p>
      <w:r>
        <w:t>760. However, the Authority considers that this argument cannot explain the relatively limited development of online sales in France compared to, in particular, neighboring European countries.</w:t>
      </w:r>
    </w:p>
    <w:p>
      <w:r>
        <w:t>761. It should first be noted that Essilor underestimates the out-of-pocket expenses actually borne by French consumers, which leads it to minimize their sensitivity to the prices of optical lenses.</w:t>
      </w:r>
    </w:p>
    <w:p>
      <w:r>
        <w:t>762. On this point, according to a study dated 2012, produced by Essilor in support of its submissions704, the out-of-pocket expenses of French consumers were substantially higher during the period covered by the practices than Essilor claims, which relies solely on the out-of-pocket expenses for the year 2020. Indeed, as recalled in paragraph 559 above, it was only from 2016 that private sector employers were required to offer collective supplementary health coverage to their employees. Therefore, before this date, the proportion of French consumers with access to supplementary health insurance was lower, and the out-of-pocket expenses were higher for some of them.</w:t>
      </w:r>
    </w:p>
    <w:p>
      <w:r>
        <w:t>763. The Authority also notes, on the same point, that Essilor's estimates based on a comparison of average out-of-pocket expenses in France and in other States705 lead it to exaggerate the importance of the causal link between the reimbursement policy in France and the propensity of French consumers to purchase products that are, on average, of a higher range.</w:t>
      </w:r>
    </w:p>
    <w:p>
      <w:r>
        <w:t>764. Indeed, contrary to what the various economic studies produced by Essilor suggest, the price levels practiced by retailers, regardless of differences in quality and range, are not the same from one country to another. On this point, in its aforementioned 2013 report, the Court of Auditors noted the existence of a price differential between France and other countries, and also noted the importance of the margins of the players in the sector706.</w:t>
      </w:r>
    </w:p>
    <w:p>
      <w:r>
        <w:t>765. Secondly, the circumstance, assuming it is proven, that the reimbursement policy followed in France leads French consumers to purchase more sophisticated glasses than those purchased by consumers in other European countries is clearly not likely to deprive the online purchase of the same products at a better price of any economic interest.</w:t>
      </w:r>
    </w:p>
    <w:p>
      <w:r>
        <w:t>766. On this point, as noted by the investigating services and as will be addressed again in paragraphs 771 and following, the online sales channel is not exclusively reserved for the distribution of "low-end" products. The investigating services also highlighted the importance for French consumers of the quality and price of products707. Under these conditions, and regardless of consumers' price sensitivity, the practice attributed to Essilor was likely to limit their ability to compare products.</w:t>
      </w:r>
    </w:p>
    <w:p>
      <w:r>
        <w:t>767. Finally, in any case, several elements collected during the investigation demonstrate a strong price sensitivity among French consumers for this type of product.</w:t>
      </w:r>
    </w:p>
    <w:p>
      <w:r>
        <w:t>768. The Gallileo study of 2012 produced by Essilor708 reveals, for example, that "36% of glasses wearers choose their optician for economic reasons, which shows that for a significant portion of consumers, price is not only an important element but an essential criterion for choice." Similarly, the QualiQuanti study from June 2017 establishes that "35% of consumers consider the quality/price ratio of the glasses and lenses offered as an essential criterion in choosing their optician"709. The Gallileo study from June 2015 shows that for 66% of consumers, price is very important information, while 48% believe that promotions are very important information, and 41% consider them fairly important710.</w:t>
      </w:r>
    </w:p>
    <w:p>
      <w:r>
        <w:t>769. Another study produced by Essilor in support of its submissions711 further attests that the price of prescription glasses is the second most important criterion for French consumers, just after the quality of the lenses. These data also reveal that French consumers attach equal or greater importance to prices than English, German, and Spanish consumers712.</w:t>
      </w:r>
    </w:p>
    <w:p>
      <w:r>
        <w:t>770. It follows from the above that the causal link alleged by Essilor between out-of-pocket expenses and the use of online sales cannot be established and that it cannot be concluded that the French consumer has a lower appetite for online sales compared to their European neighbors.</w:t>
      </w:r>
    </w:p>
    <w:p>
      <w:r>
        <w:rPr>
          <w:b/>
        </w:rPr>
        <w:t>[Pages 139–141]</w:t>
      </w:r>
    </w:p>
    <w:p>
      <w:r>
        <w:t>♦ On the Circumstance that Online Sales Would Primarily Concern Low-Priced Lenses</w:t>
      </w:r>
    </w:p>
    <w:p>
      <w:r>
        <w:t>771. To contest that online sales could have been affected by the practices attributed to it, Essilor argues that the lenses it manufactures cannot, given their "high-end" positioning, represent any factor of attractiveness for this sales channel.</w:t>
      </w:r>
    </w:p>
    <w:p>
      <w:r>
        <w:t>772. It cites as evidence the fact, highlighted in the economic study713 submitted in deliberation in support of its observations, that the average prices of online purchases observed in several European countries are significantly lower than those of in-store purchases. This circumstance would indicate, according to it, that online purchases primarily concern entry-level lenses.</w:t>
      </w:r>
    </w:p>
    <w:p>
      <w:r>
        <w:t>773. However, this analysis does not carry conviction.</w:t>
      </w:r>
    </w:p>
    <w:p>
      <w:r>
        <w:t>774. From a methodological standpoint, the analysis presented by Essilor concerns glasses and not lenses: the observed differentials include the price of frames, making it impossible to draw useful conclusions about the price differential between corrective lenses.</w:t>
      </w:r>
    </w:p>
    <w:p>
      <w:r>
        <w:t>775. On the substance, the differences between the average prices of purchases made online and in-store may result not from a difference in range or quality of the products purchased, but rather from price differentials between online sales and in-store sales. Indeed, the prices of glasses online may be, all else being equal, lower than in-store due to characteristics specific to online sales, such as the existence of stronger competition, lower operating costs, a customer segment more sensitive to price, etc. In this regard, an internal study by Essilor from October 2012 highlighted the effective capacity of online sales sites to offer significantly lower prices, both for entry-level prescription glasses and for "premium" products714.</w:t>
      </w:r>
    </w:p>
    <w:p>
      <w:r>
        <w:t>776. In its economic study submitted in deliberation715, Essilor contests the interpretation by the investigating services of its initial study. It argues that its margins would not allow it to maintain significant price differentials between online and physical sales. It also considers that the internal study from 2012 did not concern identical products and that the price comparisons made, based notably on average prices in stores, do not allow for a certain conclusion regarding the absence of in-store prices lower than online prices.</w:t>
      </w:r>
    </w:p>
    <w:p>
      <w:r>
        <w:t>777. However, these arguments cannot prevail.</w:t>
      </w:r>
    </w:p>
    <w:p>
      <w:r>
        <w:t>778. Regarding the margin rates presented by Essilor, these are, as highlighted by the investigating services, subject to caution716. Furthermore, the costs of online sales sites are necessarily lower than those of a physical operator (savings on fixed costs for physical stores, lower operating costs, etc.), and low prices are essential for attracting their clientele, both in relation to other online sales sites and to physical opticians.</w:t>
      </w:r>
    </w:p>
    <w:p>
      <w:r>
        <w:t>779. Regarding the price differences presented in Essilor's internal document from October 2012, the Authority notes that this document itself mentions "extremely high prices in the traditional market," without attributing this phenomenon to superior product or service ranges717.</w:t>
      </w:r>
    </w:p>
    <w:p>
      <w:r>
        <w:t>780. Moreover, the price comparisons in the internal study from 2012 are made for each sales channel (online or physical) and for products of equivalent quality and range. In this regard, the graphs included in the study distinguish according to the type of lenses (single vision or progressive), their quality, and the correction index.</w:t>
      </w:r>
    </w:p>
    <w:p>
      <w:r>
        <w:t>781. Finally, the use of an average price in the internal study from 2012 does not call into question the substantial price gaps observed by the investigating services between online sales and in-store sales. Furthermore, several other elements present in the file confirm the existence of very significant price differentials between the online channel and the physical channel, including on Essilor's own site718.</w:t>
      </w:r>
    </w:p>
    <w:p>
      <w:r>
        <w:t>782. These various elements indicate that the price differentials between online sales and in-store sales do not stem from the type of products favored by consumers when making online purchases but from the much lower prices on this sales channel compared to in-store prices.</w:t>
      </w:r>
    </w:p>
    <w:p>
      <w:r>
        <w:t>783. Furthermore, some European countries characterized by a high proportion of purchases of sophisticated lenses, such as Sweden or Denmark, are experiencing a significantly higher development of online sales than in France719.</w:t>
      </w:r>
    </w:p>
    <w:p>
      <w:r>
        <w:t>784. It follows from the above that the elements present in the file confirm the existence of significant price differentials between the online channel and the physical channel, including on Essilor's own site720, and allow for the conclusion that these differentials are not so much related to a lower quality of products purchased online but to a greater price competitiveness of the online sales channel.</w:t>
      </w:r>
    </w:p>
    <w:p>
      <w:r>
        <w:t>785. Finally, and in any case, the Authority notes that the very existence of the practices subject to the first grievance contradicts, in itself, the absence of demand from online sales sites for "premium" corrective lenses in France.</w:t>
      </w:r>
    </w:p>
    <w:p>
      <w:r>
        <w:t>On the Conjunctural and Structural Consequences of the Offense</w:t>
      </w:r>
    </w:p>
    <w:p>
      <w:r>
        <w:t>786. Essilor argues that the damage to the economy is solely presumed by the investigating services based on elements related to the growth potential of online sales. It considers that a counterfactual analysis, which is lacking in this case, would have demonstrated that the practices attributed to it could not have affected either the development of online sales, limited by the external factors previously mentioned, or retail prices.</w:t>
      </w:r>
    </w:p>
    <w:p>
      <w:r>
        <w:t>787. Regarding the impact of Essilor's commercial practices constituting grievance no. 1 on the development of online sales of optical lenses in France, Essilor believes that the investigating services did not take into account demand structure factors, which played an important role in the slow development of online sales throughout Europe, as online sales penetration is generally below 10% there. Furthermore, certain characteristics of the French market would explain why the share of online sales is even lower in France721.</w:t>
      </w:r>
    </w:p>
    <w:p>
      <w:r>
        <w:t>788. Regarding the impact of Essilor's commercial practices constituting grievance no. 1 on the prices of corrective lenses in France, Essilor argues that a comparative analysis of the evolution of lens prices, wholesale and retail, demonstrates that prices in France have evolved similarly to those in other countries where online sales of glasses are more developed722. This analysis would therefore suggest, according to Essilor, that a greater development of online sales of optical lenses in France would have had little chance of leading to a significant reduction in prices.</w:t>
      </w:r>
    </w:p>
    <w:p>
      <w:r>
        <w:t>789. Finally, Essilor alleges that it is necessary, to assess the damage to the economy, to weigh the positive and negative effects of online sales of prescription glasses on consumer welfare. According to Essilor, assuming that the development of online sales has a downward effect on prices, it would simultaneously have the effect of reducing the level of service offered to consumers.</w:t>
      </w:r>
    </w:p>
    <w:p>
      <w:r>
        <w:t>♦ On the Effects on the Development of Online Sales</w:t>
      </w:r>
    </w:p>
    <w:p>
      <w:r>
        <w:t>790. Essilor argues that the slow development of online sales is due to a set of factors independent of the practices attributed to it.</w:t>
      </w:r>
    </w:p>
    <w:p>
      <w:r>
        <w:t>791. However, while it cannot be excluded that part of the delay in the development of online sales in France, compared to other European countries, may be explained by factors other than the alleged practice, some of these factors are not specific to France and are not more pronounced there than in other European countries. Moreover, the factors specific to France highlighted by Essilor in its writings do not explain the observed delay in France compared to other European countries (see paragraphs 532 and following above).</w:t>
      </w:r>
    </w:p>
    <w:p>
      <w:r>
        <w:t>792. Furthermore, the Authority considers that by depriving online opticians of the opportunity to leverage the reputation and image of Essilor's products and brands, the observed practices have, in return, artificially favored the position of physical opticians.</w:t>
      </w:r>
    </w:p>
    <w:p>
      <w:r>
        <w:t>793. In this regard, as recalled above in paragraphs 581 and following, the ability to access and communicate about Essilor products was an even more important issue for online opticians, as they constituted an emerging sales channel and that despite a high level of satisfaction, online opticians faced a credibility deficit and difficulties in converting novice consumers in online glasses purchasing.</w:t>
      </w:r>
    </w:p>
    <w:p>
      <w:r>
        <w:t>794. This conclusion is confirmed by the statements of the founders of sites targeted by Essilor's practices, which are included in paragraph 593 above.</w:t>
      </w:r>
    </w:p>
    <w:p>
      <w:r>
        <w:t>795. The practices of the Essilor group have therefore been likely to hinder the growth of a new distribution channel whose strategy was to stand out through attractive prices for products.</w:t>
      </w:r>
    </w:p>
    <w:p>
      <w:r>
        <w:rPr>
          <w:b/>
        </w:rPr>
        <w:t>[Pages 142–144]</w:t>
      </w:r>
    </w:p>
    <w:p>
      <w:r>
        <w:t>equivalents. The behaviors attributed to it not only may have prevented the emergence of intra-brand competition on Essilor branded products, which could have increased price pressure, but also, more generally, may have affected the attractiveness and credibility of online opticians compared to their physical counterparts.</w:t>
      </w:r>
    </w:p>
    <w:p>
      <w:r>
        <w:t>♦ On the effects on retail prices</w:t>
      </w:r>
    </w:p>
    <w:p>
      <w:r>
        <w:t>796. The Authority considers that by hindering the development of a competing distribution channel, the Essilor group may have favored the maintenance of eyewear prices at high and increasing levels during the infringement period723.</w:t>
      </w:r>
    </w:p>
    <w:p>
      <w:r>
        <w:t>797. As noted above (see paragraphs 37 to 39), the downstream market for the sale of optical products to consumers in France is characterized by the high prices practiced there.</w:t>
      </w:r>
    </w:p>
    <w:p>
      <w:r>
        <w:t>798. Furthermore, the prices of eyewear in France have experienced an upward trend between 2008 and 2018724, despite various reforms adopted by the legislator aimed at lowering them. This high price level makes the hindrances to the development of online competition, particularly focused on competitive pricing, all the more damaging.</w:t>
      </w:r>
    </w:p>
    <w:p>
      <w:r>
        <w:t>799. The restrictions imposed by Essilor have thus contributed to slowing the evolution of the market. They have also been likely to prevent consumers from accessing information, particularly regarding prices, on Essilor products, and thus from being able to make comparisons in a sector characterized by its opacity and a strong asymmetry of information between the customer and the reseller725. The Essilor group, in its observations, itself emphasizes the growing importance of the Internet as a source of information prior to purchasing optical products, whether these are made in-store or online726.</w:t>
      </w:r>
    </w:p>
    <w:p>
      <w:r>
        <w:t>800. The elements provided by Essilor in support of its submissions do not allow for the conclusion to be overturned.</w:t>
      </w:r>
    </w:p>
    <w:p>
      <w:r>
        <w:t>801. Regarding the analysis of the evolution of online wholesale727 and retail728 prices of corrective lenses in Europe, the Authority considers that the comparisons made by Essilor are not sufficiently conclusive to exclude that the practices may have affected the price of corrective lenses in France.</w:t>
      </w:r>
    </w:p>
    <w:p>
      <w:r>
        <w:t>802. Indeed, the economic study produced by Essilor does not include any analysis of the representativeness of the lenses sold used for the analysis of retail prices. It cannot therefore be excluded that these lenses are little concerned by online sales, so that the alleged price evolution may not fully reflect the intensification of competition due to the development of online sales of corrective lenses.</w:t>
      </w:r>
    </w:p>
    <w:p>
      <w:r>
        <w:t>723 Paragraph 46 of the statement of objections, reference 8982.</w:t>
      </w:r>
    </w:p>
    <w:p>
      <w:r>
        <w:t>724 Reference 8982.</w:t>
      </w:r>
    </w:p>
    <w:p>
      <w:r>
        <w:t>725 Reference 915.</w:t>
      </w:r>
    </w:p>
    <w:p>
      <w:r>
        <w:t>726 References 11105-11108.</w:t>
      </w:r>
    </w:p>
    <w:p>
      <w:r>
        <w:t>727 Reference 13474. The analysis in Figure 11 notes a decrease in the wholesale price of lenses in France since 2016, less than in Sweden or Denmark but greater than that observed in other countries, notably Hungary, the Netherlands, the Czech Republic, or the United Kingdom.</w:t>
      </w:r>
    </w:p>
    <w:p>
      <w:r>
        <w:t>728 Reference 13476. The analysis in Figure 13 shows that from 2015, retail prices in France remained roughly stable. In the other countries serving as comparison bases, prices may have increased (Spain, Poland, Germany, Hungary) or decreased (United Kingdom).</w:t>
      </w:r>
    </w:p>
    <w:p>
      <w:r>
        <w:t>803. Furthermore, the retail price data are not sufficiently precise to neutralize the risk of composition effect, that is, the risk that the observed price changes are explained not solely by a price change, but mainly by the fact that a more or less large proportion of more expensive lenses may be sold from one year to the next. In particular, the available data do not allow for distinguishing, from one year to the next, the type of lens, the quality of the lenses, or the distribution channel.</w:t>
      </w:r>
    </w:p>
    <w:p>
      <w:r>
        <w:t>804. Moreover, as Essilor itself points out729, the analysis of the evolution of wholesale and retail prices can only be summary, as it does not take into account the explanatory factors of prices that may have varied during the period in the different countries studied and thus lead to different price variations between countries, regardless of the development or not of online sales. In particular, several other European countries may have experienced developments that led to an increase in selling prices, likely masking, in those countries, the effect on prices of the development of online sales. Indeed, a more significant price increase, concurrent with the development of online sales, may result not from the absence of a deflationary effect of online sales, but from the existence, in the concerned country, of specific variation factors, which the study highlights for several countries included in the analysis730.</w:t>
      </w:r>
    </w:p>
    <w:p>
      <w:r>
        <w:t>805. Similarly, the optical sector in France itself has experienced economic and regulatory developments that were specific to it during the period (see paragraphs 20 and following and 34 and following above). These developments may have led to a decrease or stabilization of prices masking the inflationary impact of the underdevelopment of online sales in France731, so that the evolution of prices in France cannot be usefully compared to that observed in states that have not experienced similar changes.</w:t>
      </w:r>
    </w:p>
    <w:p>
      <w:r>
        <w:t>806. For these various reasons, Essilor's economic studies do not allow for identifying, from the available data, the impact of online sales on prices. The Authority has nevertheless demonstrated that such an effect, at least potential, is likely in this case.</w:t>
      </w:r>
    </w:p>
    <w:p>
      <w:r>
        <w:t>807. First of all, Essilor itself estimates that competition suffers from a certain opacity of prices (a finding confirmed by the Court of Auditors732), which online sales could have reduced733. Furthermore, Essilor's internal documents related to the strategy implemented to limit online sales (see, for example, paragraphs 110 to 115 above) unambiguously establish that this was motivated in part by "the media and commercial impact of online sales"734 and, according to the words of the CEO of Sensee, in response to a questionnaire from the investigation services, by "the fear of seeing prices drop to the detriment of the margin of physical opticians initially, and then that of manufacturers"735.</w:t>
      </w:r>
    </w:p>
    <w:p>
      <w:r>
        <w:t>♦ On the balancing of the effects induced by online sales of corrective glasses</w:t>
      </w:r>
    </w:p>
    <w:p>
      <w:r>
        <w:t>808. Finally, regarding the absence of a balancing of the positive and negative effects of online sales on consumers, as developed in paragraphs 752 and following above, it is not demonstrated at all that the level of service offered by online eyewear sales sites would not be equivalent to that offered by opticians operating in physical sales points.</w:t>
      </w:r>
    </w:p>
    <w:p>
      <w:r>
        <w:t>809. There is therefore no need to take into account the alleged positive effects of limiting the development of online sales on consumer welfare as claimed by Essilor.</w:t>
      </w:r>
    </w:p>
    <w:p>
      <w:r>
        <w:t>*</w:t>
      </w:r>
    </w:p>
    <w:p>
      <w:r>
        <w:t>* *</w:t>
      </w:r>
    </w:p>
    <w:p>
      <w:r>
        <w:t>810. Thus, Essilor's practices may have deprived only online opticians of the opportunity to benefit from the notoriety and image of the products and brands of the Essilor group, which artificially favored the position of physical opticians, even though online sales being an emerging channel, the ability to access and communicate about Essilor products represented a crucial issue in terms of credibility for online sales sites.</w:t>
      </w:r>
    </w:p>
    <w:p>
      <w:r>
        <w:t>811. From the perspective of demand, Essilor's practices may have favored the maintenance of eyewear prices at high levels736, reduced the choice of products available to consumers, and prevented consumers from making comparisons due to a lack of information about the origin of the lenses.</w:t>
      </w:r>
    </w:p>
    <w:p>
      <w:r>
        <w:t>Conclusion on the damage to the economy</w:t>
      </w:r>
    </w:p>
    <w:p>
      <w:r>
        <w:t>812. In light of the above, the damage caused to the economy by the commercial practices in question appears certain.</w:t>
      </w:r>
    </w:p>
    <w:p>
      <w:r>
        <w:t>813. However, it has a moderate character, particularly considering the limited share of online sales of corrective lenses in France.</w:t>
      </w:r>
    </w:p>
    <w:p>
      <w:r>
        <w:t>*</w:t>
      </w:r>
    </w:p>
    <w:p>
      <w:r>
        <w:t>* *</w:t>
      </w:r>
    </w:p>
    <w:p>
      <w:r>
        <w:t>d) Conclusion on the proportion of the value of sales</w:t>
      </w:r>
    </w:p>
    <w:p>
      <w:r>
        <w:t>814. Given the assessment it has made above of the seriousness of the facts and the certain, but moderate, damage caused to the economy in the relevant sector, the Authority will retain, to determine the base amount of the sanction imposed on the companies involved, a proportion of 4% of the value retained as the basis for the amount of the financial sanctions imposed for the grievance retained against Essilor.</w:t>
      </w:r>
    </w:p>
    <w:p>
      <w:r>
        <w:rPr>
          <w:b/>
        </w:rPr>
        <w:t>[Pages 145–147]</w:t>
      </w:r>
    </w:p>
    <w:p>
      <w:r>
        <w:t>e) On the Duration of the Practice</w:t>
        <w:br/>
        <w:t>Reminder of Applicable Principles</w:t>
        <w:br/>
        <w:t>815. The duration of the offense is a factor that is taken into account both in the assessment of the gravity of the facts737 and in the evaluation of the extent of the damage to the economy738.</w:t>
        <w:br/>
        <w:t>816. In the case of offenses that have lasted more than one year, the Authority has committed to taking their duration into account according to the following practical modalities: the proportion retained, to provide a quantified translation of the gravity of the facts and the extent of the damage caused to the economy, is applied once, for the first full year of individual participation in the practices of each company involved, to the value of its sales during the reference accounting period, and then to half of that value for each subsequent full year of participation. Beyond this last full year, the remaining period is taken into account by complete month, to the extent that the elements of the file allow739.</w:t>
        <w:br/>
        <w:t>817. In each case, this method results in a multiplicative coefficient, defined proportionally to the individual duration of participation of each of the companies in the practices and applied to the proportion of the value of sales made by each of them during the accounting period retained as a reference.</w:t>
        <w:br/>
        <w:t>Application to the Case at Hand</w:t>
        <w:br/>
        <w:t>818. For the reasons set out in paragraphs 646 to 650 above, the Authority considers that Essilor International implemented the offense constituting the first allegation notified from April 29, 2009, and that it ended on December 23, 2020, the date of the notification of allegations. Consequently, the duration of the practice retained for the determination of the base amount is 11 years and 7 months, resulting in a multiplicative coefficient of 6.29.</w:t>
        <w:br/>
        <w:t>819. Regarding Essilor Luxottica, whose liability has been retained from October 1, 2018, in its capacity as the parent company, it should be held jointly liable for the financial penalty in proportion to its duration of capital ownership of Essilor International during the infringement period, which is approximately 19% of the latter.</w:t>
        <w:br/>
        <w:t>f) Conclusion on the Determination of the Base Amount</w:t>
        <w:br/>
        <w:t>820. Given the gravity of the facts and the damage caused to the economy by the practices in question, the base amount of the financial penalties, determined in proportion to the sales related to the offense made by the companies concerned, on the one hand, and based on the duration of the offense, on the other hand, is presented in the table below.</w:t>
        <w:br/>
        <w:t>737 Judgment of the Court of Cassation of May 30, 2012, Orange France, no. 11-22144.</w:t>
        <w:br/>
        <w:t>738 Judgment of the Court of Cassation of July 12, 2011, Lafarge Ciments e. a., no. 10-17482 and 10-17791.</w:t>
        <w:br/>
        <w:t>739 Point 42 of the sanctions press release.</w:t>
      </w:r>
    </w:p>
    <w:p>
      <w:r>
        <w:t>Company Base Amount (in euros)</w:t>
        <w:br/>
        <w:t>Essilor International SAS 73,697,666</w:t>
        <w:br/>
        <w:t>EssilorLuxottica SA 14,000,000</w:t>
        <w:br/>
        <w:t>2. ON THE INDIVIDUALIZATION OF THE SANCTION</w:t>
        <w:br/>
        <w:t>821. In the sanctions press release, the Authority committed to adapting the base amount retained to the individual situation of the sanctioned company and, when applicable, to the group to which it belongs.</w:t>
        <w:br/>
        <w:t>822. To this end, and based on the elements specific to each case, it may take into account various mitigating and aggravating circumstances characterizing the behavior of the company involved in the commission of the offenses, as well as other relevant objective elements relating to its individual situation, such as the consideration of the mono-product nature of the activity, belonging to a powerful group, or the existence of financial difficulties.</w:t>
        <w:br/>
        <w:t>823. This consideration may lead to adjusting the amount of the sanction both downward and upward740.</w:t>
        <w:br/>
        <w:t>a) On Mitigating and Aggravating Circumstances</w:t>
        <w:br/>
        <w:t>824. Essilor argues that the sanction imposed should be reviewed downward, as provided in points 44 and 45 of the sanctions press release, given that the incriminated behaviors would have been encouraged, at least as a precaution, by public authorities, due to the uncertain legal context prior to the adoption of the Hamon law.</w:t>
        <w:br/>
        <w:t>825. However, Essilor does not demonstrate how public authorities would have "encouraged" the incriminated practices. On the contrary, it has been established that Essilor, as a dominant player, substituted itself for public authorities by implementing, under the guise of a supposed legal prohibition on online sales741, a restrictive commercial policy towards French online sales sites for prescription glasses.</w:t>
        <w:br/>
        <w:t>826. No mitigating circumstance can therefore be retained on this basis.</w:t>
        <w:br/>
        <w:t>b) On Other Elements of Individualization</w:t>
        <w:br/>
        <w:t>827. It follows from points 47 to 49 of the sanctions press release that "to ensure both the deterrent and proportionate nature of the financial sanction, the Authority may adjust, downward or upward, the base amount considering other objective elements specific to the situation of the company or organization concerned. In particular, it may adjust it downward to take into account the fact that the company concerned conducts the majority of its activity in the sector or market related to the offense (mono-product company) (...) it may also adjust it upward to take into account the fact that (...) the group to which the concerned company belongs itself has significant size, economic power, or overall resources, this element being taken into account, particularly in cases where the offense is also attributable to the company that controls it within the group."</w:t>
        <w:br/>
        <w:t>828. Essilor argues, first, that it should be considered a mono-product company, at least for the period prior to the merger between Essilor and Luxottica, dating from October 2018, which would justify a downward review of the amount of the sanction.</w:t>
        <w:br/>
        <w:t>829. It indicates, for this purpose, that if the value of the sales retained is that indicated by the investigation services in the report, the sales concerned represented [80-90]% of its turnover in 2017 and between [80-90]% and [90-100]% between 2008 and 2016.</w:t>
        <w:br/>
        <w:t>830. On this point, it follows from consistent case law and decision-making practice that the consideration of the "mono-product" nature of a company aims to prevent the application of the normal method of determining sanctions from resulting in disproportionate amounts742.</w:t>
        <w:br/>
        <w:t>831. Such a risk is assessed by taking into account the value of sales used as the basis for the sanction, and by comparing this figure to the total annual turnover declared by the company or, where applicable, to the total consolidated annual turnover of the group to which it belongs743.</w:t>
        <w:br/>
        <w:t>832. However, according to this approach, the value of sales retained in paragraph 710 represents only a small percentage of the total annual turnover of Essilor International SA until 2017744 and, a fortiori, of EssilorLuxottica SA from 2018745.</w:t>
        <w:br/>
        <w:t>833. Under these conditions, there is no reason to grant Essilor the mitigation of the sanction related to the mono-product nature of the company's activity.</w:t>
        <w:br/>
        <w:t>834. Essilor further believes that its membership in the EssilorLuxottica group would not justify an increase in the sanction, as it has not been demonstrated, contrary to what case law requires, that the behaviors attributed to it were influenced or facilitated by this membership. It should be even less taken into account since the merger between Essilor and Luxottica only occurred in October 2018 and could, by definition, not influence or facilitate practices prior to or even after this date.</w:t>
        <w:br/>
        <w:t>835. In this regard, it follows from consistent decision-making practice and case law that the assessment of the individual situation may lead to taking into account the scale of the company involved or the group to which it belongs746.</w:t>
        <w:br/>
        <w:t>836. The case law of the Union goes in the same direction. While indicating that the use of the value of the sales of the company concerned allows for proportioning the basis of the sanction to the economic magnitude of the offense and the relative weight of the company in the sector or market, it also emphasizes that when the parent company is held jointly liable due to its decisive influence, it is up to it, as well as its subsidiary, to demonstrate that it itself has the character of a "mono-product" company: Court of Appeal of Paris, December 20, 2018, RG 17/21459.</w:t>
      </w:r>
    </w:p>
    <w:p>
      <w:r>
        <w:rPr>
          <w:b/>
        </w:rPr>
        <w:t>[Pages 148–150]</w:t>
      </w:r>
    </w:p>
    <w:p>
      <w:r>
        <w:t>the market in question, it indeed recalls that it is legitimate to take into account, at the same time, the overall turnover of this company, as it is indicative of its size, economic power, and resources747 at the time of the adoption of the contested decision748.</w:t>
      </w:r>
    </w:p>
    <w:p>
      <w:r>
        <w:t>837. In fact, the circumstance that a company has significant financial power may justify that the sanction imposed on it, considering one or more specific violations, is higher than it would be otherwise, in order to ensure that the monetary sanction is both deterrent and proportionate749. In this regard, the Court of Cassation has already had the opportunity to specify that the effectiveness of the fight against anti-competitive practices requires that the monetary sanction be effectively deterrent – an objective also highlighted, regarding the sanctions that may be imposed in case of violation of national competition rules, by the judgment of the European Court of Human Rights of September 27, 2011, Menarini Diagnostics/Italy750 – in light of the financial situation specific to each company at the time it is sanctioned751.</w:t>
      </w:r>
    </w:p>
    <w:p>
      <w:r>
        <w:t>838. Under these principles, the Authority is not required to increase the sanction, "to demonstrate how belonging to a group played a role in the commission of the practices, as long as the parent company of the group, which has been attributed the practices, and the company that committed the practices constitute a single enterprise within the meaning of competition law"752. When the parent company of a group is presumed to have exercised a determining influence on the behavior of its subsidiary, and for this reason, the practices implemented by it must be attributed to it, "it follows, by definition, that the belonging [of the subsidiary to the group] played a role in the implementation of these practices"753.</w:t>
      </w:r>
    </w:p>
    <w:p>
      <w:r>
        <w:t>839. In this case, the allegations have been attributed to Essilor International and EssilorLuxottica, which together constitute an enterprise within the meaning of competition law, as evidenced by the developments above regarding the attribution of practices (see paragraphs 688 and following above).</w:t>
      </w:r>
    </w:p>
    <w:p>
      <w:r>
        <w:t>840. Essilor International, to which the infringement has been attributed as the author of the practices, is part of a global group, EssilorLuxottica SA, within which it consolidates its accounts.</w:t>
      </w:r>
    </w:p>
    <w:p>
      <w:r>
        <w:t>841. EssilorLuxottica SA, to which the infringement has been attributed as the parent company of the author of the practices, heads a group that achieved a consolidated global turnover of 19.82 billion euros in 2021754.</w:t>
      </w:r>
    </w:p>
    <w:p>
      <w:r>
        <w:t>842. Thus, EssilorLuxottica SA has a very significant size, economic power, and overall resources.</w:t>
      </w:r>
    </w:p>
    <w:p>
      <w:r>
        <w:t>843. Furthermore, the value of sales used as the basis for the sanction under allegation no. 1 represents only 1.5% of the total turnover of the group available for the most recent year755.</w:t>
      </w:r>
    </w:p>
    <w:p>
      <w:r>
        <w:t>844. In light of these elements, and in order to ensure that the sanction is both deterrent and proportionate in relation to the financial situation specific to the company at the time it is sanctioned, it is appropriate, in this case, to increase the sanction imposed on Essilor International SAS and EssilorLuxottica SA by 10%.</w:t>
      </w:r>
    </w:p>
    <w:p>
      <w:r>
        <w:t>3. CONCLUSION ON THE AMOUNT OF THE MONETARY SANCTION</w:t>
      </w:r>
    </w:p>
    <w:p>
      <w:r>
        <w:t>845. In view of the considerations above, the sanctions incurred under allegation no. 1 are as follows:</w:t>
        <w:br/>
        <w:t>Company Base Amount (in euros)</w:t>
        <w:br/>
        <w:t>Essilor International SAS 81,067,432</w:t>
        <w:br/>
        <w:t>EssilorLuxottica SA 15,400,000</w:t>
      </w:r>
    </w:p>
    <w:p>
      <w:r>
        <w:t>4. ON THE FINAL ADJUSTMENTS</w:t>
      </w:r>
    </w:p>
    <w:p>
      <w:r>
        <w:t>a) On the legal maximum</w:t>
      </w:r>
    </w:p>
    <w:p>
      <w:r>
        <w:t>846. Regarding the ceiling of the applicable sanction, pursuant to I of Article L.464-2 of the Commercial Code, the thresholds to which sanctions are subject are as follows: "The maximum amount of the sanction is, for a company, 10% of the highest amount of global turnover excluding taxes achieved during one of the financial years closed since the financial year preceding the one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847. According to the information provided by the Essilor group, the legal maximum of the incurred sanction is 1.98 billion euros, corresponding to 10% of the global turnover excluding taxes for 2021756.</w:t>
      </w:r>
    </w:p>
    <w:p>
      <w:r>
        <w:t>848. The sanction incurred by the companies in question is therefore below the legal ceiling.</w:t>
      </w:r>
    </w:p>
    <w:p>
      <w:r>
        <w:t>b) On the financial situation of the company</w:t>
      </w:r>
    </w:p>
    <w:p>
      <w:r>
        <w:t>849. In this case, the parties involved do not invoke any particular difficulties and have not produced financial and accounting elements demonstrating the existence of financial difficulties affecting their ability to pay the sanction that the Authority intends to impose on them.</w:t>
      </w:r>
    </w:p>
    <w:p>
      <w:r>
        <w:t>c) On the final amount of the sanction</w:t>
      </w:r>
    </w:p>
    <w:p>
      <w:r>
        <w:t>850. In light of all the general and individual elements as outlined above, the amount of the sanction imposed on Essilor International SAS is 81,067,432 euros, rounded to 81,067,400 euros. On this amount, EssilorLuxottica is jointly liable for an amount of 15,400,000 euros.</w:t>
      </w:r>
    </w:p>
    <w:p>
      <w:r>
        <w:rPr>
          <w:b/>
        </w:rPr>
        <w:t>[Pages 151–151]</w:t>
      </w:r>
    </w:p>
    <w:p>
      <w:r>
        <w:t xml:space="preserve">DECISION  </w:t>
        <w:br/>
        <w:t xml:space="preserve">Article 1: The conditions for a prohibition under Article 102 TFEU are not met regarding the practice referred to in complaint No. 1 notified on December 30, 2020, to the company BBGR SAS due to its direct participation and to the company Essilor International SAS in its capacity as the parent company of BBGR SAS.  </w:t>
        <w:br/>
        <w:t xml:space="preserve">In accordance with Article 3, paragraph 2, of Council Regulation (EC) No. 1/2003 of December 3, 2002, this practice cannot be prohibited on the basis of Article L. 420-2 of the Commercial Code either. Therefore, there is no need, pursuant to Article 5 of the said regulation, to continue the procedure, whether under Union law or national law.  </w:t>
        <w:br/>
        <w:t xml:space="preserve">Article 2: The conditions for a prohibition under Article 102 TFEU are not met regarding the practice referred to in complaint No. 2 notified on December 30, 2020, to the companies BBGR SAS and Essilor International SAS due to their direct participation and to the company Essilor International SAS in its capacity as the parent company of BBGR SAS.  </w:t>
        <w:br/>
        <w:t xml:space="preserve">In accordance with Article 3, paragraph 2, of Council Regulation (EC) No. 1/2003 of December 3, 2002, this practice cannot be prohibited on the basis of Article L. 420-2 of the Commercial Code either. Therefore, there is no need, pursuant to Article 5 of the said regulation, to continue the procedure, whether under Union law or national law.  </w:t>
        <w:br/>
        <w:t xml:space="preserve">Article 3: It is established that the company Essilor International SAS, as the author, and EssilorLuxottica SA as the parent company, have infringed the provisions of Article L. 420-2 of the Commercial Code as well as those of Article 102 TFEU, for having implemented, from April 29, 2009, to December 23, 2020, regarding Essilor International SAS and from October 1, 2018, to December 23, 2020, regarding EssilorLuxottica SA, a discriminatory commercial policy against websites offering a fully online eyewear offer.  </w:t>
        <w:br/>
        <w:t xml:space="preserve">Article 4: A financial penalty of 81,067,400 euros is imposed on the company Essilor International SAS for the practice referred to in Article 3, of which 15,400,000 euros jointly with EssilorLuxottica SA.  </w:t>
        <w:br/>
        <w:t xml:space="preserve">Deliberated on the oral report of Mr. Jérôme Schall, rapporteur, and Mr. Nicolas Lluch, rapporteur of the economic service, and the intervention of Ms. Gwenaëlle Nouët, deputy general rapporteur, by Ms. Fabienne Siredey-Garnier, vice-president, chairing the session, Ms. Irène Luc, vice-president, and Mr. Jean-Yves Mano, members.  </w:t>
        <w:br/>
        <w:t xml:space="preserve">The session secretary, The session chair,  </w:t>
        <w:br/>
        <w:t xml:space="preserve">Claire Villeval 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