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https://www.autoritedelaconcurrence.fr/fr/decision/relative-des-pratiques-mises-en-oeuvre-dans-les-marches-publics-relatifs-aux-lycees-dile</w:t>
      </w:r>
    </w:p>
    <w:p>
      <w:r>
        <w:t>Pages translated : 138</w:t>
      </w:r>
    </w:p>
    <w:p/>
    <w:p>
      <w:r>
        <w:rPr>
          <w:b/>
        </w:rPr>
        <w:t>[Pages 1–3]</w:t>
      </w:r>
    </w:p>
    <w:p>
      <w:r>
        <w:t xml:space="preserve">FRENCH REPUBLIC  </w:t>
        <w:br/>
        <w:t xml:space="preserve">Decision No. 07-D-15 of May 9, 2007  </w:t>
        <w:br/>
        <w:t xml:space="preserve">regarding practices implemented in public contracts  </w:t>
        <w:br/>
        <w:t>related to high schools in Ile-de-France</w:t>
      </w:r>
    </w:p>
    <w:p>
      <w:r>
        <w:t xml:space="preserve">The Competition Council (Section IV),  </w:t>
        <w:br/>
        <w:t xml:space="preserve">Having regard to the letters, registered on June 18, July 22, and September 19, 1996 under number F. 883, by which the president of the regional council of Ile-de-France referred to the Competition Council practices implemented during the calls for tenders related to several high schools in Ile-de-France;  </w:t>
        <w:br/>
        <w:t xml:space="preserve">Having regard to the ex officio referral of July 11, 1996, registered under number F. 889, regarding the state of competition in the design-build markets, public works companies, and project management assistance related to educational establishments, launched by the Ile-de-France region;  </w:t>
        <w:br/>
        <w:t xml:space="preserve">Having regard to the letter registered on March 2, 1999, under number F. 1127, by which the president of the regional council of Ile-de-France referred to the Competition Council practices implemented during the calls for tenders related to the reconstruction and rehabilitation works of a regional adapted educational establishment (EREA), named "La Tour du Mail" located in Sannois;  </w:t>
        <w:br/>
        <w:t xml:space="preserve">Having regard to the letter, registered on August 21, 2000 under number F. 1261, by which the president of the regional council of Ile-de-France referred to the Competition Council practices implemented during the call for tenders for the waterproofing renovation of the roofs of the Fustel de Coulanges polyvalent high school in Massy;  </w:t>
        <w:br/>
        <w:t xml:space="preserve">Having regard to the letter, registered on February 26, 2001 under number F. 1293, by which the president of the regional council of Ile-de-France referred to the Competition Council practices implemented during the call for tenders for the repair works at the Jules Vernes polyvalent high school in Cergy le Haut;  </w:t>
        <w:br/>
        <w:t xml:space="preserve">Having regard to the decision to join the cases dated September 14, 2004;  </w:t>
        <w:br/>
        <w:t xml:space="preserve">Having regard to Book IV of the Commercial Code relating to the freedom of prices and competition;  </w:t>
        <w:br/>
        <w:t>Having regard to the observations presented by the regional council of Ile-de-France;</w:t>
      </w:r>
    </w:p>
    <w:p>
      <w:r>
        <w:t xml:space="preserve">Having regard to the observations presented by the companies Bouygues Bâtiment International SA; Bouygues SA; Entreprise de Travaux Publics André et Max Brezillon SA; Olin SA of Equipment; Bouygues Bâtiment Ile-de-France succeeding Olin; Gespace France SA; Compagnie Générale de Bâtiment SA (CBC); Nord France Boutonnat SA succeeding Nord France SA; SPGI succeeding Patrimoine Ingénierie SA; Rabot-Dutilleul Construction SAS succeeding Rabot Dutilleul Entreprise SA; Fougerolle SAS; SAEP Equipements SNC; SAEP SNC; Spie SCGPM SA succeeding SCGPM SA; Sicra SNC; Spie SA succeeding Spie Construction; Spie SA succeeding Spie Citra; Effiparc Ile-de-France succeeding Sobea Ile-de-France SNC; Vinci SA succeeding Sobea Ile-de-France SNC; Campenon Bernard Construction SA succeeding Campenon Bernard Bâtiment SNC; Vinci Construction SAS succeeding Campenon Bernard SNC; Vinci Construction SAS succeeding Campenon Bernard Bâtiment SNC; Vinci Construction succeeding Dumez-GTM; Vinci Construction succeeding GTM Bâtiment et Travaux Publics (GTM BTP); Vinci Construction succeeding Campenon Bernard SGE SNC; Eiffage Construction succeeding Société Auxiliaire d’Entreprises (SAE); Eiffage Construction succeeding Société Auxiliaire d’Entreprises de la Région Parisienne (SAEP); Eiffage Construction succeeding Entreprises Quillery et Cie; Dumez Construction SNC succeeding Dumez Ile-de-France SNC; Dumez Ile-de-France SNC; Amec SA succeeding Spie-Citra; Amec SA succeeding Spie-Construction; Eiffage TP SAS succeeding Entreprises Quillery et Cie and Entreprise Quillery et Cie; SPGI succeeding Patrimoine Ingénierie SA;  </w:t>
        <w:br/>
        <w:t xml:space="preserve">Having regard to the observations presented by the Government Commissioner;  </w:t>
        <w:br/>
        <w:t>Having regard to the other documents in the file;</w:t>
      </w:r>
    </w:p>
    <w:p>
      <w:r>
        <w:t xml:space="preserve">The rapporteur, the deputy general rapporteur, the Government Commissioner, the regional council of Ile-de-France, and the companies Bouygues Bâtiment International SA; Bouygues SA; Entreprise de Travaux Publics André et Max Brezillon SA; Bouygues Bâtiment Ile-de-France succeeding Olin; Gespace France SA; Compagnie Générale de Bâtiment et de Construction SA (CBC); Nord France Boutonnat SA succeeding Nord France SA; SPGI succeeding Patrimoine Ingénierie SA; Rabot-Dutilleul Construction SAS succeeding Rabot Dutilleul Entreprise SA; Contract Middle East SA; Fougerolle SAS; SAEP Équipements SNC; Spie SA; SAEP SNC; Sicra SNC; Spie SA succeeding Spie Construction; Spie SA succeeding Spie Citra; Effiparc succeeding Sobea Ile-de-France SNC; Vinci SA succeeding Sobea Ile-de-France SNC; Campenon Bernard Construction SA succeeding Campenon Bernard Bâtiment SNC; Vinci Construction SAS succeeding Campenon Bernard SNC; Vinci Construction SAS succeeding Campenon Bernard Bâtiment SNC; Vinci Construction succeeding Dumez-GTM; Vinci Construction succeeding GTM Bâtiment et Travaux Publics (GTM BTP); Vinci Construction succeeding Campenon Bernard SGE Snc; Vinci Construction succeeding Campenon Bernard Construction; Eiffage Construction succeeding Société Auxiliaire d’Entreprises (SAE); Eiffage Construction succeeding Société Auxiliaire d'Entreprises de la Région Parisienne (SAEP); Eiffage Construction succeeding Entreprises Quillery et Cie; Dumez Construction SNC succeeding Dumez Ile-de-France SNC; Dumez Ile-de-France SNC; Amec SA succeeding Spie-Citra; Amec SA succeeding Spie-Construction; Eiffage TP SAS succeeding Entreprises Quillery et Cie and Entreprise Quillery et Cie; SPGI succeeding Patrimoine Ingénierie SA heard during the sessions of December 19 and 20, 2006;  </w:t>
        <w:br/>
        <w:t>Adopts the following decision:</w:t>
      </w:r>
    </w:p>
    <w:p>
      <w:r>
        <w:rPr>
          <w:b/>
        </w:rPr>
        <w:t>[Pages 4–6]</w:t>
      </w:r>
    </w:p>
    <w:p>
      <w:r>
        <w:t>SYNOPSIS</w:t>
        <w:br/>
        <w:t>I. Findings..................................................................................................................6</w:t>
        <w:br/>
        <w:t>A. The companies...................................................................................................6</w:t>
        <w:br/>
        <w:t>B. The history of the case......................................................................................6</w:t>
        <w:br/>
        <w:t>C. The various contracts.......................................................................................7</w:t>
        <w:br/>
        <w:t>1. The project management assistance contracts................................................7</w:t>
        <w:br/>
        <w:t>2. The project management contracts..................................................................7</w:t>
        <w:br/>
        <w:t>3. The construction contracts...............................................................................8</w:t>
        <w:br/>
        <w:t>D. The procedure..................................................................................................9</w:t>
        <w:br/>
        <w:t>1. The referrals.....................................................................................................9</w:t>
        <w:br/>
        <w:t>2. The examination of the referrals....................................................................10</w:t>
        <w:br/>
        <w:t>E. Construction contracts concerned by the procedure......................................13</w:t>
        <w:br/>
        <w:t>F. The practices noted..........................................................................................34</w:t>
        <w:br/>
        <w:t>1. The evidence of a distribution among the companies of the major public works contracts (METP) awarded by the CRIF..........................................................34</w:t>
        <w:br/>
        <w:t>2. The evidence relating to a consultation between two construction companies for the public works contract of the Raspail high school in Paris...57</w:t>
        <w:br/>
        <w:t>3. The other contracts..........................................................................................57</w:t>
        <w:br/>
        <w:t>G. The notified grievances..................................................................................60</w:t>
        <w:br/>
        <w:t>II. DISCUSSION......................................................................................................61</w:t>
        <w:br/>
        <w:t>A. On the exclusion of certain companies..............................................................61</w:t>
        <w:br/>
        <w:t>B. On the referrals from the president of the regional council............................62</w:t>
        <w:br/>
        <w:t>C. On the regularity of the ex officio referral.......................................................63</w:t>
        <w:br/>
        <w:t>D. On the statute of limitations...........................................................................64</w:t>
        <w:br/>
        <w:t>E. On the procedure.............................................................................................68</w:t>
        <w:br/>
        <w:t>1. Regarding the reasonable time of the procedure...........................................68</w:t>
        <w:br/>
        <w:t>2. Regarding the ex officio referral F. 889..........................................................69</w:t>
        <w:br/>
        <w:t>3. Regarding the decision to join cases...............................................................72</w:t>
        <w:br/>
        <w:t>4. Regarding the composition of the permanent commission ruling on requests for document disclosure and the regularity of its decisions on investigation requests................................................................................................................73</w:t>
        <w:br/>
        <w:t>5. Regarding the communication of the criminal file.........................................74</w:t>
        <w:br/>
        <w:t>6. On the notifications of grievances..................................................................80</w:t>
        <w:br/>
        <w:t>F. On the merits....................................................................................................81</w:t>
        <w:br/>
        <w:t>1. The relevant market.......................................................................................82</w:t>
        <w:br/>
        <w:t>2. The general collusion.....................................................................................84</w:t>
        <w:br/>
        <w:t>3. The participation of the companies in the collusion........................................94</w:t>
        <w:br/>
        <w:t>4. On the allegedly irresistible constraint suffered...........................................120</w:t>
        <w:br/>
        <w:t>5. On the urgency..............................................................................................121</w:t>
        <w:br/>
        <w:t>6. On the absence of effect of the collusion on prices.......................................122</w:t>
        <w:br/>
        <w:t>G. On the attribution of practices and the follow-up to be given......................123</w:t>
        <w:br/>
        <w:t>H. On the sanctions.............................................................................................127</w:t>
        <w:br/>
        <w:t>1. The seriousness of the facts..........................................................................128</w:t>
        <w:br/>
        <w:t>2. The damage to the economy.........................................................................129</w:t>
        <w:br/>
        <w:t>3. The elements relating to the determination of sanctions individualized by company........................................................................................................130</w:t>
      </w:r>
    </w:p>
    <w:p>
      <w:r>
        <w:t>I. Findings</w:t>
        <w:br/>
        <w:t>A. THE COMPANIES</w:t>
        <w:br/>
        <w:t>1. Most of the companies involved belong to the six major groups in the construction and public works (BTP) sector operating in France during the period considered:</w:t>
        <w:br/>
        <w:t>− the Bouygues group which includes the companies Bouygues, A &amp; M. Brezillon and Olin (absorbed by SA Bouygues Bâtiment Ile-de-France);</w:t>
        <w:br/>
        <w:t>− the BTP division of Cie Générale des Eaux (CGE) constituted by the group Société Générale d'Entreprise (SGE) taken over by Vinci which includes the companies Campenon Bernard, GTM Bâtiment et travaux publics (GTM) (absorbed by SA Vinci Construction), Gespace, the Compagnie générale de Bâtiment (CBC), the Société Industrielle de Constructions Rapides (Sicra);</w:t>
        <w:br/>
        <w:t>− the Eiffage group which includes the companies Fougerolle, Société Auxiliaire d'Entreprises (SAE), Société Auxiliaire d'Entreprises de la Région Parisienne (SAEP), Entreprises Quillery et Cie (the last three absorbed by SA Eiffage Construction);</w:t>
        <w:br/>
        <w:t>− the Schneider group which includes the companies Spie-Construction (absorbed by Citra), Spie-Citra, Amec and Spie-SCGPM;</w:t>
        <w:br/>
        <w:t>− the Suez-Lyonnaise group which includes the SNC Dumez Ile-de-France (absorbed by SNC Dumez-Construction);</w:t>
        <w:br/>
        <w:t>− the German group Philip Holzmann, now defunct, which operated in France through its subsidiary Nord France Entreprise (absorbed by SARL Nord France Boutonnat).</w:t>
        <w:br/>
        <w:t>B. THE HISTORY OF THE CASE</w:t>
        <w:br/>
        <w:t>2. The law of July 23, 1983, amended by the law of January 25, 1985, transferred to the regions the competencies of the State concerning "the construction, reconstruction, extension, major repairs, equipment and operation of high schools and other educational establishments of equivalent level." This transfer was effective on January 1, 1986. At that date, the Île-de-France region had 471 educational establishments in its assets.</w:t>
        <w:br/>
        <w:t>3. By deliberation No. CR 26. 90 of June 26, 1990, the regional council of the Île-de-France region (hereinafter "CRIF") launched a vast program for the renovation of its school real estate assets. This program included the details, site by site, of the operations to be carried out for 302 educational establishments. The poor condition of the buildings led the community to award 241 public works contracts, for a total cost of 23.3 billion francs.</w:t>
      </w:r>
    </w:p>
    <w:p>
      <w:r>
        <w:rPr>
          <w:b/>
        </w:rPr>
        <w:t>[Pages 7–9]</w:t>
      </w:r>
    </w:p>
    <w:p>
      <w:r>
        <w:t>4. The CRIF developed an original strategy based notably on the systematic use of project management assistance (AMO), and the adoption of derogatory procedures to the public procurement code: public works contracts (referred to as METP) and "design-build-maintain" contracts. The CRIF also conducted grouped calls for competition in the form known as "waves." Furthermore, regarding almost all contracts, it opted for the restricted tendering procedure which consists of two successive phases, a phase for selecting candidates admitted to submit an offer and a phase for selecting offers and awarding contracts.</w:t>
      </w:r>
    </w:p>
    <w:p>
      <w:r>
        <w:t>C. THE DIFFERENT CONTRACTS</w:t>
      </w:r>
    </w:p>
    <w:p>
      <w:r>
        <w:t>1. Project Management Assistance Contracts</w:t>
      </w:r>
    </w:p>
    <w:p>
      <w:r>
        <w:t>5. As of July 15, 1996, the CRIF had awarded 214 project management assistance (AMO) contracts, of which 127 were awarded to the company Patrimoine Ingénierie. According to the report of the Regional Chamber of Accounts of Ile-de-France, this company was, in 1989, a consulting firm with a turnover of 7 million francs; it became, during the program for the Ile-de-France high schools, the region's primary partner, obtaining 170 of the 214 AMO contracts.</w:t>
      </w:r>
    </w:p>
    <w:p>
      <w:r>
        <w:t>6. The report of the Regional Chamber of Accounts of Ile-de-France, attached to the criminal proceedings, provides the following distribution for the years 1990 to 1995 only:</w:t>
      </w:r>
    </w:p>
    <w:p>
      <w:r>
        <w:t>Company Number of contracts % Total amount of % contracts in francs</w:t>
        <w:br/>
        <w:t>Patrimoine Ingénierie 127 78.88 262,597,730 78.08</w:t>
        <w:br/>
        <w:t>Sodeteg 28 17.39 58,415,962 17.37</w:t>
        <w:br/>
        <w:t>Sofresid 1 0.62 2,973,209 0.88</w:t>
        <w:br/>
        <w:t>Sechaud et Bossuyt 1 0.62 1,699,538 0.51</w:t>
        <w:br/>
        <w:t>Befs-Tec 1 0.62 1,399,480 0.42</w:t>
        <w:br/>
        <w:t>Setec Foulquier 1 0.62 2,663,756 0.79</w:t>
        <w:br/>
        <w:t>Coteba 1 0.62 1,470,640 0.44</w:t>
        <w:br/>
        <w:t>Technip Seri Construction 1 0.62 5,000,176 1.49</w:t>
        <w:br/>
        <w:t>GENERAL TOTAL 161 336,320,491.00</w:t>
      </w:r>
    </w:p>
    <w:p>
      <w:r>
        <w:t>2. Project Management Contracts</w:t>
      </w:r>
    </w:p>
    <w:p>
      <w:r>
        <w:t>7. Starting in December 1988, the CRIF recruited several hundred architects for the studies of maintenance and development works for high schools, the definition of these works, and the project management of the decided works. The region decided to designate one architect per high school for a duration of four years.</w:t>
      </w:r>
    </w:p>
    <w:p>
      <w:r>
        <w:t>8. During the period from 1988 to 1997, the CRIF conducted two selections: after a call for applications open to any architect registered with the order launched on December 16, 1988, the CRIF selected on April 18, 1989, 108 architects for 325 high schools for a period of four years. On May 17, 1993, in the same manner, 227 high schools were assigned an architect by the region. In its report of July 21, 1988, the investigator from the National Directorate of Competition Investigations (DNEC) indicated that, for about a hundred establishments, the region designated a technical studies office (BET).</w:t>
      </w:r>
    </w:p>
    <w:p>
      <w:r>
        <w:t>3. Works Contracts</w:t>
      </w:r>
    </w:p>
    <w:p>
      <w:r>
        <w:t>9. To carry out the decided works, the region resorted to the following three procedures: the so-called "major operations" contracts, the "design-build-maintain" contracts, and public works contracts.</w:t>
      </w:r>
    </w:p>
    <w:p>
      <w:r>
        <w:t>Major Operations METP Design-Build</w:t>
        <w:br/>
        <w:t>Years Number Total millions of Number Total in millions of Number Total in millions</w:t>
        <w:br/>
        <w:t>francs francs francs</w:t>
        <w:br/>
        <w:t>1988 8 357 none none none none</w:t>
        <w:br/>
        <w:t>1989 14 459 none none 10 606.9</w:t>
        <w:br/>
        <w:t>1990 24 1,143 none none 11 768</w:t>
        <w:br/>
        <w:t>1991 6 232 30 4,728.3 11 773</w:t>
        <w:br/>
        <w:t>1992 8 364 28 3,821.2 14 939.9</w:t>
        <w:br/>
        <w:t>1993 7 235.5 26 1,726.3 6 551.3</w:t>
        <w:br/>
        <w:t>1994 2 59 10 618.6 2 146.6</w:t>
        <w:br/>
        <w:t>1995 2 73 4 479.4 3 219.3</w:t>
        <w:br/>
        <w:t>1996 1 16 2 624.6 1 160.2</w:t>
        <w:br/>
        <w:t>1997 4 169 1 200.9 1 unknown</w:t>
        <w:br/>
        <w:t>Total 76 3,107.5 101 11,999.2 59 4,165.6</w:t>
      </w:r>
    </w:p>
    <w:p>
      <w:r>
        <w:t>10. The so-called "major operations" contracts are contracts with a unit amount exceeding 12 million francs awarded in the form of a works contract concluded after a restricted tender.</w:t>
      </w:r>
    </w:p>
    <w:p>
      <w:r>
        <w:t>11. 59 contracts were awarded following the "design-build-maintain" (CRM) procedure which combined a real estate maintenance contract lasting ten to fifteen years with a contract concluded at the end of the "design-build" procedure providing for the selection by a competition jury of a team comprising project managers, technical studies offices, and architects (cf. Article 304 of the public procurement code in force).</w:t>
      </w:r>
    </w:p>
    <w:p>
      <w:r>
        <w:t>12. The public works contracts (METP) number 101, of which 11 METP Realizations should be excluded, which combine a construction realization contract awarded according to the design-build procedure that does not use the tendering procedure, with a maintenance contract and financing over ten years. The METP, chosen by the CRIF to carry out this large-scale reconstruction operation of the high schools in Ile-de-France, consists of entrusting the awarded company or group, following the tender concerning a specific establishment, with the rehabilitation works for which the contract holder ensured financing, according to an agreed project and schedule, and the execution of scheduled major maintenance works over a period of ten years. Furthermore, the contract holder was required to guarantee the good condition and safety of the buildings during the contract duration. In return, it received a fixed annual remuneration covering the costs of the rehabilitation works executed at the origin of the contract, and the costs of major maintenance works spread over the duration of the said contract as well as the expenses resulting from the financial carrying of all the works.</w:t>
      </w:r>
    </w:p>
    <w:p>
      <w:r>
        <w:t>13. The practice of "wave" purchasing consisted of grouping several restricted calls for tenders concerning several METP. Seven waves were thus designed, the first three being the most significant:</w:t>
      </w:r>
    </w:p>
    <w:p>
      <w:r>
        <w:t>Wave Date sent for publication Number METP Total amount in francs</w:t>
        <w:br/>
        <w:t>(according to awards)</w:t>
        <w:br/>
        <w:t>October 26, 1990</w:t>
        <w:br/>
        <w:t>1 37 4,729,302,309</w:t>
        <w:br/>
        <w:t>2 July 8, 1991 33 3,821,802,025</w:t>
        <w:br/>
        <w:t>3 January 23, 1992 9 1,726,319,879</w:t>
        <w:br/>
        <w:t>4 July 30, 1992 2 618,686,208</w:t>
        <w:br/>
        <w:t>5 February 11, 1993 4 479,477,284</w:t>
        <w:br/>
        <w:t>6 September 13, 1993 3 624,680,501</w:t>
        <w:br/>
        <w:t>7 December 27, 1994 2 200,987,811</w:t>
      </w:r>
    </w:p>
    <w:p>
      <w:r>
        <w:t>14. The METP, which was a mode of concluding public works contracts that had fallen into disuse, was used massively for this large-scale renovation operation.</w:t>
      </w:r>
    </w:p>
    <w:p>
      <w:r>
        <w:t>D. THE PROCEDURE</w:t>
      </w:r>
    </w:p>
    <w:p>
      <w:r>
        <w:t>1. The Referrals</w:t>
      </w:r>
    </w:p>
    <w:p>
      <w:r>
        <w:t>15. The calls for tenders launched by the Ile-de-France region for the construction or rehabilitation of its school real estate heritage led to five different referrals to the Competition Council. The first two referrals concern contracts awarded during the years 1989 to 1996 while the other three concern specific operations that took place during the years 1998 to 2001 (referrals F. 1127, F. 1261, F. 1293).</w:t>
      </w:r>
    </w:p>
    <w:p>
      <w:r>
        <w:rPr>
          <w:b/>
        </w:rPr>
        <w:t>[Pages 10–12]</w:t>
      </w:r>
    </w:p>
    <w:p>
      <w:r>
        <w:t>16. The first referral (F. 883) was sent to the Council by the president of the regional council of Ile-de-France on June 17, 1996. It concerns the calls for tenders for the reconstruction or rehabilitation of high schools: Gustave Eiffel (Rueil-Malmaison); National (La Garenne-Colombes), Professional (Jouy-Le-Moutier); Charles Baudelaire and Building (Evry); Jean Isoard (Montgeron); d'Alembert (Paris) and Gustave Monod (Enghien).</w:t>
      </w:r>
    </w:p>
    <w:p>
      <w:r>
        <w:t>17. The second (F. 889) results from a decision made on July 11, 1996, by the Competition Council, which took the initiative regarding "the situation of competition in the design-build markets, public works companies, and project management assistance related to educational establishments launched by the Ile-de-France region."</w:t>
      </w:r>
    </w:p>
    <w:p>
      <w:r>
        <w:t>18. The third (F. 1127) was sent to the Council by the president of the regional council of Ile-de-France on March 2, 1999. It targets the contract for the reconstruction and rehabilitation of a regional adapted educational establishment (EREA), named "La Tour du Mail" located in Sannois (95).</w:t>
      </w:r>
    </w:p>
    <w:p>
      <w:r>
        <w:t>19. The fourth (F. 1261) was sent to the Council by the president of the regional council of Ile-de-France on August 21, 2000. It concerns the call for tenders launched for the waterproofing renovation of the roofs of the Fustel de Coulanges polyvalent high school in Massy.</w:t>
      </w:r>
    </w:p>
    <w:p>
      <w:r>
        <w:t>20. The fifth (F. 1293) was sent to the Council by the president of the regional council of Ile-de-France on February 26, 2001, regarding the call for tenders launched for the contract for "repairs following a declared disaster" of the Jules Vernes polyvalent high school in Cergy-Le-Haut.</w:t>
      </w:r>
    </w:p>
    <w:p>
      <w:r>
        <w:t>2. THE INSTRUCTION OF THE REFERRALS</w:t>
      </w:r>
    </w:p>
    <w:p>
      <w:r>
        <w:t>a) The referrals F. 883 and F. 889</w:t>
      </w:r>
    </w:p>
    <w:p>
      <w:r>
        <w:t>21. The ex officio referral F. 889 followed the hearing on July 9, 1996, of the president of the markets commission and the general administration of the regional council of Ile-de-France, which the rapporteur conducted for the instruction of the first referral (F. 883).</w:t>
      </w:r>
    </w:p>
    <w:p>
      <w:r>
        <w:t>22. On November 14, 1996, and January 10, 1997, an investigation with visits and seizures was requested from the DGCCRF regarding the facts referred to in these two referrals.</w:t>
      </w:r>
    </w:p>
    <w:p>
      <w:r>
        <w:t>23. The calls for tenders launched by the Ile-de-France region were also the subject of a criminal investigation opened on June 3, 1997, by the introductory indictment of the public prosecutor of Paris concerning serious presumptions of forgery and use of forgery, favoritism, concealment, collusion, acts provided for and punished by Articles 441-1, 432-14, 321-1 to 321-5 of the Penal Code and Articles 7, 17, and 26 of the ordinance of December 1, 1986. This indictment was followed by supplementary indictments.</w:t>
      </w:r>
    </w:p>
    <w:p>
      <w:r>
        <w:t>24. Following the request from the president of the Council, dated June 30, 1997, for the transmission of the results of the investigation and requests for further investigations and transmission of the collected elements, renewed on October 14 and November 29, 1999, the DGCCRF initially explained that, on the commission rogatory of the investigating judge, all documents had been communicated by minutes and in original to the judge who was the holder, that the competition investigation related to these contracts was suspended to avoid interference with the ongoing criminal investigation, and then, subsequently, on February 1, 2000, that all evidence in the hands of the investigating judge, it was up to the rapporteur to obtain from him any useful information for the instruction of the referrals.</w:t>
      </w:r>
    </w:p>
    <w:p>
      <w:r>
        <w:t>25. On May 31, 2000, the permanent commission of the Council (decision No. 00-01), in accordance with Article 26 of the ordinance of December 1, 1986, requested the investigating judge to "communicate the minutes or investigation reports or parts thereof having a direct link with the facts."</w:t>
      </w:r>
    </w:p>
    <w:p>
      <w:r>
        <w:t>26. By a transmission note dated July 3, 2000, the investigating judge informed the rapporteur of his possibility to access the investigation file and to take a copy. The requested documents were transmitted to the rapporteur on February 7, 2002.</w:t>
      </w:r>
    </w:p>
    <w:p>
      <w:r>
        <w:t>b) The referrals F. 1127, F. 1261, and F. 1293</w:t>
      </w:r>
    </w:p>
    <w:p>
      <w:r>
        <w:t>The referral F. 1127</w:t>
      </w:r>
    </w:p>
    <w:p>
      <w:r>
        <w:t>27. On November 4, 1999, the permanent commission of the Council requested the DGCCRF to conduct an investigation into the situation of competition during the call for tenders for the reconstruction and rehabilitation of a regional adapted educational establishment (EREA) in Sannois (95) referred to in the complaint of March 2, 1999.</w:t>
      </w:r>
    </w:p>
    <w:p>
      <w:r>
        <w:t>28. On February 1, 2000, the DGCCRF informed the president of the Council that it could not carry out the requested investigations because the suspected anti-competitive practices were the subject of the criminal investigation. The request for investigation was renewed on August 22, 2001, on the grounds that the anti-competitive facts related to the contract for the rehabilitation of the Sannois establishment did not fall within the referral of the investigating judge.</w:t>
      </w:r>
    </w:p>
    <w:p>
      <w:r>
        <w:t>The referrals F. 1261 and F. 1293</w:t>
      </w:r>
    </w:p>
    <w:p>
      <w:r>
        <w:t>29. On March 22, 2001, the permanent commission of the Council requested the DGCCRF to investigate the call for tenders launched for the waterproofing renovation of the roofs of the Fustel de Coulanges polyvalent high school in Massy, the subject of the complaint of July 13, 2000, as well as the contract for repair work for the Jules Vernes polyvalent high school in Cergy-Le-Haut concerned by the complaint of February 22, 2001.</w:t>
      </w:r>
    </w:p>
    <w:p>
      <w:r>
        <w:t>30. Ultimately, these two contracts as well as the contract referred to in the previous referral (F. 1127) were examined in a single investigation report from the DNEC dated December 20, 2002, and transmitted to the Council on January 27, 2003.</w:t>
      </w:r>
    </w:p>
    <w:p>
      <w:r>
        <w:t>c) The decision to join and the instruction</w:t>
      </w:r>
    </w:p>
    <w:p>
      <w:r>
        <w:t>31. The general rapporteur ordered the joining of the five referrals by decision of September 14, 2004, made pursuant to Article 31 of Decree No. 2002-689 of April 30, 2002, which became Article R 463-3 of the Commercial Code. Following a request addressed by the general rapporteur to the investigating judge on October 26, 2004, the public prosecutor of Paris, under cover of a transmission note from the investigating judge dated November 12, 2004, sent to the Council on November 16, 2004, copies of the criminal files D 5857/1 to D 5900 drawn from "the procedure of the high school contracts in Ile-de-France."</w:t>
      </w:r>
    </w:p>
    <w:p>
      <w:r>
        <w:t>32. The rapporteur established a notification of grievances on September 19, 2005, addressed to the companies and the government commissioner on October 13, 2005.</w:t>
      </w:r>
    </w:p>
    <w:p>
      <w:r>
        <w:t>33. On November 10, 2005, at the request of the rapporteur, the public prosecutor of Paris transmitted to the Council a copy of the decision of the Paris Criminal Court, dated October 26, 2005, "Public Ministry against Giraud, Nicol, Donzel, and others," commonly known as the case of the "Ile-de-France contracts."</w:t>
      </w:r>
    </w:p>
    <w:p>
      <w:r>
        <w:t>34. On December 20, 2005, the rapporteur visited the premises of the regional council of Ile-de-France where he drew up a report accounting for the delivery of documents related to the 90 METP passed by the community that he had requested on November 30, 2005.</w:t>
      </w:r>
    </w:p>
    <w:p>
      <w:r>
        <w:t>35. A second notification of grievances, referred to as supplementary, was sent on March 29, 2006, to the companies and the government commissioner.</w:t>
      </w:r>
    </w:p>
    <w:p>
      <w:r>
        <w:t>36. On September 25, 2006, the report dated August 31, 2006, was sent to all parties involved in the procedure as well as to the government commissioner.</w:t>
      </w:r>
    </w:p>
    <w:p>
      <w:r>
        <w:rPr>
          <w:b/>
        </w:rPr>
        <w:t>[Pages 13–15]</w:t>
      </w:r>
    </w:p>
    <w:p>
      <w:r>
        <w:t xml:space="preserve">E. WORK CONTRACTS CONCERNED BY THE PROCEDURE  </w:t>
        <w:br/>
        <w:t xml:space="preserve">37. In addition to the three specific work contracts referred to in the requests F. 1127, F. 1261, and F. 1293, as well as the seven contracts referred to in request F. 883, the procedure concerns the METP of the high school renovation program in Ile-de-France adopted by the community in 1990, the list of which follows:  </w:t>
        <w:br/>
        <w:t xml:space="preserve">Commune Dates Procedure Applications Offer Group Date CAO Total Cost in  </w:t>
        <w:br/>
        <w:t xml:space="preserve">Wave  </w:t>
        <w:br/>
        <w:t xml:space="preserve">Establishment Selection retained retained francs incl. tax  </w:t>
        <w:br/>
        <w:t xml:space="preserve">applications Value  </w:t>
        <w:br/>
        <w:t xml:space="preserve">award  </w:t>
        <w:br/>
        <w:t xml:space="preserve">Market  </w:t>
        <w:br/>
        <w:t xml:space="preserve">CHAMPIGNY- 1 Publication sent Campenon Bouygues Bouygues 19-Sept-91 159,405,974  </w:t>
        <w:br/>
        <w:t xml:space="preserve">MARNE WALLON 26/10/90 Bernard  </w:t>
        <w:br/>
        <w:t xml:space="preserve">(formerly LANGEVIN Submission of bids: Bouygues  </w:t>
        <w:br/>
        <w:t xml:space="preserve">WALLON) 19/11/90 Fougerolle  </w:t>
        <w:br/>
        <w:t xml:space="preserve">Minutes of openings Gtm  </w:t>
        <w:br/>
        <w:t xml:space="preserve">applications:  </w:t>
        <w:br/>
        <w:t xml:space="preserve">28/11/90  </w:t>
        <w:br/>
        <w:t xml:space="preserve">Minutes of preselection  </w:t>
        <w:br/>
        <w:t xml:space="preserve">18/12/90  </w:t>
        <w:br/>
        <w:t xml:space="preserve">DUGNY RABELAIS 1 Publication sent Brezillon Brezillon Bouygues 29-July-91 56,631,500  </w:t>
        <w:br/>
        <w:t xml:space="preserve">26/10/90 Gtm  </w:t>
        <w:br/>
        <w:t xml:space="preserve">Submission of bids: Saep  </w:t>
        <w:br/>
        <w:t xml:space="preserve">19/11/90 Sicra/Sobea  </w:t>
        <w:br/>
        <w:t xml:space="preserve">Minutes of openings  </w:t>
        <w:br/>
        <w:t xml:space="preserve">applications:  </w:t>
        <w:br/>
        <w:t xml:space="preserve">28/11/90  </w:t>
        <w:br/>
        <w:t xml:space="preserve">Minutes of preselection  </w:t>
        <w:br/>
        <w:t xml:space="preserve">18/12/90  </w:t>
        <w:br/>
        <w:t xml:space="preserve">SAINT CLOUD 1 Publication sent Campenon Campenon CGE 29-July-91 81,934,333  </w:t>
        <w:br/>
        <w:t xml:space="preserve">SANTOS DUMONT 26/10/90 Bernard Bernard  </w:t>
        <w:br/>
        <w:t xml:space="preserve">Submission of bids: Sar Quillery  </w:t>
        <w:br/>
        <w:t xml:space="preserve">19/11/90 Spie  </w:t>
        <w:br/>
        <w:t xml:space="preserve">Minutes of openings Construction  </w:t>
        <w:br/>
        <w:t xml:space="preserve">applications:  </w:t>
        <w:br/>
        <w:t xml:space="preserve">28/11/90  </w:t>
        <w:br/>
        <w:t xml:space="preserve">Minutes of preselection  </w:t>
        <w:br/>
        <w:t xml:space="preserve">18/12/90  </w:t>
        <w:br/>
        <w:t xml:space="preserve">PARIS VAUQUELIN 1 Publication sent Campenon Campenon CGE 29-July-91 38,229,308  </w:t>
        <w:br/>
        <w:t xml:space="preserve">(formerly BOUTROUX) 26/10/90 Bernard Bernard  </w:t>
        <w:br/>
        <w:t xml:space="preserve">Submission of bids: Genest  </w:t>
        <w:br/>
        <w:t xml:space="preserve">19/11/90 Guerra  </w:t>
        <w:br/>
        <w:t xml:space="preserve">Minutes of openings Tarcy/Cise  </w:t>
        <w:br/>
        <w:t xml:space="preserve">applications: Sml  </w:t>
        <w:br/>
        <w:t xml:space="preserve">28/11/90  </w:t>
        <w:br/>
        <w:t xml:space="preserve">Minutes of preselection  </w:t>
        <w:br/>
        <w:t xml:space="preserve">18/12/90  </w:t>
        <w:br/>
        <w:t>13</w:t>
      </w:r>
    </w:p>
    <w:p>
      <w:r>
        <w:t xml:space="preserve">Commune Dates Procedure Applications Offer Group Date CAO Total Cost in  </w:t>
        <w:br/>
        <w:t xml:space="preserve">Wave  </w:t>
        <w:br/>
        <w:t xml:space="preserve">Establishment Selection retained retained francs incl. tax  </w:t>
        <w:br/>
        <w:t xml:space="preserve">applications Value  </w:t>
        <w:br/>
        <w:t xml:space="preserve">award  </w:t>
        <w:br/>
        <w:t xml:space="preserve">Market  </w:t>
        <w:br/>
        <w:t xml:space="preserve">PARIS FENELON 1 Publication sent Bouygues Gespace CGE 10-June-91 190,696,940  </w:t>
        <w:br/>
        <w:t xml:space="preserve">26/10/90 Gespace  </w:t>
        <w:br/>
        <w:t xml:space="preserve">Submission of bids: Saep  </w:t>
        <w:br/>
        <w:t xml:space="preserve">19/11/90 Sicra/Sobea  </w:t>
        <w:br/>
        <w:t xml:space="preserve">Minutes of openings  </w:t>
        <w:br/>
        <w:t xml:space="preserve">applications:  </w:t>
        <w:br/>
        <w:t xml:space="preserve">28/11/90  </w:t>
        <w:br/>
        <w:t xml:space="preserve">Minutes of preselection  </w:t>
        <w:br/>
        <w:t xml:space="preserve">18/12/90  </w:t>
        <w:br/>
        <w:t xml:space="preserve">PARIS GERMAIN 1 Publication sent Cnpme.bat Gespace CGE 10-July-91 74,362,200  </w:t>
        <w:br/>
        <w:t xml:space="preserve">26/10/90 Spe  </w:t>
        <w:br/>
        <w:t xml:space="preserve">Submission of bids: Gespace  </w:t>
        <w:br/>
        <w:t xml:space="preserve">19/11/90 Fer (Paris  </w:t>
        <w:br/>
        <w:t xml:space="preserve">Minutes of openings West)  </w:t>
        <w:br/>
        <w:t xml:space="preserve">applications:  </w:t>
        <w:br/>
        <w:t xml:space="preserve">28/11/90  </w:t>
        <w:br/>
        <w:t xml:space="preserve">Minutes of preselection  </w:t>
        <w:br/>
        <w:t xml:space="preserve">18/12/90  </w:t>
        <w:br/>
        <w:t xml:space="preserve">PARIS du BOIS 1 Publication sent Rabot- Sicra/Sobea CGE 16-July-91 969,282,220  </w:t>
        <w:br/>
        <w:t xml:space="preserve">(formerly BOURSEUL) 26/10/90 Dutilleul/  </w:t>
        <w:br/>
        <w:t xml:space="preserve">Submission of bids: Levaux/Grosse  </w:t>
        <w:br/>
        <w:t xml:space="preserve">19/11/90 Fer  </w:t>
        <w:br/>
        <w:t xml:space="preserve">Minutes of openings Fougerolle  </w:t>
        <w:br/>
        <w:t xml:space="preserve">applications: Sicra/Sobea  </w:t>
        <w:br/>
        <w:t xml:space="preserve">28/11/90  </w:t>
        <w:br/>
        <w:t xml:space="preserve">Minutes of preselection  </w:t>
        <w:br/>
        <w:t xml:space="preserve">18/12/90  </w:t>
        <w:br/>
        <w:t xml:space="preserve">ARGENTEUIL JAURES 1 Publication sent Gespace Fougerolle Eiffage 10-July-91 201,620,000  </w:t>
        <w:br/>
        <w:t xml:space="preserve">26/10/90 Fougerolle  </w:t>
        <w:br/>
        <w:t xml:space="preserve">Submission of bids: Gtm  </w:t>
        <w:br/>
        <w:t xml:space="preserve">19/11/90 Saep  </w:t>
        <w:br/>
        <w:t xml:space="preserve">Minutes of openings  </w:t>
        <w:br/>
        <w:t xml:space="preserve">applications:  </w:t>
        <w:br/>
        <w:t xml:space="preserve">28/11/90  </w:t>
        <w:br/>
        <w:t xml:space="preserve">Minutes of preselection  </w:t>
        <w:br/>
        <w:t xml:space="preserve">18/12/90  </w:t>
        <w:br/>
        <w:t>14</w:t>
      </w:r>
    </w:p>
    <w:p>
      <w:r>
        <w:t xml:space="preserve">Commune Dates Procedure Applications Offer Group Date CAO Total Cost in  </w:t>
        <w:br/>
        <w:t xml:space="preserve">Wave  </w:t>
        <w:br/>
        <w:t xml:space="preserve">Establishment Selection retained retained francs incl. tax  </w:t>
        <w:br/>
        <w:t xml:space="preserve">applications Value  </w:t>
        <w:br/>
        <w:t xml:space="preserve">award  </w:t>
        <w:br/>
        <w:t xml:space="preserve">Market  </w:t>
        <w:br/>
        <w:t xml:space="preserve">1 Publication sent Bouygues  </w:t>
        <w:br/>
        <w:t xml:space="preserve">LE RAINCY Fougerolle Eiffage 09-Aug-91 118,576,280  </w:t>
        <w:br/>
        <w:t xml:space="preserve">26/10/90 Gespace  </w:t>
        <w:br/>
        <w:t xml:space="preserve">SCHWEITZER  </w:t>
        <w:br/>
        <w:t xml:space="preserve">Submission of bids: Fougerolle  </w:t>
        <w:br/>
        <w:t xml:space="preserve">19/11/90 Dumez Idf  </w:t>
        <w:br/>
        <w:t xml:space="preserve">Minutes of openings  </w:t>
        <w:br/>
        <w:t xml:space="preserve">applications: 28/11/90  </w:t>
        <w:br/>
        <w:t xml:space="preserve">Minutes of preselection  </w:t>
        <w:br/>
        <w:t xml:space="preserve">18/12/90  </w:t>
        <w:br/>
        <w:t xml:space="preserve">1 Publication sent Gespace 131,651,740  </w:t>
        <w:br/>
        <w:t xml:space="preserve">LE CHESNAY MOULIN Quillery Eiffage 26-Nov-91  </w:t>
        <w:br/>
        <w:t xml:space="preserve">26/10/90 Gtm  </w:t>
        <w:br/>
        <w:t xml:space="preserve">Submission of bids: Quillery  </w:t>
        <w:br/>
        <w:t xml:space="preserve">19/11/90 Sicra/Sobea  </w:t>
        <w:br/>
        <w:t xml:space="preserve">Minutes of openings  </w:t>
        <w:br/>
        <w:t xml:space="preserve">applications:  </w:t>
        <w:br/>
        <w:t xml:space="preserve">28/11/90  </w:t>
        <w:br/>
        <w:t xml:space="preserve">Minutes of preselection  </w:t>
        <w:br/>
        <w:t xml:space="preserve">18/12/90  </w:t>
        <w:br/>
        <w:t xml:space="preserve">LE BLANC MESNIL 1 Publication sent Chagnaud Quillery Eiffage 09-June-92 81,596,800  </w:t>
        <w:br/>
        <w:t xml:space="preserve">BRIAND 26/10/90 Entrep.  </w:t>
        <w:br/>
        <w:t xml:space="preserve">Submission of bids: Industrielle  </w:t>
        <w:br/>
        <w:t xml:space="preserve">19/11/90 Dumez IDF  </w:t>
        <w:br/>
        <w:t xml:space="preserve">Minutes of openings Quillery  </w:t>
        <w:br/>
        <w:t xml:space="preserve">applications:  </w:t>
        <w:br/>
        <w:t xml:space="preserve">28/11/90  </w:t>
        <w:br/>
        <w:t xml:space="preserve">Minutes of preselection  </w:t>
        <w:br/>
        <w:t xml:space="preserve">18/12/90  </w:t>
        <w:br/>
        <w:t xml:space="preserve">BOBIGNY 1 Publication sent Campenon SAEP Eiffage 03-July-91 45,302,828  </w:t>
        <w:br/>
        <w:t xml:space="preserve">MICHEL 26/10/90 Bernard  </w:t>
        <w:br/>
        <w:t xml:space="preserve">Submission of bids: Hervé –Entrep.  </w:t>
        <w:br/>
        <w:t xml:space="preserve">19/11/90 Bolle  </w:t>
        <w:br/>
        <w:t xml:space="preserve">Minutes of openings Brezillon  </w:t>
        <w:br/>
        <w:t xml:space="preserve">applications: SAEP  </w:t>
        <w:br/>
        <w:t xml:space="preserve">28/11/90  </w:t>
        <w:br/>
        <w:t xml:space="preserve">Minutes of preselection  </w:t>
        <w:br/>
        <w:t xml:space="preserve">18/12/90  </w:t>
        <w:br/>
        <w:t xml:space="preserve">PARIS LAURENCIN 1 Publication sent CNPME BAT SAEP Eiffage 10-July-91 30,712,650  </w:t>
        <w:br/>
        <w:t xml:space="preserve">26/10/90 Genest  </w:t>
        <w:br/>
        <w:t xml:space="preserve">Submission of bids: SPE  </w:t>
        <w:br/>
        <w:t xml:space="preserve">19/11/90 SAEP  </w:t>
        <w:br/>
        <w:t xml:space="preserve">Minutes of openings  </w:t>
        <w:br/>
        <w:t xml:space="preserve">applications:  </w:t>
        <w:br/>
        <w:t xml:space="preserve">28/11/90  </w:t>
        <w:br/>
        <w:t xml:space="preserve">Minutes of preselection  </w:t>
        <w:br/>
        <w:t xml:space="preserve">18/12/90  </w:t>
        <w:br/>
        <w:t>15</w:t>
      </w:r>
    </w:p>
    <w:p>
      <w:r>
        <w:rPr>
          <w:b/>
        </w:rPr>
        <w:t>[Pages 16–18]</w:t>
      </w:r>
    </w:p>
    <w:p>
      <w:r>
        <w:t>Commune Dates Procedure Applications Offer Group Date CAO Total Cost in</w:t>
        <w:br/>
        <w:t>Wave</w:t>
        <w:br/>
        <w:t>Establishment Selection retained retained francs incl. tax</w:t>
        <w:br/>
        <w:t>applications Value</w:t>
        <w:br/>
        <w:t>award</w:t>
        <w:br/>
        <w:t>Market</w:t>
        <w:br/>
        <w:t>AULNAY/BOIS 1 Publication sent Fougerolle SAEP Eiffage 27-February-92 220,899,047</w:t>
        <w:br/>
        <w:t>VOILLAUME 26/10/90 Dumez IDF</w:t>
        <w:br/>
        <w:t>Submission of bids: SAEP</w:t>
        <w:br/>
        <w:t>19/11/90 Spie</w:t>
        <w:br/>
        <w:t>Minutes of openings Construction</w:t>
        <w:br/>
        <w:t>applications:</w:t>
        <w:br/>
        <w:t>28/11/90</w:t>
        <w:br/>
        <w:t>Minutes of preselection</w:t>
        <w:br/>
        <w:t>18/12/90</w:t>
        <w:br/>
        <w:t>SAINT MAUR DES 1 Publication sent Bouygues Dumez Lyonnaise 03-July-91 188,848,618</w:t>
        <w:br/>
        <w:t>FOSSES 26/10/90 Dumez IDF des eaux</w:t>
        <w:br/>
        <w:t>BERTHELOT Submission of bids: Nord France</w:t>
        <w:br/>
        <w:t>19/11/90 Quillery</w:t>
        <w:br/>
        <w:t>Minutes of openings</w:t>
        <w:br/>
        <w:t>applications:</w:t>
        <w:br/>
        <w:t>28/11/90</w:t>
        <w:br/>
        <w:t>Minutes of preselection</w:t>
        <w:br/>
        <w:t>18/12/90</w:t>
        <w:br/>
        <w:t>MONTSOULT 1 Publication sent SAR Dumez Lyonnaise 09-October-91 48,293,647</w:t>
        <w:br/>
        <w:t>MERMOZ (formerly Pagnol) 26/10/90 Dumez IDF des eaux</w:t>
        <w:br/>
        <w:t>Submission of bids: Nord France</w:t>
        <w:br/>
        <w:t>19/11/90 Quillery</w:t>
        <w:br/>
        <w:t>Minutes of openings</w:t>
        <w:br/>
        <w:t>applications:</w:t>
        <w:br/>
        <w:t>28/11/90</w:t>
        <w:br/>
        <w:t>Minutes of preselection</w:t>
        <w:br/>
        <w:t>18/12/90</w:t>
        <w:br/>
        <w:t>SURESNES 1 Publication sent Bouygues GTM Lyonnaise 19-June-91 68,313,600</w:t>
        <w:br/>
        <w:t>LANGEVIN 26/10/90 Gespace des eaux</w:t>
        <w:br/>
        <w:t>Submission of bids: Fougerolle</w:t>
        <w:br/>
        <w:t>19/11/90 GTM</w:t>
        <w:br/>
        <w:t>Minutes of openings</w:t>
        <w:br/>
        <w:t>applications:</w:t>
        <w:br/>
        <w:t>28/11/90</w:t>
        <w:br/>
        <w:t>Minutes of preselection</w:t>
        <w:br/>
        <w:t>18/12/90</w:t>
        <w:br/>
        <w:t>LA COURNEUVE 1 Publication sent GTM GTM Lyonnaise 03-July-92 132,746,920</w:t>
        <w:br/>
        <w:t>PAPIN 26/10/90 SAEP des eaux</w:t>
        <w:br/>
        <w:t>Submission of bids: Sicra/Sobea</w:t>
        <w:br/>
        <w:t>19/11/90 Spie</w:t>
        <w:br/>
        <w:t>Minutes of openings Construction</w:t>
        <w:br/>
        <w:t>applications:</w:t>
        <w:br/>
        <w:t>28/11/90</w:t>
        <w:br/>
        <w:t>Minutes of preselection</w:t>
        <w:br/>
        <w:t>18/12/90</w:t>
      </w:r>
    </w:p>
    <w:p>
      <w:r>
        <w:t>Commune Dates Procedure Applications Offer Group Date CAO Total Cost in</w:t>
        <w:br/>
        <w:t>Wave</w:t>
        <w:br/>
        <w:t>Establishment Selection retained retained francs incl. tax</w:t>
        <w:br/>
        <w:t>applications Value</w:t>
        <w:br/>
        <w:t>award</w:t>
        <w:br/>
        <w:t>Market</w:t>
        <w:br/>
        <w:t>ATHIS MONS 1 Publication sent Bouygues Nord France Holzmann 10-July-91 996,647,720</w:t>
        <w:br/>
        <w:t>ADER (formerly Schuman and 26/10/90 Dumez IDF</w:t>
        <w:br/>
        <w:t>Rosier) Submission of bids: Nord France</w:t>
        <w:br/>
        <w:t>19/11/90 Sicra/Sobea</w:t>
        <w:br/>
        <w:t>Minutes of openings</w:t>
        <w:br/>
        <w:t>applications:</w:t>
        <w:br/>
        <w:t>28/11/90</w:t>
        <w:br/>
        <w:t>Minutes of preselection</w:t>
        <w:br/>
        <w:t>18/12/90</w:t>
        <w:br/>
        <w:t>PARIS JACQUARD 1 Publication sent SAR Nord France Holzmann 29-July-91 86,972,938</w:t>
        <w:br/>
        <w:t>26/10/90 Fougerolle</w:t>
        <w:br/>
        <w:t>Submission of bids: Nord France</w:t>
        <w:br/>
        <w:t>19/11/90 Sicra/Sobea</w:t>
        <w:br/>
        <w:t>Minutes of openings</w:t>
        <w:br/>
        <w:t>applications:</w:t>
        <w:br/>
        <w:t>28/11/90</w:t>
        <w:br/>
        <w:t>Minutes of preselection</w:t>
        <w:br/>
        <w:t>18/12/90</w:t>
        <w:br/>
        <w:t>SAINT DENIS ELUARD 1 Publication sent Gespace Spie Schneider/ 29-May-91 226,639,856</w:t>
        <w:br/>
        <w:t>26/10/90 Fougerolle Construc- Spie</w:t>
        <w:br/>
        <w:t>Submission of bids: Nord France tion</w:t>
        <w:br/>
        <w:t>19/11/90 Spie</w:t>
        <w:br/>
        <w:t>Minutes of openings Construction</w:t>
        <w:br/>
        <w:t>applications:</w:t>
        <w:br/>
        <w:t>28/11/90</w:t>
        <w:br/>
        <w:t>Minutes of preselection</w:t>
        <w:br/>
        <w:t>18/12/90</w:t>
        <w:br/>
        <w:t>BOIS COLOMBRES 1 Publication sent Chagnaud Chagnaud Independent 10-July-91 27,479,620</w:t>
        <w:br/>
        <w:t>DELORME 26/10/90 Léon Ballot</w:t>
        <w:br/>
        <w:t>Submission of bids: Rabot</w:t>
        <w:br/>
        <w:t>19/11/90 Dutilleul/</w:t>
        <w:br/>
        <w:t>Minutes of openings Levaux/Grosse</w:t>
        <w:br/>
        <w:t>applications: Gespace</w:t>
        <w:br/>
        <w:t>28/11/90</w:t>
        <w:br/>
        <w:t>Minutes of preselection</w:t>
        <w:br/>
        <w:t>18/12/90</w:t>
      </w:r>
    </w:p>
    <w:p>
      <w:r>
        <w:t>Commune Dates Procedure Applications Offer Group Date CAO Total Cost in</w:t>
        <w:br/>
        <w:t>Wave</w:t>
        <w:br/>
        <w:t>Establishment Selection retained retained francs incl. tax</w:t>
        <w:br/>
        <w:t>applications Value</w:t>
        <w:br/>
        <w:t>award</w:t>
        <w:br/>
        <w:t>Market</w:t>
        <w:br/>
        <w:t>CHAMPAGNE/SEINE 1 Publication sent Campenon Chantiers Independent 20-February-92 171,970,000</w:t>
        <w:br/>
        <w:t>LAFAYETTE + 26/10/90 Bernard Modernes</w:t>
        <w:br/>
        <w:t>ANNEXE Submission of bids: Chantiers</w:t>
        <w:br/>
        <w:t>FONTAINEROUX 19/11/90 Modernes</w:t>
        <w:br/>
        <w:t>Minutes of openings Bouygues</w:t>
        <w:br/>
        <w:t>applications: Spie</w:t>
        <w:br/>
        <w:t>28/11/90 Construction</w:t>
        <w:br/>
        <w:t>Minutes of preselection</w:t>
        <w:br/>
        <w:t>18/12/90</w:t>
        <w:br/>
        <w:t>CHELLES 1 Publication sent CNPME BAT CNPME Independent 03-July-91 141,586,240</w:t>
        <w:br/>
        <w:t>BACHELARD + 26/10/90 Bouygues BAT</w:t>
        <w:br/>
        <w:t>LUMIERE Submission of bids: Gespace</w:t>
        <w:br/>
        <w:t>19/11/90 Sicra/Sobea</w:t>
        <w:br/>
        <w:t>Minutes of openings</w:t>
        <w:br/>
        <w:t>applications:</w:t>
        <w:br/>
        <w:t>28/11/90</w:t>
        <w:br/>
        <w:t>Minutes of preselection</w:t>
        <w:br/>
        <w:t>18/12/90</w:t>
        <w:br/>
        <w:t>MONTREUIL/BOIS 1 Publication sent CNPME BAT CNPME Independent 27-February-92 35,708,370</w:t>
        <w:br/>
        <w:t>COTTON 26/10/90 Léon Ballot BAT</w:t>
        <w:br/>
        <w:t>Submission of bids: Bouygues</w:t>
        <w:br/>
        <w:t>19/11/90 SAEP</w:t>
        <w:br/>
        <w:t>Minutes of openings</w:t>
        <w:br/>
        <w:t>applications:</w:t>
        <w:br/>
        <w:t>28/11/90</w:t>
        <w:br/>
        <w:t>Minutes of preselection</w:t>
        <w:br/>
        <w:t>18/12/90</w:t>
        <w:br/>
        <w:t>MANTES LA JOLIE 1 Publication sent Entrep. Entrep. Independent 10-July-91 101,628,340</w:t>
        <w:br/>
        <w:t>ROSTAND 26/10/90 Industrielle Indust.</w:t>
        <w:br/>
        <w:t>Submission of bids: Bouygues</w:t>
        <w:br/>
        <w:t>19/11/90 Fougerolle</w:t>
        <w:br/>
        <w:t>Minutes of openings Dumez IDF</w:t>
        <w:br/>
        <w:t>applications:</w:t>
        <w:br/>
        <w:t>28/11/90</w:t>
        <w:br/>
        <w:t>Minutes of preselection</w:t>
        <w:br/>
        <w:t>18/12/90</w:t>
        <w:br/>
        <w:t>MANTES LA JOLIE 1 Publication sent Entrep. Entrep. Independent 10-July-91 111,365,400</w:t>
        <w:br/>
        <w:t>SAINT EXUPERY 26/10/90 Industrielle Indust.</w:t>
        <w:br/>
        <w:t>Submission of bids: Bouygues</w:t>
        <w:br/>
        <w:t>19/11/90 Fougerolle</w:t>
        <w:br/>
        <w:t>Minutes of openings GTM</w:t>
        <w:br/>
        <w:t>applications:</w:t>
        <w:br/>
        <w:t>28/11/90</w:t>
        <w:br/>
        <w:t>Minutes of preselection</w:t>
        <w:br/>
        <w:t>18/12/90</w:t>
      </w:r>
    </w:p>
    <w:p>
      <w:r>
        <w:rPr>
          <w:b/>
        </w:rPr>
        <w:t>[Pages 19–21]</w:t>
      </w:r>
    </w:p>
    <w:p>
      <w:r>
        <w:t>Commune Dates Procedure Applications Offer Group Date CAO Total Cost in</w:t>
        <w:br/>
        <w:t>Wave</w:t>
        <w:br/>
        <w:t>Establishment Selection retained retained francs incl. tax</w:t>
        <w:br/>
        <w:t>applications Value</w:t>
        <w:br/>
        <w:t>award</w:t>
        <w:br/>
        <w:t>Market</w:t>
        <w:br/>
        <w:t>PARIS CONDORCET 1 Publication sent Gespace FER Independent 12-June-91 87,322,808</w:t>
        <w:br/>
        <w:t>26/10/90 FER (Paris</w:t>
        <w:br/>
        <w:t>Submission of bids: GTM West)</w:t>
        <w:br/>
        <w:t>19/11/90 Spie</w:t>
        <w:br/>
        <w:t>Minutes of openings Construction</w:t>
        <w:br/>
        <w:t>applications:</w:t>
        <w:br/>
        <w:t>28/11/90</w:t>
        <w:br/>
        <w:t>Minutes of preselection</w:t>
        <w:br/>
        <w:t>18/12/90</w:t>
        <w:br/>
        <w:t>PARIS ARMAND 1 Publication sent Guerra Guerra Independent 12-June-91 140,541,000</w:t>
        <w:br/>
        <w:t>26/10/90 Tarcy/Cise Tarcy/Cise</w:t>
        <w:br/>
        <w:t>Submission of bids: Bouygues</w:t>
        <w:br/>
        <w:t>19/11/90 Dumez IDF</w:t>
        <w:br/>
        <w:t>Minutes of openings Spie</w:t>
        <w:br/>
        <w:t>applications: Construction</w:t>
        <w:br/>
        <w:t>28/11/90</w:t>
        <w:br/>
        <w:t>Minutes of preselection</w:t>
        <w:br/>
        <w:t>18/12/90</w:t>
        <w:br/>
        <w:t>PARIS RACINE 1 Publication sent Genest Guerra Independent 26-March-92 78,276,000</w:t>
        <w:br/>
        <w:t>26/10/90 Guerra Tarcy/Cise</w:t>
        <w:br/>
        <w:t>Submission of bids: Tarcy/Cise</w:t>
        <w:br/>
        <w:t>19/11/90 Hervé – Independent</w:t>
        <w:br/>
        <w:t>Minutes of openings Bolle</w:t>
        <w:br/>
        <w:t>applications: SML</w:t>
        <w:br/>
        <w:t>28/11/90</w:t>
        <w:br/>
        <w:t>Minutes of preselection</w:t>
        <w:br/>
        <w:t>18/12/90</w:t>
        <w:br/>
        <w:t>MELUN VINCI 1 Publication sent Chantiers Hanny Independent 26-Nov-91 145,274,729</w:t>
        <w:br/>
        <w:t>(including VERNE) 26/10/90 Modernes</w:t>
        <w:br/>
        <w:t>Submission of bids: Hanny</w:t>
        <w:br/>
        <w:t>19/11/90 PME 77</w:t>
        <w:br/>
        <w:t>Minutes of openings Quillery</w:t>
        <w:br/>
        <w:t>applications:</w:t>
        <w:br/>
        <w:t>28/11/90</w:t>
        <w:br/>
        <w:t>Minutes of preselection</w:t>
        <w:br/>
        <w:t>18/12/90</w:t>
        <w:br/>
        <w:t>GAGNY CLEMENT 1 Publication sent CNPME BAT Hervé Independent 13-Feb-92 37,594,421</w:t>
        <w:br/>
        <w:t>26/10/90 Guerra</w:t>
        <w:br/>
        <w:t>Submission of bids: Tarcy/Cise</w:t>
        <w:br/>
        <w:t>19/11/90 Léon Ballot</w:t>
        <w:br/>
        <w:t>Minutes of openings Rabot</w:t>
        <w:br/>
        <w:t>applications: Dutilleul/</w:t>
        <w:br/>
        <w:t>28/11/90 Levaux/Grosse</w:t>
        <w:br/>
        <w:t>Minutes of preselection Hervé</w:t>
        <w:br/>
        <w:t>18/12/90</w:t>
        <w:br/>
        <w:t>19</w:t>
      </w:r>
    </w:p>
    <w:p>
      <w:r>
        <w:t>Commune Dates Procedure Applications Offer Group Date CAO Total Cost in</w:t>
        <w:br/>
        <w:t>Wave</w:t>
        <w:br/>
        <w:t>Establishment Selection retained retained francs incl. tax</w:t>
        <w:br/>
        <w:t>applications Value</w:t>
        <w:br/>
        <w:t>award</w:t>
        <w:br/>
        <w:t>Market</w:t>
        <w:br/>
        <w:t>1 Publication sent Cnpme.bat</w:t>
        <w:br/>
        <w:t>ERMONT VAN GOGH Hervé/Bolle Independent 09-Aug-91 68,455,920</w:t>
        <w:br/>
        <w:t>26/10/90 Hervé/Independent</w:t>
        <w:br/>
        <w:t>Submission of bids: Bolle</w:t>
        <w:br/>
        <w:t>19/11/90 Brezillon</w:t>
        <w:br/>
        <w:t>Minutes of openings Saep</w:t>
        <w:br/>
        <w:t>applications:</w:t>
        <w:br/>
        <w:t>28/11/90</w:t>
        <w:br/>
        <w:t>Minutes of preselection</w:t>
        <w:br/>
        <w:t>18/12/90</w:t>
        <w:br/>
        <w:t>1 Publication sent Rabot</w:t>
        <w:br/>
        <w:t>MANTES LA VILLE Rabot- Independent 10-July-91 74,955,200</w:t>
        <w:br/>
        <w:t>26/10/90 Dutilleul/</w:t>
        <w:br/>
        <w:t>CLAUDEL Dutilleul/</w:t>
        <w:br/>
        <w:t>Submission of bids: Levaux/Grosse</w:t>
        <w:br/>
        <w:t>(formerly DU BREUIL) Levaux/</w:t>
        <w:br/>
        <w:t>19/11/90 Sar</w:t>
        <w:br/>
        <w:t>Grosse</w:t>
        <w:br/>
        <w:t>Minutes of openings Gespace</w:t>
        <w:br/>
        <w:t>applications: Fougerolle</w:t>
        <w:br/>
        <w:t>28/11/90</w:t>
        <w:br/>
        <w:t>Minutes of preselection</w:t>
        <w:br/>
        <w:t>18/12/90</w:t>
        <w:br/>
        <w:t>1 Publication sent Guerra tarcy</w:t>
        <w:br/>
        <w:t>LES ULIS Rabot- Independent 10-July-91 76,580,020</w:t>
        <w:br/>
        <w:t>26/10/90 /Cise</w:t>
        <w:br/>
        <w:t>L'ESSOURIAU Dutilleul/</w:t>
        <w:br/>
        <w:t>Submission of bids: Rabot Dutilleul</w:t>
        <w:br/>
        <w:t>Levaux/</w:t>
        <w:br/>
        <w:t>19/11/90 /Levaux/Grosse</w:t>
        <w:br/>
        <w:t>Grosse</w:t>
        <w:br/>
        <w:t>Minutes of openings Dumez IDF</w:t>
        <w:br/>
        <w:t>applications: SML</w:t>
        <w:br/>
        <w:t>28/11/90</w:t>
        <w:br/>
        <w:t>Minutes of preselection</w:t>
        <w:br/>
        <w:t>18/12/90</w:t>
        <w:br/>
        <w:t>20</w:t>
      </w:r>
    </w:p>
    <w:p>
      <w:r>
        <w:t>Commune Dates Procedure Applications Offer Group Date CAO Total Cost in</w:t>
        <w:br/>
        <w:t>Wave</w:t>
        <w:br/>
        <w:t>Establishment Selection retained retained francs incl. tax</w:t>
        <w:br/>
        <w:t>applications Value</w:t>
        <w:br/>
        <w:t>award</w:t>
        <w:br/>
        <w:t>Market</w:t>
        <w:br/>
        <w:t>1 Publication sent Rabot</w:t>
        <w:br/>
        <w:t>CHATENAY Rabot- Independent 26-March-92 144,909,038</w:t>
        <w:br/>
        <w:t>26/10/90 Dutilleul/</w:t>
        <w:br/>
        <w:t>MALABRY JAURES Dutilleul/</w:t>
        <w:br/>
        <w:t>Submission of bids: Levaux/Grosse</w:t>
        <w:br/>
        <w:t>Levaux/</w:t>
        <w:br/>
        <w:t>19/11/90 Dumez IDF</w:t>
        <w:br/>
        <w:t>Grosse</w:t>
        <w:br/>
        <w:t>Minutes of openings Nord France</w:t>
        <w:br/>
        <w:t>applications: Spie</w:t>
        <w:br/>
        <w:t>28/11/90 Construction</w:t>
        <w:br/>
        <w:t>Minutes of preselection</w:t>
        <w:br/>
        <w:t>18/12/90</w:t>
        <w:br/>
        <w:t>1 Publication sent Guerra</w:t>
        <w:br/>
        <w:t>PARIS Spe Independent 19-June-91 32,290,083</w:t>
        <w:br/>
        <w:t>26/10/90 tarcy/cise</w:t>
        <w:br/>
        <w:t>BEAUGRENELLE</w:t>
        <w:br/>
        <w:t>Submission of bids: Spe</w:t>
        <w:br/>
        <w:t>(formerly ST CHARLES)</w:t>
        <w:br/>
        <w:t>19/11/90 Sml</w:t>
        <w:br/>
        <w:t>Minutes of openings Nord France</w:t>
        <w:br/>
        <w:t>applications:</w:t>
        <w:br/>
        <w:t>28/11/90</w:t>
        <w:br/>
        <w:t>Minutes of preselection</w:t>
        <w:br/>
        <w:t>18/12/90</w:t>
        <w:br/>
        <w:t>2 Publication sent Bouygues</w:t>
        <w:br/>
        <w:t>PARIS FRESNEL Bouygues Bouygues 27-Feb-92 120,880,901</w:t>
        <w:br/>
        <w:t>8/7/91 Sobea/Sicra</w:t>
        <w:br/>
        <w:t>Submission of bids: Gespace</w:t>
        <w:br/>
        <w:t>17/9/91 Spie</w:t>
        <w:br/>
        <w:t>Minutes of openings</w:t>
        <w:br/>
        <w:t>applications:</w:t>
        <w:br/>
        <w:t>19/9/91</w:t>
        <w:br/>
        <w:t>Minutes of preselection</w:t>
        <w:br/>
        <w:t>22/10/91</w:t>
        <w:br/>
        <w:t>2 Publication sent Bouygues</w:t>
        <w:br/>
        <w:t>BEAUMONT/OISE Bouygues Bouygues 10-July-92 113,077,723</w:t>
        <w:br/>
        <w:t>8/7/91 Sobea/Sicra</w:t>
        <w:br/>
        <w:t>EREA DOLTO</w:t>
        <w:br/>
        <w:t>Submission of bids: Dumez</w:t>
        <w:br/>
        <w:t>(formerly ROUSSEL)</w:t>
        <w:br/>
        <w:t>17/9/91 Gespace/Cgc</w:t>
        <w:br/>
        <w:t>Minutes of openings</w:t>
        <w:br/>
        <w:t>applications:</w:t>
        <w:br/>
        <w:t>19/9/91</w:t>
        <w:br/>
        <w:t>Minutes of preselection</w:t>
        <w:br/>
        <w:t>22/10/91</w:t>
        <w:br/>
        <w:t>2 Publication sent Brezillon</w:t>
        <w:br/>
        <w:t>BEAUMONT/OISE Brezillon Bouygues 19-May-93 80,991,940</w:t>
        <w:br/>
        <w:t>8/7/91 Sobea/Sicra</w:t>
        <w:br/>
        <w:t>GALOIS (formerly BLUM)</w:t>
        <w:br/>
        <w:t>Submission of bids: Gespace</w:t>
        <w:br/>
        <w:t>17/9/91 Quillery</w:t>
        <w:br/>
        <w:t>Minutes of openings</w:t>
        <w:br/>
        <w:t>applications:</w:t>
        <w:br/>
        <w:t>19/9/91</w:t>
        <w:br/>
        <w:t>Minutes of preselection</w:t>
        <w:br/>
        <w:t>22/10/91</w:t>
        <w:br/>
        <w:t>21</w:t>
      </w:r>
    </w:p>
    <w:p>
      <w:r>
        <w:rPr>
          <w:b/>
        </w:rPr>
        <w:t>[Pages 22–24]</w:t>
      </w:r>
    </w:p>
    <w:p>
      <w:r>
        <w:t>Commune Dates Procedure Applications Offer Group Date CAO Total Cost in</w:t>
        <w:br/>
        <w:t>Wave</w:t>
        <w:br/>
        <w:t>Establishment Selection retained retained francs incl. tax</w:t>
        <w:br/>
        <w:t>applications Value</w:t>
        <w:br/>
        <w:t>award</w:t>
        <w:br/>
        <w:t>Market</w:t>
        <w:br/>
        <w:t>2 Publication sent Dezellus</w:t>
        <w:br/>
        <w:t>PARIS ROSTAND Olin Bouygues 20-February-92 39,631,862</w:t>
        <w:br/>
        <w:t>8/7/91 Fer</w:t>
        <w:br/>
        <w:t>Submission of bids: Spei</w:t>
        <w:br/>
        <w:t>17/9/91 Olin</w:t>
        <w:br/>
        <w:t>Minutes of openings</w:t>
        <w:br/>
        <w:t>applications:</w:t>
        <w:br/>
        <w:t>19/9/91</w:t>
        <w:br/>
        <w:t>Minutes of preselection</w:t>
        <w:br/>
        <w:t>22/10/91</w:t>
        <w:br/>
        <w:t>2 Publication sent Campenon/</w:t>
        <w:br/>
        <w:t>PARIS DOLET Olin Bouygues 27-February-92 60,604,600</w:t>
        <w:br/>
        <w:t>8/7/91 Bernard</w:t>
        <w:br/>
        <w:t>Submission of bids: Razel</w:t>
        <w:br/>
        <w:t>17/9/91 Jamet</w:t>
        <w:br/>
        <w:t>Minutes of openings Olin</w:t>
        <w:br/>
        <w:t>applications:</w:t>
        <w:br/>
        <w:t>19/9/91</w:t>
        <w:br/>
        <w:t>Minutes of preselection</w:t>
        <w:br/>
        <w:t>22/10/91</w:t>
        <w:br/>
        <w:t>2 Publication sent Spie</w:t>
        <w:br/>
        <w:t>PARIS COLBERT Olin Bouygues 19-March-92 78,928,300</w:t>
        <w:br/>
        <w:t>8/7/91 Cgce</w:t>
        <w:br/>
        <w:t>Submission of bids: Chagnaud</w:t>
        <w:br/>
        <w:t>17/9/91 Olin</w:t>
        <w:br/>
        <w:t>Minutes of openings</w:t>
        <w:br/>
        <w:t>applications:</w:t>
        <w:br/>
        <w:t>19/9/91</w:t>
        <w:br/>
        <w:t>Minutes of preselection</w:t>
        <w:br/>
        <w:t>22/10/91</w:t>
        <w:br/>
        <w:t>2 Publication sent Campenon/</w:t>
        <w:br/>
        <w:t>PARIS NADAUD Campenon Cge 06-March-92 61,823,347</w:t>
        <w:br/>
        <w:t>8/7/91 Bernard</w:t>
        <w:br/>
        <w:t>Bernard</w:t>
        <w:br/>
        <w:t>Submission of bids: Quillery</w:t>
        <w:br/>
        <w:t>17/9/91 Nord France</w:t>
        <w:br/>
        <w:t>Minutes of openings Cgce</w:t>
        <w:br/>
        <w:t>applications:</w:t>
        <w:br/>
        <w:t>19/9/91</w:t>
        <w:br/>
        <w:t>Minutes of preselection</w:t>
        <w:br/>
        <w:t>22/10/91</w:t>
        <w:br/>
        <w:t>2 Publication sent Gespace</w:t>
        <w:br/>
        <w:t>POISSY BOLLAND Gespace Cge 19-March-92 148,391,395</w:t>
        <w:br/>
        <w:t>8/7/91 Saep/Sce</w:t>
        <w:br/>
        <w:t>Submission of bids: Nord France</w:t>
        <w:br/>
        <w:t>17/9/91 Spie</w:t>
        <w:br/>
        <w:t>Minutes of openings</w:t>
        <w:br/>
        <w:t>applications:</w:t>
        <w:br/>
        <w:t>19/9/91</w:t>
        <w:br/>
        <w:t>Minutes of preselection</w:t>
        <w:br/>
        <w:t>22/10/91</w:t>
        <w:br/>
        <w:t>22</w:t>
      </w:r>
    </w:p>
    <w:p>
      <w:r>
        <w:t>Commune Dates Procedure Applications Offer Group Date CAO Total Cost in</w:t>
        <w:br/>
        <w:t>Wave</w:t>
        <w:br/>
        <w:t>Establishment Selection retained retained francs incl. tax</w:t>
        <w:br/>
        <w:t>applications Value</w:t>
        <w:br/>
        <w:t>award</w:t>
        <w:br/>
        <w:t>Market</w:t>
        <w:br/>
        <w:t>2 Publication sent Bouygues</w:t>
        <w:br/>
        <w:t>SAINT OUEN Gespace Cge 26-March-92 120,401,392</w:t>
        <w:br/>
        <w:t>8/7/91 Sobea/Sicra</w:t>
        <w:br/>
        <w:t>CACHIN</w:t>
        <w:br/>
        <w:t>Submission of bids: Gespace</w:t>
        <w:br/>
        <w:t>17/9/91 Nord France</w:t>
        <w:br/>
        <w:t>Minutes of openings</w:t>
        <w:br/>
        <w:t>applications:</w:t>
        <w:br/>
        <w:t>19/9/91</w:t>
        <w:br/>
        <w:t>Minutes of preselection</w:t>
        <w:br/>
        <w:t>22/10/91</w:t>
        <w:br/>
        <w:t>2 Publication sent Bouygues</w:t>
        <w:br/>
        <w:t>NOGENT/MARNE Gespace Cge 19-May-93 130,460,000</w:t>
        <w:br/>
        <w:t>8/7/91 Gespace</w:t>
        <w:br/>
        <w:t>ARMAND (including</w:t>
        <w:br/>
        <w:t>Submission of bids: Gtm</w:t>
        <w:br/>
        <w:t>ROSTAND)</w:t>
        <w:br/>
        <w:t>17/9/91 Spie</w:t>
        <w:br/>
        <w:t>Minutes of openings</w:t>
        <w:br/>
        <w:t>applications:</w:t>
        <w:br/>
        <w:t>19/9/91</w:t>
        <w:br/>
        <w:t>Minutes of preselection</w:t>
        <w:br/>
        <w:t>22/10/91</w:t>
        <w:br/>
        <w:t>2 Publication sent Sobea/Sicra</w:t>
        <w:br/>
        <w:t>MAISONS-ALFORT Sicra Cge 27-August-92 104,126,220</w:t>
        <w:br/>
        <w:t>8/7/91 Fougerolle/</w:t>
        <w:br/>
        <w:t>BERT</w:t>
        <w:br/>
        <w:t>Submission of bids: Manep</w:t>
        <w:br/>
        <w:t>17/9/91 Spie/Cise</w:t>
        <w:br/>
        <w:t>Minutes of openings Grosse/Levaux</w:t>
        <w:br/>
        <w:t>applications: /Rabot</w:t>
        <w:br/>
        <w:t>19/9/91</w:t>
        <w:br/>
        <w:t>Minutes of preselection</w:t>
        <w:br/>
        <w:t>22/10/91</w:t>
        <w:br/>
        <w:t>2 Publication sent Brezillon</w:t>
        <w:br/>
        <w:t>ARGENTEUIL Fougerolle Eiffage 26-March-92 133,774,241</w:t>
        <w:br/>
        <w:t>8/7/91 Gespace</w:t>
        <w:br/>
        <w:t>BRAQUE (including</w:t>
        <w:br/>
        <w:t>Submission of bids: Fougerolle</w:t>
        <w:br/>
        <w:t>PUISEUX)</w:t>
        <w:br/>
        <w:t>17/9/91 Rabot Dutilleul</w:t>
        <w:br/>
        <w:t>Minutes of openings</w:t>
        <w:br/>
        <w:t>applications:</w:t>
        <w:br/>
        <w:t>19/9/91</w:t>
        <w:br/>
        <w:t>Minutes of preselection</w:t>
        <w:br/>
        <w:t>22/10/91</w:t>
        <w:br/>
        <w:t>2 Publication sent Gespace</w:t>
        <w:br/>
        <w:t>MEAUX MOISSAN Fougerolle Eiffage 24-June-93 149,436,000</w:t>
        <w:br/>
        <w:t>8/7/91 Fougerolle</w:t>
        <w:br/>
        <w:t>Submission of bids: Gtm</w:t>
        <w:br/>
        <w:t>17/9/91 Nord France</w:t>
        <w:br/>
        <w:t>Minutes of openings</w:t>
        <w:br/>
        <w:t>applications:</w:t>
        <w:br/>
        <w:t>19/9/91</w:t>
        <w:br/>
        <w:t>Minutes of preselection</w:t>
        <w:br/>
        <w:t>22/10/91</w:t>
        <w:br/>
        <w:t>23</w:t>
      </w:r>
    </w:p>
    <w:p>
      <w:r>
        <w:t>Wave</w:t>
        <w:br/>
        <w:t>Dates Total Cost in</w:t>
        <w:br/>
        <w:t>Commune Procedure Applications Offer Group Date CAO francs incl. tax</w:t>
        <w:br/>
        <w:t>Establishment Selection retained retained Value award</w:t>
        <w:br/>
        <w:t>applications Market</w:t>
        <w:br/>
        <w:t>SAINT MAUR DES 2 Publication sent Bouygues Quillery Eiffage 3-June-92 86,926,154</w:t>
        <w:br/>
        <w:t>FOSSES GOURDOU 8/7/91 Sobea/Sicra</w:t>
        <w:br/>
        <w:t>LESEURRE Submission of bids: Gespace</w:t>
        <w:br/>
        <w:t>17/9/91 Quillery</w:t>
        <w:br/>
        <w:t>Minutes of openings</w:t>
        <w:br/>
        <w:t>applications:</w:t>
        <w:br/>
        <w:t>19/9/91</w:t>
        <w:br/>
        <w:t>Minutes of preselection</w:t>
        <w:br/>
        <w:t>22/10/91</w:t>
        <w:br/>
        <w:t>PARIS EREA PIAF 2 Publication sent Campenon/ Saep Eiffage 10-July-92 121,703,760</w:t>
        <w:br/>
        <w:t>(formerly BELLEVILLE) 8/7/91 Bernard</w:t>
        <w:br/>
        <w:t>Submission of bids: Fougerolle</w:t>
        <w:br/>
        <w:t>17/9/91 Gtm</w:t>
        <w:br/>
        <w:t>Minutes of openings Saep</w:t>
        <w:br/>
        <w:t>applications:</w:t>
        <w:br/>
        <w:t>19/9/91</w:t>
        <w:br/>
        <w:t>Minutes of preselection</w:t>
        <w:br/>
        <w:t>22/10/91</w:t>
        <w:br/>
        <w:t>GARCHES EREA 2 Publication sent Bouygues Saep Eiffage 28-September-92 174,401,300</w:t>
        <w:br/>
        <w:t>MONNET 8/7/91 Sobea/Sicra</w:t>
        <w:br/>
        <w:t>Submission of bids: Saep</w:t>
        <w:br/>
        <w:t>17/9/91 Nord France</w:t>
        <w:br/>
        <w:t>Minutes of openings</w:t>
        <w:br/>
        <w:t>applications:</w:t>
        <w:br/>
        <w:t>19/9/91</w:t>
        <w:br/>
        <w:t>Minutes of preselection</w:t>
        <w:br/>
        <w:t>22/10/91</w:t>
        <w:br/>
        <w:t>CLICHY ENREA 2 Publication sent Bouygues Saep Eiffage 27-April-93 215,124,982</w:t>
        <w:br/>
        <w:t>NEWTON 8/7/91 Gespace</w:t>
        <w:br/>
        <w:t>Submission of bids: Saep</w:t>
        <w:br/>
        <w:t>17/9/91 Spie</w:t>
        <w:br/>
        <w:t>Minutes of openings</w:t>
        <w:br/>
        <w:t>applications:</w:t>
        <w:br/>
        <w:t>19/9/91</w:t>
        <w:br/>
        <w:t>Minutes of preselection</w:t>
        <w:br/>
        <w:t>22/10/91</w:t>
        <w:br/>
        <w:t>TRAPPES 2 Publication sent Sobea/Sicra Dumez Lyonnaise 19-March-92 69,567,012</w:t>
        <w:br/>
        <w:t>MATISSE 8/7/91 Fougerolle des eaux</w:t>
        <w:br/>
        <w:t>(formerly MONTFORT) Submission of bids: Dumez</w:t>
        <w:br/>
        <w:t>17/9/91 Ei</w:t>
        <w:br/>
        <w:t>Minutes of openings</w:t>
        <w:br/>
        <w:t>applications:</w:t>
        <w:br/>
        <w:t>19/9/91</w:t>
        <w:br/>
        <w:t>Minutes of preselection</w:t>
        <w:br/>
        <w:t>22/10/91</w:t>
        <w:br/>
        <w:t>24</w:t>
      </w:r>
    </w:p>
    <w:p>
      <w:r>
        <w:rPr>
          <w:b/>
        </w:rPr>
        <w:t>[Pages 25–27]</w:t>
      </w:r>
    </w:p>
    <w:p>
      <w:r>
        <w:t>Dates Procedure Total Cost in</w:t>
        <w:br/>
        <w:t>Commune Wave Selection Applications Offer Group Date CAO francs incl. tax</w:t>
        <w:br/>
        <w:t>Establishment retained applications Value</w:t>
        <w:br/>
        <w:t>award</w:t>
        <w:br/>
        <w:t>Market</w:t>
        <w:br/>
        <w:t>TRAPPES 2 Publication sent Sobea/Sicra Dumez Lyonnaise 26-March-92 109,847,700</w:t>
        <w:br/>
        <w:t>BLERIOT 8/7/91 Fougerolle des eaux</w:t>
        <w:br/>
        <w:t>Submission of bids: Dumez</w:t>
        <w:br/>
        <w:t>17/9/91 Ei</w:t>
        <w:br/>
        <w:t>Minutes of openings</w:t>
        <w:br/>
        <w:t>applications: 19/9/91</w:t>
        <w:br/>
        <w:t>Minutes of preselection</w:t>
        <w:br/>
        <w:t>22/10/91</w:t>
        <w:br/>
        <w:t>LE RAINCY 2 Publication sent Dumez Dumez Lyonnaise 27-Apr-93 49,574,800</w:t>
        <w:br/>
        <w:t>CASSIN 8/7/91 Quillery des eaux</w:t>
        <w:br/>
        <w:t>Submission of bids: Bernard</w:t>
        <w:br/>
        <w:t>17/9/91 Guerra Tarcy/</w:t>
        <w:br/>
        <w:t>Minutes of openings Cise</w:t>
        <w:br/>
        <w:t>applications: 19/9/91</w:t>
        <w:br/>
        <w:t>Minutes of preselection</w:t>
        <w:br/>
        <w:t>22/10/91</w:t>
        <w:br/>
        <w:t>SARTROUVILLE 2 Publication sent Bouygues GTM Lyonnaise 24-June-93 101,960,361</w:t>
        <w:br/>
        <w:t>GALOIS 8/7/91 Gtm des eaux</w:t>
        <w:br/>
        <w:t>Submission of bids: Saep</w:t>
        <w:br/>
        <w:t>17/9/91 Nord France</w:t>
        <w:br/>
        <w:t>Minutes of openings</w:t>
        <w:br/>
        <w:t>applications: 19/9/91</w:t>
        <w:br/>
        <w:t>Minutes of preselection</w:t>
        <w:br/>
        <w:t>22/10/91</w:t>
        <w:br/>
        <w:t>COULOMMIERS 2 Publication sent Bouygues GTM Lyonnaise 08-July-93 278,156,743</w:t>
        <w:br/>
        <w:t>FERRY and 8/7/91 Fougerolle des eaux</w:t>
        <w:br/>
        <w:t>CORMIER Submission of bids: Gtm</w:t>
        <w:br/>
        <w:t>17/9/91 Spie</w:t>
        <w:br/>
        <w:t>Minutes of openings</w:t>
        <w:br/>
        <w:t>applications: 19/9/91</w:t>
        <w:br/>
        <w:t>Minutes of preselection</w:t>
        <w:br/>
        <w:t>22/10/91</w:t>
        <w:br/>
        <w:t>ATHIS MONS 2 Publication sent Sobea/Sicra Nord France Holzmann 27-Apr-93 114,077,545</w:t>
        <w:br/>
        <w:t>PAGNOL 8/7/91 Gtm</w:t>
        <w:br/>
        <w:t>Submission of bids: Saep</w:t>
        <w:br/>
        <w:t>17/9/91 Nord France</w:t>
        <w:br/>
        <w:t>Minutes of openings Olin</w:t>
        <w:br/>
        <w:t>applications: 19/9/91</w:t>
        <w:br/>
        <w:t>Minutes of preselection</w:t>
        <w:br/>
        <w:t>22/10/91</w:t>
        <w:br/>
        <w:t>25</w:t>
      </w:r>
    </w:p>
    <w:p>
      <w:r>
        <w:t>Dates Total Cost in</w:t>
        <w:br/>
        <w:t>Commune Wave Procedure Applications Offer Group Date CAO francs incl. tax</w:t>
        <w:br/>
        <w:t>Establishment Selection retained retained Value</w:t>
        <w:br/>
        <w:t>applications award</w:t>
        <w:br/>
        <w:t>Market</w:t>
        <w:br/>
        <w:t>ETAMPES 2 Publication sent Gtm Nord France Holzmann 02-June-93 219,666,413</w:t>
        <w:br/>
        <w:t>SAINT HILAIRE 8/7/91 publication Saep</w:t>
        <w:br/>
        <w:t>Submission of bids: Spie</w:t>
        <w:br/>
        <w:t>17/9/91</w:t>
        <w:br/>
        <w:t>Minutes of openings</w:t>
        <w:br/>
        <w:t>applications: 19/9/91</w:t>
        <w:br/>
        <w:t>Minutes of preselection</w:t>
        <w:br/>
        <w:t>22/10/91</w:t>
        <w:br/>
        <w:t>SAINT OUEN 2 Publication sent Bouygues Spie Schneider 10-Feb-93 208,963,653</w:t>
        <w:br/>
        <w:t>L'AUMONE publication Sobea/Sicra</w:t>
        <w:br/>
        <w:t>PERRIN 8/7/91 Dumez</w:t>
        <w:br/>
        <w:t>Submission of bids: Spie</w:t>
        <w:br/>
        <w:t>17/9/91</w:t>
        <w:br/>
        <w:t>Minutes of openings</w:t>
        <w:br/>
        <w:t>applications: 19/9/91</w:t>
        <w:br/>
        <w:t>Minutes of preselection</w:t>
        <w:br/>
        <w:t>22/10/91</w:t>
        <w:br/>
        <w:t>ARNOUVILLE LES 2 Publication sent Baudin Baudin Independent 02-June-93 57,122,990</w:t>
        <w:br/>
        <w:t>GONESSE publication Chateauneuf Chateauneuf</w:t>
        <w:br/>
        <w:t>VAILLANT 8/7/91 Bernard</w:t>
        <w:br/>
        <w:t>Submission of bids: Hervé</w:t>
        <w:br/>
        <w:t>17/9/91 Sar</w:t>
        <w:br/>
        <w:t>Minutes of openings</w:t>
        <w:br/>
        <w:t>applications: 19/9/91</w:t>
        <w:br/>
        <w:t>Minutes of preselection</w:t>
        <w:br/>
        <w:t>22/10/91</w:t>
        <w:br/>
        <w:t>LES MUREAUX 2 Publication sent Brezillon Ei Independent 12-May-93 179,146,759</w:t>
        <w:br/>
        <w:t>VAUCANSON publication Sobea/Sicra</w:t>
        <w:br/>
        <w:t>8/7/91 Dumez</w:t>
        <w:br/>
        <w:t>Submission of bids: Ei</w:t>
        <w:br/>
        <w:t>17/9/91</w:t>
        <w:br/>
        <w:t>Minutes of openings</w:t>
        <w:br/>
        <w:t>applications: 19/9/91</w:t>
        <w:br/>
        <w:t>Minutes of preselection</w:t>
        <w:br/>
        <w:t>22/10/91</w:t>
        <w:br/>
        <w:t>AULNAY/BOIS 2 Publication sent Campenon/ FDC Independent 13-Oct-92 100,209,967</w:t>
        <w:br/>
        <w:t>ZAY publication Bernard</w:t>
        <w:br/>
        <w:t>8/7/91 Dumez -</w:t>
        <w:br/>
        <w:t>Submission of bids: Saep</w:t>
        <w:br/>
        <w:t>17/9/91 Spie</w:t>
        <w:br/>
        <w:t>Minutes of openings Jamet</w:t>
        <w:br/>
        <w:t>applications: Fdc</w:t>
        <w:br/>
        <w:t>19/9/91</w:t>
        <w:br/>
        <w:t>Minutes of preselection</w:t>
        <w:br/>
        <w:t>22/10/91</w:t>
        <w:br/>
        <w:t>26</w:t>
      </w:r>
    </w:p>
    <w:p>
      <w:r>
        <w:t>Dates Total Cost in</w:t>
        <w:br/>
        <w:t>Commune Wave Procedure Applications Offer Group Date CAO francs incl. tax</w:t>
        <w:br/>
        <w:t>Establishment Selection retained retained Value</w:t>
        <w:br/>
        <w:t>applications award</w:t>
        <w:br/>
        <w:t>Market</w:t>
        <w:br/>
        <w:t>PARIS TURQUETIL 2 Publication sent Chagnaud FER (Paris Independent 19-March-92 64,992,800</w:t>
        <w:br/>
        <w:t>publication Degaine Ouest)</w:t>
        <w:br/>
        <w:t>8/7/91 Fer</w:t>
        <w:br/>
        <w:t>Submission of bids: Spei</w:t>
        <w:br/>
        <w:t>17/9/91</w:t>
        <w:br/>
        <w:t>Minutes of openings</w:t>
        <w:br/>
        <w:t>applications: 19/9/91</w:t>
        <w:br/>
        <w:t>Minutes of preselection</w:t>
        <w:br/>
        <w:t>22/10/91</w:t>
        <w:br/>
        <w:t>Argenteuil 2 Publication sent Dezellus Hervé Independent 27-Apr-93 85,747,800</w:t>
        <w:br/>
        <w:t>LEGER publication Ei</w:t>
        <w:br/>
        <w:t>8/7/91 Guerra Tarcy/</w:t>
        <w:br/>
        <w:t>Submission of bids: Cise</w:t>
        <w:br/>
        <w:t>17/9/91 Hervé</w:t>
        <w:br/>
        <w:t>Minutes of openings</w:t>
        <w:br/>
        <w:t>applications: 19/9/91</w:t>
        <w:br/>
        <w:t>Minutes of preselection</w:t>
        <w:br/>
        <w:t>22/10/91</w:t>
        <w:br/>
        <w:t>COLOMBES 2 Publication sent Dumez Léon Grosse Independent 02-Dec-93 77,350,920</w:t>
        <w:br/>
        <w:t>VALMY publication Hervé</w:t>
        <w:br/>
        <w:t>8/7/91 Léon Grosse</w:t>
        <w:br/>
        <w:t>Submission of bids: Olin</w:t>
        <w:br/>
        <w:t>17/9/91</w:t>
        <w:br/>
        <w:t>Minutes of openings</w:t>
        <w:br/>
        <w:t>applications: 19/9/91</w:t>
        <w:br/>
        <w:t>Minutes of preselection</w:t>
        <w:br/>
        <w:t>22/10/91</w:t>
        <w:br/>
        <w:t>PARIS SATIE 2 Publication sent Cm Delau SAR Independent 06-March-92 45,830,859</w:t>
        <w:br/>
        <w:t>publication Guerra Tarcy/</w:t>
        <w:br/>
        <w:t>8/7/91 Cise</w:t>
        <w:br/>
        <w:t>Submission of bids: Léon Grosse</w:t>
        <w:br/>
        <w:t>17/9/91 Sar</w:t>
        <w:br/>
        <w:t>Minutes of openings</w:t>
        <w:br/>
        <w:t>applications: 19/9/91</w:t>
        <w:br/>
        <w:t>Minutes of preselection</w:t>
        <w:br/>
        <w:t>22/10/91</w:t>
        <w:br/>
        <w:t>27</w:t>
      </w:r>
    </w:p>
    <w:p>
      <w:r>
        <w:rPr>
          <w:b/>
        </w:rPr>
        <w:t>[Pages 28–30]</w:t>
      </w:r>
    </w:p>
    <w:p>
      <w:r>
        <w:t>Dates Total Cost in</w:t>
        <w:br/>
        <w:t>Commune Wave Procedure Applications Offer Group Date CAO francs incl. tax</w:t>
        <w:br/>
        <w:t>Establishment Selection retained retained Value</w:t>
        <w:br/>
        <w:t>applications award</w:t>
        <w:br/>
        <w:t>Market</w:t>
        <w:br/>
        <w:t>SAINTE 2 Publication sent Baudin SAR Independent 10-July-92 118,901,588</w:t>
        <w:br/>
        <w:t>GENEVIEVE DES Chateauneuf</w:t>
        <w:br/>
        <w:t>BOIS EINSTEIN 8/7/91 Cm Delau</w:t>
        <w:br/>
        <w:t>Submission of bids: Guerra Tarcy/</w:t>
        <w:br/>
        <w:t>17/9/91 Cise</w:t>
        <w:br/>
        <w:t>Minutes of openings Sar</w:t>
        <w:br/>
        <w:t>applications:</w:t>
        <w:br/>
        <w:t>19/9/91</w:t>
        <w:br/>
        <w:t>Minutes of preselection</w:t>
        <w:br/>
        <w:t>22/10/91</w:t>
        <w:br/>
        <w:t>PARIS 3 Publication sent Bouygues Bouygues Bouygues 06-October-93 267,279,901</w:t>
        <w:br/>
        <w:t>SAINT LOUIS Dumez/Cofreth</w:t>
        <w:br/>
        <w:t>23/1/92 Nord France</w:t>
        <w:br/>
        <w:t>Submission of bids: SCGPM</w:t>
        <w:br/>
        <w:t>2/3/92</w:t>
        <w:br/>
        <w:t>Minutes of openings</w:t>
        <w:br/>
        <w:t>applications:</w:t>
        <w:br/>
        <w:t>4/3/92</w:t>
        <w:br/>
        <w:t>Minutes of preselection</w:t>
        <w:br/>
        <w:t>19/3/92</w:t>
        <w:br/>
        <w:t>BRETIGNY/ORGE 3 Publication sent Olin Olin Bouygues 12-May-93 385,450,178</w:t>
        <w:br/>
        <w:t>TIMBAUD Gespace</w:t>
        <w:br/>
        <w:t>23/1/92 Gtm</w:t>
        <w:br/>
        <w:t>Submission of bids: Saep</w:t>
        <w:br/>
        <w:t>2/3/92</w:t>
        <w:br/>
        <w:t>Minutes of openings</w:t>
        <w:br/>
        <w:t>applications:</w:t>
        <w:br/>
        <w:t>4/3/92</w:t>
        <w:br/>
        <w:t>Minutes of preselection</w:t>
        <w:br/>
        <w:t>19/3/92</w:t>
        <w:br/>
        <w:t>RAMBOUILLET 3 Publication sent Bouygues Gespace CGE 2-December-93 269,065,448</w:t>
        <w:br/>
        <w:t>BASCAN Gespace</w:t>
        <w:br/>
        <w:t>23/1/92 Gtm</w:t>
        <w:br/>
        <w:t>Submission of bids: Saep</w:t>
        <w:br/>
        <w:t>2/3/92</w:t>
        <w:br/>
        <w:t>Minutes of openings</w:t>
        <w:br/>
        <w:t>applications:</w:t>
        <w:br/>
        <w:t>4/3/92</w:t>
        <w:br/>
        <w:t>Minutes of preselection</w:t>
        <w:br/>
        <w:t>19/3/92</w:t>
        <w:br/>
        <w:t>VILLIERS LE BEL 3 Publication sent Brezillon Sicra CGE 10-December-93 73,505,234</w:t>
        <w:br/>
        <w:t>MENDES FRANCE Dumez</w:t>
        <w:br/>
        <w:t>23/1/92 Quillery</w:t>
        <w:br/>
        <w:t>Submission of bids: Sicra</w:t>
        <w:br/>
        <w:t>2/3/92</w:t>
        <w:br/>
        <w:t>Minutes of openings</w:t>
        <w:br/>
        <w:t>applications:</w:t>
        <w:br/>
        <w:t>4/3/92</w:t>
        <w:br/>
        <w:t>Minutes of preselection</w:t>
        <w:br/>
        <w:t>19/3/92</w:t>
        <w:br/>
        <w:t>28</w:t>
      </w:r>
    </w:p>
    <w:p>
      <w:r>
        <w:t>Dates Total Cost in</w:t>
        <w:br/>
        <w:t>Commune Wave Procedure Applications Offer Group Date CAO francs incl. tax</w:t>
        <w:br/>
        <w:t>Establishment Selection retained retained Value</w:t>
        <w:br/>
        <w:t>applications award</w:t>
        <w:br/>
        <w:t>Market</w:t>
        <w:br/>
        <w:t>PARIS 3 Publication sent Bouygues Sicra CGE 09-February-94 339,326,044</w:t>
        <w:br/>
        <w:t>ENCPB Gespace</w:t>
        <w:br/>
        <w:t>(PIRANDELLO) 23/1/92 Sicra</w:t>
        <w:br/>
        <w:t>Submission of bids: SGPM</w:t>
        <w:br/>
        <w:t>2/3/92</w:t>
        <w:br/>
        <w:t>Minutes of openings</w:t>
        <w:br/>
        <w:t>applications:</w:t>
        <w:br/>
        <w:t>4/3/92</w:t>
        <w:br/>
        <w:t>Minutes of preselection</w:t>
        <w:br/>
        <w:t>19/3/92</w:t>
        <w:br/>
        <w:t>ORSAY 3 Publication sent Bouygues Fougerolle Eiffage 29-April-94 118,511,109</w:t>
        <w:br/>
        <w:t>PASCAL Dumez</w:t>
        <w:br/>
        <w:t>23/1/92 Fougerolle</w:t>
        <w:br/>
        <w:t>Submission of bids: Jamet</w:t>
        <w:br/>
        <w:t>2/3/92</w:t>
        <w:br/>
        <w:t>Minutes of openings</w:t>
        <w:br/>
        <w:t>applications:</w:t>
        <w:br/>
        <w:t>4/3/92</w:t>
        <w:br/>
        <w:t>Minutes of preselection</w:t>
        <w:br/>
        <w:t>19/3/92</w:t>
        <w:br/>
        <w:t>VILLIERS 3 Publication sent Olin SCGPM Schneider 20-October-93 73,649,295</w:t>
        <w:br/>
        <w:t>SAINT FREDERIC Fougerolle</w:t>
        <w:br/>
        <w:t>VIOLLET LE DUC 23/1/92 Campenon/</w:t>
        <w:br/>
        <w:t>Submission of bids: Bernard</w:t>
        <w:br/>
        <w:t>2/3/92 Scgpm</w:t>
        <w:br/>
        <w:t>Minutes of openings</w:t>
        <w:br/>
        <w:t>applications:</w:t>
        <w:br/>
        <w:t>4/3/92</w:t>
        <w:br/>
        <w:t>Minutes of preselection</w:t>
        <w:br/>
        <w:t>19/3/92</w:t>
        <w:br/>
        <w:t>SAINT CLOUD 3 Publication sent Fougerolle Léon Grosse Independent 10-December-93 136,684,128</w:t>
        <w:br/>
        <w:t>SCHMITT Léon Grosse</w:t>
        <w:br/>
        <w:t>23/1/92 Sicra/Sobea</w:t>
        <w:br/>
        <w:t>Submission of bids: Scgpm</w:t>
        <w:br/>
        <w:t>2/3/92</w:t>
        <w:br/>
        <w:t>Minutes of openings</w:t>
        <w:br/>
        <w:t>applications:</w:t>
        <w:br/>
        <w:t>4/3/92</w:t>
        <w:br/>
        <w:t>Minutes of preselection</w:t>
        <w:br/>
        <w:t>19/3/92</w:t>
        <w:br/>
        <w:t>29</w:t>
      </w:r>
    </w:p>
    <w:p>
      <w:r>
        <w:t>Commune Wave Dates Applications Offer Group Date CAO Total Cost in</w:t>
        <w:br/>
        <w:t>Establishment Procedure retained retained francs incl. tax</w:t>
        <w:br/>
        <w:t>Selection applications Value</w:t>
        <w:br/>
        <w:t>award</w:t>
        <w:br/>
        <w:t>Market</w:t>
        <w:br/>
        <w:t>PARIS 3 Publication sent Miege Et Piollet Miege Et Independent 08-03-94 58,847,541</w:t>
        <w:br/>
        <w:t>Emile DUBOIS 23/01/92 Rabot- Dutilleul Piollet</w:t>
        <w:br/>
        <w:t>Submission of bids: Razel</w:t>
        <w:br/>
        <w:t>2/3/92 Spe Idf</w:t>
        <w:br/>
        <w:t>Minutes of openings</w:t>
        <w:br/>
        <w:t>applications: 4/3/92</w:t>
        <w:br/>
        <w:t>Minutes of preselection</w:t>
        <w:br/>
        <w:t>19/3/92</w:t>
        <w:br/>
        <w:t>PARIS DIDEROT 4 Publication sent Léon Grosse Cbc/ CGE 18-March-93 327,336,000</w:t>
        <w:br/>
        <w:t>30/7/92 Dumez/Cofreth Gespace</w:t>
        <w:br/>
        <w:t>Submission of bids: Olin</w:t>
        <w:br/>
        <w:t>14/9/92 Cbc/Gespace</w:t>
        <w:br/>
        <w:t>Minutes of openings France</w:t>
        <w:br/>
        <w:t>applications: 15/9/92 Spie</w:t>
        <w:br/>
        <w:t>Minutes of preselection Construction</w:t>
        <w:br/>
        <w:t>24/9/92 Saep/Sce</w:t>
        <w:br/>
        <w:t>Rabot Dutilleul</w:t>
        <w:br/>
        <w:t>30</w:t>
      </w:r>
    </w:p>
    <w:p>
      <w:r>
        <w:rPr>
          <w:b/>
        </w:rPr>
        <w:t>[Pages 31–33]</w:t>
      </w:r>
    </w:p>
    <w:p>
      <w:r>
        <w:t xml:space="preserve">Wave  </w:t>
        <w:br/>
        <w:t xml:space="preserve">Dates Total Cost in  </w:t>
        <w:br/>
        <w:t xml:space="preserve">Commune Procedure Applications Offer Group Date CAO francs incl. tax  </w:t>
        <w:br/>
        <w:t xml:space="preserve">Establishment Selection retained retained Value  </w:t>
        <w:br/>
        <w:t xml:space="preserve">applications award  </w:t>
        <w:br/>
        <w:t xml:space="preserve">Market  </w:t>
        <w:br/>
        <w:t xml:space="preserve">PARIS 4 Publication sent: Hervé Sicra/Sobea CGE 06-October-93 291,350,208  </w:t>
        <w:br/>
        <w:t xml:space="preserve">RASPAIL 4/2/93 Léon Grosse  </w:t>
        <w:br/>
        <w:t xml:space="preserve">Submission of bids: Chagnaud  </w:t>
        <w:br/>
        <w:t xml:space="preserve">22/3/93 Gtm  </w:t>
        <w:br/>
        <w:t xml:space="preserve">Minutes of openings Company  </w:t>
        <w:br/>
        <w:t xml:space="preserve">applications: Industrial  </w:t>
        <w:br/>
        <w:t xml:space="preserve">25/3/93 Rabot Dutilleul  </w:t>
        <w:br/>
        <w:t xml:space="preserve">Minutes of preselection Sicra/Sobea  </w:t>
        <w:br/>
        <w:t xml:space="preserve">27/4/93 Fer  </w:t>
        <w:br/>
        <w:t xml:space="preserve">Fougerolle/  </w:t>
        <w:br/>
        <w:t xml:space="preserve">Manep  </w:t>
        <w:br/>
        <w:t xml:space="preserve">Scgpm  </w:t>
        <w:br/>
        <w:t xml:space="preserve">Nord France/Cise  </w:t>
        <w:br/>
        <w:t xml:space="preserve">Bouygues  </w:t>
        <w:br/>
        <w:t xml:space="preserve">BONNEUIL/MARNE 5 Publication sent: Chagnaud Brezillon Bouygues 28-June-95 53,391,590  </w:t>
        <w:br/>
        <w:t xml:space="preserve">EREA DAUTIER 11/2/93 Levaux/Grosse/  </w:t>
        <w:br/>
        <w:t xml:space="preserve">Submission of bids: Rabot  </w:t>
        <w:br/>
        <w:t xml:space="preserve">22/3/93 Brezillon  </w:t>
        <w:br/>
        <w:t xml:space="preserve">Minutes of openings Snt Company  </w:t>
        <w:br/>
        <w:t xml:space="preserve">applications: (=Sntp)  </w:t>
        <w:br/>
        <w:t xml:space="preserve">2/4/93 Spe/Cise  </w:t>
        <w:br/>
        <w:t xml:space="preserve">Minutes of preselection  </w:t>
        <w:br/>
        <w:t xml:space="preserve">10/6/93  </w:t>
        <w:br/>
        <w:t xml:space="preserve">DRANCY 5 Publication sent: Gtm Btp Campenon CGE 10-June-94 136,044,887  </w:t>
        <w:br/>
        <w:t xml:space="preserve">DELACROIX 11/2/93 Gespace France Bernard/  </w:t>
        <w:br/>
        <w:t xml:space="preserve">Submission of bids: (Pb:+Cbc Sge  </w:t>
        <w:br/>
        <w:t xml:space="preserve">22/3/93 Idf+Cgc)  </w:t>
        <w:br/>
        <w:t xml:space="preserve">Minutes of openings Nord France/  </w:t>
        <w:br/>
        <w:t xml:space="preserve">applications: Cise  </w:t>
        <w:br/>
        <w:t xml:space="preserve">2/4/93 Campenon  </w:t>
        <w:br/>
        <w:t xml:space="preserve">Minutes of preselection Bernard Bt  </w:t>
        <w:br/>
        <w:t xml:space="preserve">10/6/93 (Pb:Bat + Sge)  </w:t>
        <w:br/>
        <w:t xml:space="preserve">Sgpm (=Scgpm)  </w:t>
        <w:br/>
        <w:t xml:space="preserve">MASSY 5 Publication sent: Sicra/Sobea Sicra/Sobea CGE 29-Apr-94 213,461,617  </w:t>
        <w:br/>
        <w:t xml:space="preserve">PARC DE VILGENIS 11/2/93 Gespace France  </w:t>
        <w:br/>
        <w:t xml:space="preserve">Submission of bids: (Pb:+Cbc  </w:t>
        <w:br/>
        <w:t xml:space="preserve">22/3/93 Idf+Cgc)  </w:t>
        <w:br/>
        <w:t xml:space="preserve">Minutes of openings Fougerolle  </w:t>
        <w:br/>
        <w:t xml:space="preserve">applications: (Pb:+Manep)  </w:t>
        <w:br/>
        <w:t xml:space="preserve">2/4/93 Nord France/  </w:t>
        <w:br/>
        <w:t xml:space="preserve">Minutes of preselection Cise  </w:t>
        <w:br/>
        <w:t xml:space="preserve">10/6/93 Sgpm (=Scgpm)  </w:t>
        <w:br/>
        <w:t>31</w:t>
      </w:r>
    </w:p>
    <w:p>
      <w:r>
        <w:t xml:space="preserve">Wave  </w:t>
        <w:br/>
        <w:t xml:space="preserve">Dates Total Cost in  </w:t>
        <w:br/>
        <w:t xml:space="preserve">Commune Procedure Applications Offer Group Date CAO francs incl. tax  </w:t>
        <w:br/>
        <w:t xml:space="preserve">Establishment Selection retained retained Value  </w:t>
        <w:br/>
        <w:t xml:space="preserve">applications award  </w:t>
        <w:br/>
        <w:t xml:space="preserve">Market  </w:t>
        <w:br/>
        <w:t xml:space="preserve">ERMONT 5 Publication sent: Miege Et Piollet/ Pascal Independent 08-March-94 76,579,190  </w:t>
        <w:br/>
        <w:t xml:space="preserve">BUISSON 11/2/93 Cnpme Bat Cise  </w:t>
        <w:br/>
        <w:t xml:space="preserve">Submission of bids: Gespace France  </w:t>
        <w:br/>
        <w:t xml:space="preserve">22/3/93 (Pb:+Cbc  </w:t>
        <w:br/>
        <w:t xml:space="preserve">Minutes of openings Idf+Cgc)  </w:t>
        <w:br/>
        <w:t xml:space="preserve">applications: Bouygues  </w:t>
        <w:br/>
        <w:t xml:space="preserve">2/4/93 Rabot Dutilleul  </w:t>
        <w:br/>
        <w:t xml:space="preserve">Minutes of preselection Pascal  </w:t>
        <w:br/>
        <w:t xml:space="preserve">10/6/93  </w:t>
        <w:br/>
        <w:t xml:space="preserve">PARIS 6 Publication sent: Gtm Btp Gespace-Cbc Cge 20-September-94 388,284,753  </w:t>
        <w:br/>
        <w:t xml:space="preserve">LOUIS LE GRAND 13/9/93 Bouygues Cgc  </w:t>
        <w:br/>
        <w:t xml:space="preserve">Submission of bids: Building  </w:t>
        <w:br/>
        <w:t xml:space="preserve">25/10/93 Gespace France/  </w:t>
        <w:br/>
        <w:t xml:space="preserve">Minutes of openings Cbc/Cgc  </w:t>
        <w:br/>
        <w:t xml:space="preserve">applications: Nord France  </w:t>
        <w:br/>
        <w:t xml:space="preserve">2/12/93 Company/Cise  </w:t>
        <w:br/>
        <w:t xml:space="preserve">Minutes of preselection Saep Equipment  </w:t>
        <w:br/>
        <w:t xml:space="preserve">26/1/94  </w:t>
        <w:br/>
        <w:t xml:space="preserve">BEZONS RONCERAY 6 Publication sent: Sicra Sicra Cge 29-August-94 109,505,157  </w:t>
        <w:br/>
        <w:t xml:space="preserve">13/9/93 Quillery Et Cie  </w:t>
        <w:br/>
        <w:t xml:space="preserve">Submission of bids: Dumez IDF/  </w:t>
        <w:br/>
        <w:t xml:space="preserve">25/10/93 Ufiner Cofreth  </w:t>
        <w:br/>
        <w:t xml:space="preserve">Minutes of openings A Et M Brezillon  </w:t>
        <w:br/>
        <w:t xml:space="preserve">applications: Scgpm  </w:t>
        <w:br/>
        <w:t xml:space="preserve">2/12/93  </w:t>
        <w:br/>
        <w:t xml:space="preserve">Minutes of preselection  </w:t>
        <w:br/>
        <w:t xml:space="preserve">26/1/94  </w:t>
        <w:br/>
        <w:t xml:space="preserve">CRETEIL BRANLY 6 Publication sent: Dumez Idf/ Scgpm Schneider 12-December-94 126,890,591  </w:t>
        <w:br/>
        <w:t xml:space="preserve">13/9/93 Ufiner Cofreth  </w:t>
        <w:br/>
        <w:t xml:space="preserve">Submission of bids: Bouygues  </w:t>
        <w:br/>
        <w:t xml:space="preserve">25/10/93 Building  </w:t>
        <w:br/>
        <w:t xml:space="preserve">Minutes of openings Gespace France/  </w:t>
        <w:br/>
        <w:t xml:space="preserve">applications: Cbc/Cgc  </w:t>
        <w:br/>
        <w:t xml:space="preserve">2/12/93 Nord France  </w:t>
        <w:br/>
        <w:t xml:space="preserve">Minutes of preselection Company/Cise  </w:t>
        <w:br/>
        <w:t xml:space="preserve">26/1/94 Scgpm  </w:t>
        <w:br/>
        <w:t>32</w:t>
      </w:r>
    </w:p>
    <w:p>
      <w:r>
        <w:t xml:space="preserve">Dates Procedure Total Cost in  </w:t>
        <w:br/>
        <w:t xml:space="preserve">Commune Wave Selection Applications Offer Group Date CAO francs incl. tax  </w:t>
        <w:br/>
        <w:t xml:space="preserve">Establishment applications retained retained Value  </w:t>
        <w:br/>
        <w:t xml:space="preserve">award  </w:t>
        <w:br/>
        <w:t xml:space="preserve">Market  </w:t>
        <w:br/>
        <w:t xml:space="preserve">SAINT DENIS 7 Publication sent: Gtm Nord France/ Holzmann 16-December-96 88,252,668  </w:t>
        <w:br/>
        <w:t xml:space="preserve">BARTHOLDI 27/12/94 Bouygues Cise  </w:t>
        <w:br/>
        <w:t xml:space="preserve">(ex. Marey/Sand) Submission of bids: Sicra/Sobea  </w:t>
        <w:br/>
        <w:t xml:space="preserve">6/02/95 Nord  </w:t>
        <w:br/>
        <w:t xml:space="preserve">Minutes of openings France/Cise  </w:t>
        <w:br/>
        <w:t xml:space="preserve">applications Saep Pascal  </w:t>
        <w:br/>
        <w:t xml:space="preserve">8/03/95  </w:t>
        <w:br/>
        <w:t xml:space="preserve">Minutes of preselection  </w:t>
        <w:br/>
        <w:t xml:space="preserve">19/06/95  </w:t>
        <w:br/>
        <w:t xml:space="preserve">PONTOISE PISSARO 7 Publication sent: Léon Grosse Dumez Lyonnaise des 06-March-97 112,735,143  </w:t>
        <w:br/>
        <w:t xml:space="preserve">27/12/94 Fougerolle/ IDF/ELYO waters  </w:t>
        <w:br/>
        <w:t xml:space="preserve">Submission of bids: MANEP Dumez  </w:t>
        <w:br/>
        <w:t xml:space="preserve">6/02/95 IDF/ELYO/  </w:t>
        <w:br/>
        <w:t xml:space="preserve">Minutes of openings Fayolle/Mulot  </w:t>
        <w:br/>
        <w:t xml:space="preserve">applications: Gespace/CBC/  </w:t>
        <w:br/>
        <w:t xml:space="preserve">8/03/95 CGC  </w:t>
        <w:br/>
        <w:t xml:space="preserve">Minutes of preselection Bouygues  </w:t>
        <w:br/>
        <w:t xml:space="preserve">19/06/95  </w:t>
        <w:br/>
        <w:t xml:space="preserve">38. This list drawn from the report of the DNEC established on the commission rogatoire of the investigating judge indicates, for each establishment subject to a METP, the functioning of the tender process, the selected companies, the company whose offer was retained, and the value of the contract award. It should be noted that the preselection of applications for each METP of the same wave takes place on the same day, while the tenders occur on a different date and a significant time interval separates the preselection of companies from the meeting of the tender commission (CAO).  </w:t>
        <w:br/>
        <w:t>33</w:t>
      </w:r>
    </w:p>
    <w:p>
      <w:r>
        <w:rPr>
          <w:b/>
        </w:rPr>
        <w:t>[Pages 34–36]</w:t>
      </w:r>
    </w:p>
    <w:p>
      <w:r>
        <w:t xml:space="preserve">F. THE IDENTIFIED PRACTICES  </w:t>
        <w:br/>
        <w:t xml:space="preserve">1. EVIDENCE OF A DISTRIBUTION AMONG THE COMPANIES OF THE LARGE CONSTRUCTION GROUPS FOR THE 90 PUBLIC WORKS CONTRACTS (METP) PASSED BY THE CRIF  </w:t>
        <w:br/>
        <w:t xml:space="preserve">39. The criminal information revealed, on the one hand, the abnormal role played by the project management assistant Patrimoine Ingénierie in the implementation of the tendering system and, on the other hand, the existence of a distribution of all METP passed by the CRIF between 1989 and 1996, organized among the "majors of the profession," both during market-sharing meetings and exchanges of information prior to the submission of bids.  </w:t>
        <w:br/>
        <w:t xml:space="preserve">a) Anomalies in the implementation of the tendering system  </w:t>
        <w:br/>
        <w:t xml:space="preserve">40. The company Patrimoine Ingénierie SA obtained almost all the contracts (127 out of 161) for project management assistance concluded by the CRIF and became the exclusive representative of the regional executive for the METP. This privileged position allowed it, as shown by the criminal information, to play an essential role in the implementation of the tendering system through successive waves, to provoke and then participate in meetings among companies that, initially aimed at informing companies about the specifics of the market chosen by the CRIF, quickly shifted towards the distribution of contracts. Its role was then to intervene in the pre-selection of companies admitted to compete and then to assist the favored company in obtaining the chosen METP.  </w:t>
        <w:br/>
        <w:t xml:space="preserve">The inaugural meeting  </w:t>
        <w:br/>
        <w:t xml:space="preserve">41. Patrimoine Ingénierie informed companies about the high school renovation program during an initial meeting in 1989, during which a market distribution agreement was mentioned.  </w:t>
        <w:br/>
        <w:t xml:space="preserve">42. Mr. Jean-Pierre X..., director of Sogea and deputy general director of Sicra: "(…) a meeting bringing together the major companies in the sector took place in a hotel located near the roundabout of the Champs-Élysées. During this meeting, Gilbert Y... wanted to ensure that enough companies would be interested in the METP process and also that the candidates for the contracts would allocate 2% for political parties (…) during the meeting I mentioned earlier in the minutes, it emerged from Mr. Y...'s remarks that the payment of 2% was a condition for access to the contracts. It was also suggested that there was a possibility for companies to amicably distribute the METP. We were indeed aware of the programming. Some companies then expressed their preferences, and discussions ensued. For my part, I had no preference to express given that we were practically excluded from the first wave of METP: I considered that what resembled a promise of collusion was in reality a decoy (…)" [Annex No. 114 Minutes of confrontation between Messrs. X... and Z... of November 6, 1998, reference D 2985].  </w:t>
        <w:br/>
        <w:t xml:space="preserve">1 Certain passages are highlighted in bold by the Council.  </w:t>
        <w:br/>
        <w:t>34</w:t>
      </w:r>
    </w:p>
    <w:p>
      <w:r>
        <w:t xml:space="preserve">The pre-selection commission known as "Chevance" and the "Krieg" rule  </w:t>
        <w:br/>
        <w:t xml:space="preserve">43. The company Patrimoine Ingénierie then contributed to the execution of the collusion by pre-selecting, within the framework of the "Chevance" commission, the companies favored to obtain the contracts for each wave of METP. This pre-selection was carried out in a manner that respected the "Krieg rule."  </w:t>
        <w:br/>
        <w:t xml:space="preserve">44. This "rule," named after Mr. Pierre-Charles A..., president of the regional council of Île-de-France from 1988 to 1993, aimed to maintain an economic balance between large groups and SMEs, with one-third of the contracts reserved for small and medium-sized enterprises in construction, and two-thirds for large groups. An underground pre-commission, in which Mr. G. Y..., head of Patrimoine Ingénierie SA, sat, called the "Chevance" commission after the director general of regional services, established, outside any control of the tender commission, a pre-selection list of applications prepared by Patrimoine Ingénierie and subsequently endorsed by the tender commission. The head of Patrimoine Ingénierie ensured, in preparing this list, that the four or five companies that were to agree for each tender were designated and that the application of the "Krieg rule" was guaranteed by these pre-selections.  </w:t>
        <w:br/>
        <w:t xml:space="preserve">45. Mr. Y..., responsible for Patrimoine Ingénierie, described, in his interrogation before the investigating judge on December 5, 2000, the interdependence existing between the collusion among companies and certain elected officials who set up an organization allowing them to circumvent competition rules during the awarding of contracts: "(…) I can say that the collusions were both upward and downward, that is to say initiated by companies and accepted by the region (…)" (reference D 4282).  </w:t>
        <w:br/>
        <w:t xml:space="preserve">46. Mr. Y... continued: "(…). Regarding the distribution, it could only be possible thanks to the pre-selection phase. The pressure from companies on the region was therefore great. The arguments to which Pierre Charles A... adhered were the impact of these operations on the regional economy as well as the financial power of the companies thanks to their respective banks. The necessity of maintaining large balances among the groups of companies was acknowledged by Pierre-Charles A..., Jean B..., Christine C..., Yves D..., Henri E... and myself.  </w:t>
        <w:br/>
        <w:t xml:space="preserve">Question (from the judge): What was the practical translation of this decision?  </w:t>
        <w:br/>
        <w:t xml:space="preserve">Answer: It was at the level of pre-selection that everything was decided for each wave of METP; indeed, we received more than 1000 applications. The working group composed of Jean B..., Christine C..., Yves D..., Henri E... and myself had to select five companies per high school. We ensured that a balance was maintained among the groups of companies. This was the subject of large tables that we then communicated to the tender commission, which endorsed them. Then, the pre-selected companies spontaneously organized among themselves so that the final awards fit within the same balance.  </w:t>
        <w:br/>
        <w:t xml:space="preserve">I indicate that it could happen that contracts outside the region served as compensation. Our objective, I speak here of the working group, was to respect the word of Pierre-Charles A.... However, the system was relatively complicated and had to be improved. To ensure that the balance among the large groups could be verified, we proceeded by the number of pre-selections per group; my role was due to my good knowledge of the companies.  </w:t>
        <w:br/>
        <w:t>35</w:t>
      </w:r>
    </w:p>
    <w:p>
      <w:r>
        <w:t xml:space="preserve">This role, I held at the request of Pierre-Charles A.... He told me that he wanted to be the man of the 100,000 high school places and that he had agreed with the companies to seek a balance. Regarding the financing of political parties, he told me that it was a natural thing and that I should not oppose it. I would like to emphasize here that, in my opinion, the region's funds were preserved. Indeed, it is the region that imposed its prices.  </w:t>
        <w:br/>
        <w:t xml:space="preserve">The Dases (Direction des affaires scolaires) had called upon a BET (technical studies office) from Montrouge, I believe, chaired by Mr. F..., who had developed a pricing software. In my opinion, the collusions were included in this price. Mr. Yves D... declared all tenders unsuccessful that exceeded and renegotiated with the companies to bring them within the framework.  </w:t>
        <w:br/>
        <w:t xml:space="preserve">When the selected companies proved unable to agree on sites, they came to see us at the region, and Christine C... or the chief of staff Jean B... then G... saw the jury members (…)" [reference D 4383].  </w:t>
        <w:br/>
        <w:t xml:space="preserve">47. Ms. Christine C..., advisor to the president of the CRIF for educational affairs, confirmed, during her hearing, the origin and conditions for establishing this distribution of contracts and the creation of an underground commission that replaced the regular tender commission: "(…) As for the collusion, I gradually understood that it existed, but I did not attend any collusion meetings among the companies. I acknowledge that I did not alert anyone about this, initially making a confusion between the meetings scheduled and organized annually by the regional administration and those organized by the companies among themselves for collusion.  </w:t>
        <w:br/>
        <w:t xml:space="preserve">By my attitude, I endorsed this system by allowing it to be thought that I was perfectly informed about the holding of these collusion meetings. I did not want to give the impression that I was unaware of everything.  </w:t>
        <w:br/>
        <w:t xml:space="preserve">It was in the spring of 92/93 that I truly became aware of this collusion problem (…)" [Annex No. 182 Minutes of November 23, 2000 D 4277].  </w:t>
        <w:br/>
        <w:t xml:space="preserve">48. Ms. C... provided in a subsequent hearing clarifications that confirmed Mr. Y...'s statements (see also his interrogation of November 24, 2000; D 4283 Annex No. 168): "(…) At the end of 1990, the first wave concerned about fifty high schools. Patrimoine Ingénierie had been designated as AMO; there were dozens of candidate companies for each high school. It was during the sorting of companies with Patrimoine Ingénierie that it became clear that a working method needed to be adopted to present the files to the tender commission. An unofficial pre-selection commission was created. Mr. B..., general director of services, Mr. D..., director of educational affairs, the director of financial affairs, the advisor to Mr. H..., Mr. I..., myself, and Mr. Y... participated.  </w:t>
        <w:br/>
        <w:t xml:space="preserve">To prevent the same companies from obtaining all the contracts, the commission set objectives for Mr. Y.... It was necessary to pre-select SMEs for 1/3 of the high schools by choosing the least important operations as they were suited to their financial and technical capacities for these contracts. Only SMEs competing among themselves should be selected. We were concerned with ensuring a global balance.  </w:t>
        <w:br/>
        <w:t xml:space="preserve">Furthermore, it was necessary to avoid pre-selecting companies belonging to the same group for the same operation.  </w:t>
        <w:br/>
        <w:t>36</w:t>
      </w:r>
    </w:p>
    <w:p>
      <w:r>
        <w:rPr>
          <w:b/>
        </w:rPr>
        <w:t>[Pages 37–39]</w:t>
      </w:r>
    </w:p>
    <w:p>
      <w:r>
        <w:t>Subsequently, Y... returned before the same commission to make pre-selection proposals for their transmission to the CAO (tender commission). This process was adopted for the successive waves and the system functioned in the same manner under Mr. A... and Mr. J.... I understood after a while that in this system, if the companies wanted to agree, they could do so. I did not participate in any other meeting (...). At one point, I felt that this procedure could facilitate collusion among the companies. I had intuitions but decided not to see it, thinking that it was neither my responsibility nor my level (...) [annex no. 181 Minutes of February 21, 2001 D 4574].</w:t>
      </w:r>
    </w:p>
    <w:p>
      <w:r>
        <w:t>49. Mr. Jacques K... (General Director of GTM) stated: "Mr. Y... and Ms. C... made us understand during a meeting that there was a system of collusion that allowed obtaining contracts in turn. It was the reduction of authorized candidates for the high school projects by the project owner that allowed this climate of collusion (...). Ms. C... and Mr. Y... from Patrimoine Ingénierie were involved in the collusion system (...)" [annex no. 63 Minutes of October 22, 1998 reference D 2980].</w:t>
      </w:r>
    </w:p>
    <w:p>
      <w:r>
        <w:t>50. This "Krieg rule" was known to the candidate companies as highlighted by the statements reproduced below:</w:t>
        <w:br/>
        <w:t>− Mr. L... (CBC): "(...) I was informed that the region's intention was to ensure that large, medium, and small companies from the profession, regardless of their trades, participated in the realization (...)" [annex no. 125 Minutes of October 20, 1999 D 3412];</w:t>
        <w:br/>
        <w:t>− Mr. K... (GTM): "(...) I believe I remember that a smaller share of the high schools was reserved for less significant companies in the construction sector (...)" [annex no. 60 Minutes of October 21, 1998 D 2933];</w:t>
        <w:br/>
        <w:t>− Mr. M... (Fougerolle): "(...) In my opinion, the region's choice in awarding its approval was not a matter of chance. There was certainly a will from the decision-makers to allow larger companies to access the most significant operations. The distribution of companies had to be more proportional to their turnover (...)" [annex no. 100 Minutes of October 19, 1999 D 3507];</w:t>
        <w:br/>
        <w:t>− Mr. N... (Bouygues): "(...) It was Y... who indicated to me that small and medium-sized enterprises did not want to be excluded from access to these markets. Y... decided that the majors would subsequently be excluded from the smaller contracts; moreover, these constituted contracts of lower risk and complexity (...)".</w:t>
      </w:r>
    </w:p>
    <w:p>
      <w:r>
        <w:t>51. This "Krieg rule" was also mentioned during protests made by the professional union FNBTP of Seine et Marne to the management of school affairs of Ile-de-France (Dases) (Ms. C...) [annex no. 180 Minutes of the hearing of Mr. O... Claude on December 8, 1999 D 3678].</w:t>
      </w:r>
    </w:p>
    <w:p>
      <w:r>
        <w:t>52. Furthermore, the payment of a 2% contribution to the region for the financing of political parties proved to be a necessary condition for being selected in the waves of METP. The judicial investigation revealed that some elected officials or civil servants of the region had acquiesced to the collusion organized among the companies, for reasons other than those aimed at ensuring an economic balance between small and large companies. The collusion between the project owner and the colluding companies reinforced the influence of the regional executive and political parties over the companies that paid financial contributions in exchange for this complicity. The following statements provide additional insight on this point.</w:t>
        <w:br/>
        <w:t>− Ms. P... (treasurer of the political party RPR): "(...) subsequently, while Robert Q... was treasurer, I understood that there was an agreement for the high school contracts in the Île-de-France region; the companies colluded among themselves and had to commit to paying a percentage for the RPR and the PR to obtain the contracts (...). Christine C...: I knew that it was she who monitored the allocations within the framework of the collusion (...)" [annex no. 196 interrogation of November 30, 2000, D 4334];</w:t>
        <w:br/>
        <w:t>− Mr. Jacques K... (General Director of GTM Construction): "(...) to have the right to compete for the high schools of Île-de-France, 'one had to show a clean slate', that is to say, participate in the legal financing of political parties (...)" [annex no. 62 Minutes of February 13, 2001 D 4507];</w:t>
        <w:br/>
        <w:t>− Mr. Frédéric R... (responsible for Sicra then GTM): "It is indeed necessary to make the payment of the 2% to the region and the feedback on the contracts where we were pre-selected; the 2% was a mandatory passage point and was part of the deal (...)" [annex no. 118 Minutes of March 25, 1998 reference D 1731].</w:t>
      </w:r>
    </w:p>
    <w:p>
      <w:r>
        <w:t>53. The payment of the 2% contribution and the application of the Krieg rule were the factors favoring the collusion for the allocation of contracts in order to organize this allocation without triggering competition. Upon a commission rogatory from the investigating magistrate, the DNEC conducted a comprehensive study of the contracts awarded by the region as part of its program for the renovation of educational establishments [table no. 4 annex no. 166 reference D 2576].</w:t>
      </w:r>
    </w:p>
    <w:p>
      <w:r>
        <w:t>54. This study revealed that for all the works carried out between 1988 and 1997, that is to say, 241 contracts, regardless of their modes of allocation, design-build, METP, or works contracts, 159 contracts, precisely two-thirds, were awarded to companies belonging to the six major construction groups of the time: Bouygues, SGE, Schneider, Suez-Lyonnaise, Eiffage, and Holzmann.</w:t>
      </w:r>
    </w:p>
    <w:p>
      <w:r>
        <w:t>55. It was also noted that companies not part of the aforementioned six groups had obtained 82 contracts, or 34% or one-third of the remaining contracts.</w:t>
      </w:r>
    </w:p>
    <w:p>
      <w:r>
        <w:t>56. As for the METP contracts alone, this distribution in absolute value of the number of contracts resulted directly from the selection system put in place, so that for certain contracts, only SMEs or large companies were allowed to compete.</w:t>
      </w:r>
    </w:p>
    <w:p>
      <w:r>
        <w:t>57. For example, during the first METP wave for the contracts of the Racine high schools in Paris and La Fayette in Champagne sur Marne, only four SMEs were allowed to compete.</w:t>
      </w:r>
    </w:p>
    <w:p>
      <w:r>
        <w:t>58. However, the one-third – two-thirds balance, desired and achieved in the number of contract awards, was not realized in terms of turnover, as the DNEC report indicated. Indeed, the large groups obtained orders amounting to approximately 15 billion francs, or 75.5% of the 20.73 billion francs of works carried out, while SMEs shared 5.28 billion francs.</w:t>
      </w:r>
    </w:p>
    <w:p>
      <w:r>
        <w:t>Intervention of Patrimoine Ingénierie in the choice by the tender commission of the company anticipated in agreement with the "pre-selected" companies</w:t>
      </w:r>
    </w:p>
    <w:p>
      <w:r>
        <w:t>59. After having assumed its unofficial role of pre-selection, Patrimoine Ingénierie attended the tender commissions where it played an important role as an assistant to the project owner. The company disseminated privileged information to the companies to facilitate their submissions to the tenders.</w:t>
      </w:r>
    </w:p>
    <w:p>
      <w:r>
        <w:t>60. Mr. S… (Commercial Director of SAEP Eiffage Group) stated: "(...) Patrimoine Ingénierie represented by Mr. Y... and his collaborators was essential for us, the large construction groups; for my part, I called Mr. Y... quite regularly to ask him questions about the METP: what are the high school contracts that are going to start? what type of contract? the amount of estimates? these contacts took place before, during, and after the tender procedure (...)" [annex no. 95 Minutes of October 20, 1999 reference D 3459].</w:t>
      </w:r>
    </w:p>
    <w:p>
      <w:r>
        <w:t>61. Mr. T..., treasury inspector seconded to the financial control of the region from 1984 to 1992, described the role of Patrimoine Ingénierie in the decision-making process: "(...) My functions also led me to attend the meetings of the market commissions. I was often struck by the speed with which these commissions were held. It is difficult for me to draw any conclusion from this observation. Ms. C... regularly attended these commissions and held an important place there. It is true that Y... from Patrimoine Ingénierie most often attended these commissions that dealt with the METP. He was the one who held the files and presented them before the commission (...)" [annex no. 313 Minutes of September 19, 1997 reference D 313].</w:t>
      </w:r>
    </w:p>
    <w:p>
      <w:r>
        <w:t>62. Mr. U..., magistrate at the Court of Auditors, seconded as financial director of the CRIF, expressed very strong criticisms regarding the role of the AMO agents and mainly Patrimoine Ingénierie SA: "(...) This company was considered an integral part of the construction services and had privileged links with members of the region, notably Ms. Christine C.... There was significant confusion regarding the actual attributions of PI and the management of school affairs, particularly concerning the forecast price estimation or the drafting of analysis reports (...)" [annex no. 173 Minutes of January 28, 1997 reference D 129].</w:t>
      </w:r>
    </w:p>
    <w:p>
      <w:r>
        <w:t>63. Mr. Y..., head of the company Patrimoine Ingénierie, himself mentioned his role as an arbitrator in the collusion, even if he immediately deflected to Mr. M... of Fougerolle: "(...) there was no conductor organizing all this. However, if I was able to be the arbitrator of some difficulties that arose in the implementation of collusions, the real arbitrator was Mr. François M..., commercial director of the company Fougerolle. On many occasions, the representatives of the companies indicated that the difficulties had been resolved by him (...)."</w:t>
      </w:r>
    </w:p>
    <w:p>
      <w:r>
        <w:rPr>
          <w:b/>
        </w:rPr>
        <w:t>[Pages 40–42]</w:t>
      </w:r>
    </w:p>
    <w:p>
      <w:r>
        <w:t>64. Unlike Mr. Y..., none of the companies bidding for the construction of the high schools mentioned the role of arbitrator that Mr. M... would have played in the discussions. However, they noted the active participation of Patrimoine Ingénierie, which ensured the sustainability of this consultation among the companies, allowing for the satisfaction of both the particular interests of the companies and those of certain public decision-makers.</w:t>
      </w:r>
    </w:p>
    <w:p>
      <w:r>
        <w:t>65. Mr. Jacques V... summarized the role of Patrimoine Ingénierie as follows: "(…) I can tell you that Gilbert Y... attended the allocation meeting for the first wave of METP and not the subsequent ones. It was agreed that he was the accepted arbitrator of all the companies (…). It was then the company favored by the agreement that informed Gilbert Y... of this choice. This information was generally conveyed verbally at the offices of Patrimoine Ingénierie. It was then up to Gilbert Y... to ensure that the company designated by the collusion was indeed preselected within the framework of the restricted tender (…)" [annex no. 58 Minutes of October 22, 1998 reference D 2981].</w:t>
      </w:r>
    </w:p>
    <w:p>
      <w:r>
        <w:t>66. Mr. N... (Bouygues): "Y... and Christine C... endorsed the allocation system established regarding the METP, statements confirmed notably by Z... Pierre I confirm this point of view. I indicated yesterday that the first meeting was initiated by Mr. Y... and that he participated in others afterwards, before letting things happen. He must have been aware of the positions taken by others since evidently everyone went to see him individually to express their preferences. To my recollection, Christine C... was aware but I do not have specific memories of discussions with her on this subject and cannot substantiate this memory. To my knowledge, the list of invited companies was established by Y..., it concerned the large companies. He wanted the Majors to secure this new form of market: the METP. It was Y... who informed me that small and medium-sized enterprises did not want to be excluded from access to these markets. Y... decided that the Majors would subsequently be excluded from smaller contracts" (…) nevertheless, the AMO knew before the submission of bids who would be the awardee since this information had been communicated to him during the meetings mentioned above" (…) Y... was content to issue reminders in case of price deviations (…)" [annexes no. 133 Minutes of October 20, 1999 reference D 3428 and no. 137 Minutes of October 21, 1999 reference D 3522].</w:t>
      </w:r>
    </w:p>
    <w:p>
      <w:r>
        <w:t>67. Mr. W..., assistant to Mr. N... at Bouygues, provided very concrete examples of the intervention of Patrimoine Ingénierie which, according to him, did not hesitate to violate its duty of advice inherent to its role as project management assistant, to carry out a sort of policing of the collusion established among the companies, and tacitly accepted by the CRIF executive: "(…) There were incidents in the allocation. I will explain to you under what circumstances. There are two high school contracts for which we did not respect the commitments made, namely the high school of Mantes-La-Jolie which was supposed to amount to 80-100 million francs excluding tax and that of Louis Le Grand which was to reach 200 million francs. The first was ultimately awarded to EI. When they communicated their bid price to us, Patrick N... and I estimated that the price level was really too high, there was a manifest abuse. As a form of retaliation, we submitted a bid that was lower than theirs. However, during the commission, our bid was rejected. We received no official explanation for this rejection. However, I had a stormy explanation with Gilbert Y... since he arranged for our bid to be rejected. The analysis report ultimately worked against us. EI was the awardee and considering that we were insufficiently served, we decided to break the agreements once again regarding Louis Le Grand.</w:t>
      </w:r>
    </w:p>
    <w:p>
      <w:r>
        <w:t>Our price was probably the lowest, there too, the AMO arranged for our bid to be rejected. Mr. Y... explained to me that we had not respected the agreements, that it was not good and that he could not let that happen. The explanation was stormy. Undoubtedly, Mr. Y... had a pivotal role in the agreements between companies (…)" [annex no. 134 Minutes of February 23, 2000 reference D 3746].</w:t>
      </w:r>
    </w:p>
    <w:p>
      <w:r>
        <w:t>68. Patrimoine Ingénierie thus relayed to regional decision-makers the choice of future awardees of the contracts by the parties to the consultation, without hesitating to guide this choice when it seemed necessary, thereby giving full effect to the system established, reducing the tender commission to a function of endorsing the choices previously decided, in violation of competition rules.</w:t>
      </w:r>
    </w:p>
    <w:p>
      <w:r>
        <w:t>b) Evidence relating to the consultation among companies</w:t>
      </w:r>
    </w:p>
    <w:p>
      <w:r>
        <w:t>69. The officials of the companies whose statements are reproduced below revealed that in 1989, prior to the launch, in 1990, of the first wave of METP, several meetings took place under the auspices of Patrimoine Ingénierie focusing on the organization and functioning of these contracts and that they were followed by other meetings during the launch of new waves of METP. They specified the modalities for selecting companies, the information exchanged during these meetings, and the existence of cover offers.</w:t>
      </w:r>
    </w:p>
    <w:p>
      <w:r>
        <w:t>1. The first meetings</w:t>
      </w:r>
    </w:p>
    <w:p>
      <w:r>
        <w:t>70. Mr. Y..., head of Patrimoine Ingénierie, expressed himself as follows regarding the behavior of the companies: "(…) the companies informed me of the serious difficulties they had in responding to the calls for tenders due to the magnitude of the waves of contracts, the cost of preparing bids which they said ranged between 500,000 and 1.5 million francs per high school. They informed me that they were meeting to decide how to allocate the sites. Again, I wanted to ignore this, for comfort reasons regarding the companies (…) (…) that day, all possible strategies for collusion were simply discussed (…) (…) The companies asked me to organize a first meeting; this took place in a hotel on Avenue Matignon, not far from my offices at the time. It was for the companies and me to know how the companies could agree among themselves to avoid the inherent difficulties of the mass of contracts announced. All possible solutions were imagined and it emerged that for the allocation, the choice of sites alone would be suitable since the companies, not knowing the upcoming projects, could not guarantee that each would have one of the contracts in turn. Subsequently, I no longer participated in any such meetings, the companies managing the organization of the collusion themselves. I know that subsequently all the companies concerned not participating in the meetings, some of them were tasked with representing the interests of the absentees. I also know that the difficulties in reaching an agreement were exacerbated by the large number of high schools per wave of METP. (…) It is also true that the region wanted everything to go smoothly. I specify that my role in the collusion was not dictated by the region but rather developed on its own. There was indeed a major difficulty that the analysis reports of the bids had to be flawless.</w:t>
      </w:r>
    </w:p>
    <w:p>
      <w:r>
        <w:t>This led me to provide assistance to the companies by giving them information on upcoming operations, the nature of the projects so that they could allocate the high schools and prepare to carry them out (…)" [Ci no. 9816].</w:t>
      </w:r>
    </w:p>
    <w:p>
      <w:r>
        <w:t>71. Mr. N..., from Bouygues, during his hearing on October 21, 1999, provided the same indications: "(...) I met Gilbert Y.... He was then besieged by my counterparts from other construction companies. This is why he took the initiative to organize a meeting in a hotel in the Champs-Élysées area, a meeting that brought together all the major construction companies. While legal questions were indeed addressed during this meeting, the discussions went further. I remember that Gilbert Y... circulated a list of high schools to be renovated in the near future which I believe corresponds to the first wave of METP. Very quickly this list led to discussions during which the companies, still during this meeting, announced their ambitions regarding such and such contract. A sort of consensus on the principle of an amicable allocation seemed to emerge as the very procedure of the METP, very innovative, could seem risky to everyone. Regarding Gilbert Y..., his position was clearly to let the companies arrange themselves. This was for him the guarantee that the METP would function well. I forgot to mention that even before this first meeting, names of high schools had been revealed by Y... or the Regional Council and that I had sent some of my collaborators to try to get an idea of the scope of the task. This explains, others must have done the same, that during the meeting I mentioned earlier, my counterparts and I were able to proceed with a draft allocation. However, a second meeting was necessary (…) in the month that followed (…) it was there that the ambitions of each regarding such and such contract were specified. Gilbert Y... took note of this. (…) The method I just described was the same for all waves. I specify, however, that there were waves for which meetings did not take place in the presence of Gilbert Y... (…)" [Ci no. 7734].</w:t>
      </w:r>
    </w:p>
    <w:p>
      <w:r>
        <w:t>72. The statements of Mr. N... were confirmed by Mr. W..., his collaborator. The latter explained that he was initially involved in the launch of the METP and participated in technical, legal, and financial meetings, led by specialists. These meetings were supplemented by others, to which only Mr. N... participated so that the large groups could coordinate their responses to the calls for tenders [Ci no. 8237 &amp; 8243].</w:t>
      </w:r>
    </w:p>
    <w:p>
      <w:r>
        <w:rPr>
          <w:b/>
        </w:rPr>
        <w:t>[Pages 43–45]</w:t>
      </w:r>
    </w:p>
    <w:p>
      <w:r>
        <w:t>73. Mr. V..., commercial director of GTM, confirmed: "(...) From the launch of the METP, there was an organization of collusion among the companies belonging to the major construction groups. The organization of this collusion quickly followed the meetings that took place at the instigation of the regional council and the SNBATI. It was in a hotel near the roundabout of the Champs-Élysées that the commercial directors gathered and decided on an amicable distribution of the METP. (...) During these meetings that preceded the launch of each wave of METP, the commercial directors focused primarily on selecting the high schools based on the location of the project and the location of the company's agency, as well as based on the nature of the work and the specialties they would have called upon. We took into account the amount of the work. In our jargon, we refer to this collusion as an agreement or a round table (...)" [reference D 2981 Ci n° 6033].</w:t>
      </w:r>
    </w:p>
    <w:p>
      <w:r>
        <w:t>74. He specified in another statement: "When we met, my colleagues from other companies and I, during the waves of METP that were launched, we distributed the operations among ourselves. After conducting a study, we made offers at amounts higher than that of the colleague who was supposed to have the high school for those that were not assigned to us under the inter-company agreements" [Ci n° 10458 &amp; Ci n° 5968].</w:t>
      </w:r>
    </w:p>
    <w:p>
      <w:r>
        <w:t>75. Mr. K... (GTM) corroborated the statements of his superior Mr. V..., particularly regarding the fact that the major groups met to agree on the distribution key, depending on the planned wave of high schools [Ci n° 5954 &amp; 5952].</w:t>
      </w:r>
    </w:p>
    <w:p>
      <w:r>
        <w:t>76. Mr. 1..., development director of GTM, confirmed the existence of information exchanges between competitors that allowed him to design the coverage offers. "(...) If I did not participate, I suspect that such meetings took place because otherwise it would have been impossible for me to receive such information (...)" [Ci n° 6024].</w:t>
      </w:r>
    </w:p>
    <w:p>
      <w:r>
        <w:t>77. Mr. S... (commercial director of SAEP) specified: "(...) There were meetings at the headquarters of the regional council during which the representatives of the region explained the METP system to the representatives of the profession. There were also several meetings at the SNBATI. I remember that Mr. D... was there and at one point Mr. 2.... Christine C... must have come once. There was mainly Mr. 3... (...) Gilbert Y... was there. During these meetings, we discussed the preferences that certain companies might have for certain operations. (...) There were meetings in a hotel near the Rond-Point des Champs-Élysées attended by Mr. Y.... I actually think the location was chosen because it was very close to his offices (...)" [Ci n° 7761].</w:t>
      </w:r>
    </w:p>
    <w:p>
      <w:r>
        <w:t>78. Mr. 4..., from Nord France, stated: "(...) I acknowledge having attended meetings with (...) I specify that official meetings were held regarding the METP (...) the purpose of the other meetings was actually to analyze the lists of METP (...) indeed, there was a distribution of contracts among the companies present at these meetings based on the preferences expressed by these companies (...). This preference could be based on location, the importance of the market, the name of the design office, and the architect (...)" [Ci n° 7746].</w:t>
      </w:r>
    </w:p>
    <w:p>
      <w:r>
        <w:t>79. Mr. L... from the CBC group reported on the chronology of the meetings related to the METP: first in 1989, a first meeting initiated by the CRIF, then a second at the SNBATI, and finally various distribution meetings. "(...) Regarding the meetings that took place (...) during a general presentation meeting in 1989, it was clearly indicated to all representatives of the profession that there was a political will for all companies in the region to work on this program. It was indicated that the majors like Bouygues, Spie, GTM, Dumez, etc. had to get really involved. At that time, the regional officials (...) did not tell us that we had to distribute the contracts, but it was obvious. There was another meeting of the same kind but more precise and technical at the SNBATI attended by Ms. C..., Mr. Y..., and Mr. D.... Subsequently, there were meetings among us, one with Mr. Y..., the first in a meeting room near the Rond-Point des Champs-Élysées. It seems to me that about ten companies were represented (...)" [Ci n° 7739].</w:t>
      </w:r>
    </w:p>
    <w:p>
      <w:r>
        <w:t>80. Ms. 5..., from Spie, acknowledged during her various hearings that she participated in the distribution discussions, without providing details of these meetings: "(...) I attended meetings where we talked about the distribution of contracts (...)" [Ci n° 10436].</w:t>
      </w:r>
    </w:p>
    <w:p>
      <w:r>
        <w:t>81. Mr. 6..., director of Dumez, also mentioned the meetings at the SNBATI and the distribution meetings: "(...) It was actually at the initiative of Gilbert Y... or another entrepreneur that I was invited to a meeting which, I believe, took place at the Maxime residence. At that time, I had never had contact with Mr. Y.... I confirm that during this first meeting, the legal issues related to the METP were raised. One or two months later, there was a second meeting still led by Gilbert Y..., I believe at the same place. There were conflicts, but distribution decisions were made. (...) I remember that for the other waves, all questions related to distribution were handled over the phone with the other companies that had the estimated figures, which I think they must have obtained from Gilbert Y.... I indicate that in any case Dumez did not have much on the other waves (...)" [Ci n° 7756].</w:t>
      </w:r>
    </w:p>
    <w:p>
      <w:r>
        <w:t>82. Mr. X..., from Sicra, provided the same chronology as his colleagues: "(...) Following the information meetings organized by the region and the SNBATI on the legal framework of the METP procedure, a meeting gathering the major companies in the sector took place in a hotel located near the Rond-Point des Champs-Élysées (...). During this meeting, Gilbert Y... wanted to ensure that enough companies were interested in the METP approach. (...) He also suggested a possibility of amicable distribution of the METP. Some companies then expressed preferences and discussions ensued (...)" [Ci n° 6067].</w:t>
      </w:r>
    </w:p>
    <w:p>
      <w:r>
        <w:t>2. The meetings on the occasion of each new wave of METP</w:t>
      </w:r>
    </w:p>
    <w:p>
      <w:r>
        <w:t>83. The pre-selection of companies facilitated the functioning of the collusion regarding each tender. Mr. 4..., from Nord France, explained: "Approvals were given in bulk, by wave, the tenders were launched in the following month (...)" [Ci n° 7746]. It was noted (paragraph 37) that a significant delay occurred between the pre-selections and the launch of each METP of a wave.</w:t>
      </w:r>
    </w:p>
    <w:p>
      <w:r>
        <w:t>84. In a previous statement, Mr. 4... acknowledged that meetings took place periodically at the bar of the Méridien hotel in Paris among competitors. He also admitted that the high school contracts were discussed among pre-selected competitors and that these discussions led him to "be more or less aggressive" in his responses to the tenders, depending on the interest expressed by competitors for said contract [Ci n° 7655].</w:t>
      </w:r>
    </w:p>
    <w:p>
      <w:r>
        <w:t>85. Mr. V..., from GTM, explained the sequence of events, once the companies were pre-selected for each contract of the same wave (the pre-selection of companies for all contracts of the same wave was indeed carried out on the same day): "For each wave of METP, there was a global meeting during which the pre-selected companies sought a distribution agreement" (minutes of November 13, 1998 - D 2986). "For each METP, four or five companies were approved. Therefore, during our meetings attended only by the major groups, we targeted the contracts that interested us for each." "In our jargon, we refer to this collusion as agreements or round tables (...). The collusion operated smoothly when the four or five pre-selected companies belonged to one of the major groups and were part of the collusion. It happened that for certain high schools, an SME was part of the pre-selection. It was then up to the company chosen by its colleagues to have the contract to find an arrangement with the company, so that the planned award would not be called into question. This arrangement consisted of offering the SME participation in the project in exchange for a coverage offer. This participation led to the creation of a SEP" (minutes of first appearance of October 22, 1998 - D 2981/1).</w:t>
      </w:r>
    </w:p>
    <w:p>
      <w:r>
        <w:t>86. While the initial meetings aimed to exchange information on the functioning of the METP, they quickly shifted, like those that followed, towards discussions related to the sharing of contracts, as evidenced by the following statements:</w:t>
      </w:r>
    </w:p>
    <w:p>
      <w:r>
        <w:t>87. Mr. N..., from Bouygues: "(...) The frequency of the meetings varied depending on the successive waves. Each wave could lead to one or even two meetings, in one or the other of the aforementioned places. (...) Initially, the meetings were to be held before the pre-selection phases. Subsequently, the before or after was neutral because we already had a beginning of visibility on the next phase. (...) "(excerpts D 3420) (...) "Gilbert Y... (…) took the initiative to organize a meeting in a hotel in the Champs-Élysées area, a meeting that brought together all the major construction companies. (…) However, a second meeting was necessary (...) in the month that followed (...) it was there that the ambitions of some and others regarding such or such market were specified. (…) The method I have just outlined was the same for all waves. I specify, however, that there were waves for which the meetings did not take place in the presence of Gilbert Y.... (...)" (excerpts D 3522) [Ci n° 7562 &amp; 7734].</w:t>
      </w:r>
    </w:p>
    <w:p>
      <w:r>
        <w:rPr>
          <w:b/>
        </w:rPr>
        <w:t>[Pages 46–48]</w:t>
      </w:r>
    </w:p>
    <w:p>
      <w:r>
        <w:t>88. Mr. 4..., from Nord France, explained to the investigating judge that there were two types of meetings that the candidate companies participated in; some of them were technical and concerned the new METP procedure, while the others, which were more numerous, were meetings for the allocation of markets: "(...) I specify that meetings were held regarding the METP; as many problems arose, explanations had to be provided to us. (...) The purpose of the other meetings was actually to analyze the lists of METP launched in the Île-de-France region, lists that included the names of the operations, the amount, and the name of the architect, the design office as well as the names of the approved companies. Indeed, there was a distribution of markets among the companies present at these meetings based on the preferences expressed by these companies. This preference could be based on location, the importance of the market, the name of the design office, and the architect. The distribution could occur either immediately, with some companies expressing their preference, while others noted elements to indicate their choice during subsequent meetings. I observed that some had obtained the list beforehand and even had it in their possession from the first meeting. There were many meetings. (...) Everyone had to keep their word; it simply happened that there were sometimes errors in exceeding budgets. (...) In terms of time, I would place the facts from 1991 and for 3 or 4 years (...)” [Ci n° 7746].</w:t>
      </w:r>
    </w:p>
    <w:p>
      <w:r>
        <w:t>3. The information exchanged during these meetings</w:t>
      </w:r>
    </w:p>
    <w:p>
      <w:r>
        <w:t>89. While some officials explained that these were not meetings for the allocation or sharing of markets, they all acknowledged that they discussed upcoming METP and the "degree of interest" of their company in them.</w:t>
      </w:r>
    </w:p>
    <w:p>
      <w:r>
        <w:t>90. Thus, Mr. 6..., from Dumez IDF, stated: "(...) The question of a certain distribution of markets was also addressed, as the volume was too significant not to pose workload issues for the companies. Gilbert Y... was concerned about the success of this operation and believed that a balanced workload among the companies would be a guarantee of quality. The companies then expressed certain specific wishes for markets during this meeting. Unlike some of my colleagues, I had not received the listing of the first wave before the meeting; it was during this meeting that a photocopy was handed to me (...)” [Ci n° 7756].</w:t>
      </w:r>
    </w:p>
    <w:p>
      <w:r>
        <w:t>91. Mr. M..., from Fougerolle, specified: "(...) We discussed the projects that interested us, but we never exchanged information such as price studies. This would not have been of any interest since, as I explained, I voluntarily raised the price level of my company to reduce my chances of being awarded (I did not exclude this hypothesis) (...). We tried to gauge the degree of competition or willingness to compete of such or such company on the markets. Each mentioned the markets likely to interest their respective company. As for Fougerolle, we did not target markets with amounts significantly exceeding 100 million francs, and this, as I already told you, for cash flow reasons. My colleagues were, however, aware of this concern. However, we did not communicate the amount of the offers from each of our companies (...)" (excerpts D 3512). "(...) trying to find out who will be more aggressive on such operation does not constitute a consultation in the sense of "targeting" such operation. (...) It is true that during these meetings, we tried to sense who was active or not active and what degree of competition would exist on such or such high school in order to guide our position at the study stage.</w:t>
      </w:r>
    </w:p>
    <w:p>
      <w:r>
        <w:t>It is a custom. One does not respond to a call for tenders, whether public or private, without knowing the award criteria of the contracting authority and without measuring the competition faced. There is no need to share the market for this. One must make a selection, that is to say, target operations. We are constantly obliged to choose the operations we will follow. We know this from direct discussions with colleagues, architects, design offices, etc. (...)” (excerpts D 4501) [Ci n° 7710 &amp; 7718 &amp; 10426].</w:t>
      </w:r>
    </w:p>
    <w:p>
      <w:r>
        <w:t>92. Mr. 4..., from Nord-France, stated in turn: "(...) Indeed, there was a distribution of markets among the companies present at these meetings based on the preferences expressed by these companies." (...) (excerpts D 3525) "(...) There was never any question of market sharing; indeed, in the course of my duties, I met these gentlemen together or separately to discuss business that was coming up in the Paris area (...) we necessarily discussed high schools; I no longer remember precisely who was present at these meetings (...) it was for me to know whether competitors were genuinely interested in the markets or whether they and I had been selected or were likely to be (...) (excerpts D 3477) [Ci n° 7746 &amp; 7655].</w:t>
      </w:r>
    </w:p>
    <w:p>
      <w:r>
        <w:t>93. Mr. L..., from CBC, made the following statement: "(...) I acknowledged having participated in a few meetings related to the distribution of markets. I believe I attended twice. However, I did not participate in any meeting intended to develop coverage offers. Indeed, we did not need to resort to such a practice. When I submitted a bid, we knew the reference budgets, which were known to everyone. Indeed, the region had announced that for the works, the budget would be 3200F excluding tax per m2. For maintenance, it was 140 F per m2 or 2% of the assets. Under these conditions, if I indicated to my colleagues that I was interested in such or such operation, it was enough for me to stick as closely as possible to the budget and the others would set their prices. I would like to emphasize that the METP markets were subject to an approval commission, that the offers made by the companies were submitted to the Dases, after which there was the opening of bids, then analysis by the Dases and/or the assistant contracting authority, that there was a report to the markets commission and that this commission awarded the concerned market or declared it unsuccessful. In this case, the Dases summoned the concerned companies. What I mean is that there was a procedure that was respected and that the markets were awarded within the framework of a budget determined by the region. I prefer to reiterate this so that things are clear and that there is no impression that it was us who put pressure on the region as some press articles may suggest. The region had its competent technical services to be able to judge and did its work seriously (...)” [Ci n° 9043].</w:t>
      </w:r>
    </w:p>
    <w:p>
      <w:r>
        <w:t>4. Coverage offers: principles and modalities</w:t>
      </w:r>
    </w:p>
    <w:p>
      <w:r>
        <w:t>94. The various company officials and their collaborators interviewed during the criminal investigation explained that after having allocated the METP based on geographical criteria and amounts, they implemented a system of coverage offers. After informing Patrimoine Ingénierie of the company anticipated by the members of the collusion, this company ensuring its pre-selection by the "Chevance commission," then by the tender commission, the companies exchanged information among themselves so that this anticipated company effectively obtained the market during the market award phase.</w:t>
      </w:r>
    </w:p>
    <w:p>
      <w:r>
        <w:t>95. Mr. M..., from Fougerolle, explained that he had practiced coverage offers without using the price studies of his competitors associated with the collusion with whom, however, he had agreed on the awardee. In a subsequent statement, he specified the method used to artificially overvalue his submission: "(...) We discussed the projects that interested us, but we never exchanged information such as price studies. This would not have been of any interest since, as I explained, I voluntarily raised the price level of my company to reduce my chances of being awarded (I did not exclude this hypothesis) (...)” [Ci n° 7710].</w:t>
      </w:r>
    </w:p>
    <w:p>
      <w:r>
        <w:t>96. Mr. M..., from Fougerolle "(...) Question: On which of these three items did you play to revalue your offers on the markets you did not wish to obtain? Answer: On the financial item. However, the region wishing to maintain the lowest financial rates, we could not present an offer with inflated rates. We based this financial revaluation on the overall cost of the operation (...)” [Ci n° 7718].</w:t>
      </w:r>
    </w:p>
    <w:p>
      <w:r>
        <w:t>97. Mr. N..., from Bouygues, provided further explanations on the principle and modalities of implementing coverage submissions. His statements were corroborated by his collaborators, notably Mr. W..., who was responsible for preparing the offers for Bouygues, Mr. 1..., from GTM, confirmed Mr. W...'s statements: "(...) Contacts were made between the sales directors of the pre-selected companies, and this in the week preceding the deadline for submitting offers. The objective of Bouygues was to respect the agreements made (...). In the event that Bouygues was to be awarded, we communicated to our competitors the floor price they had to respect. Sometimes, this price led to negotiations between us; indeed, the floor price allows for margin control and any discussion on compliance with an agreement can lead to scuffles (...). In the event that we were to submit a coverage offer, we had rapid study methods that allowed us to approach with satisfactory reliability, a close overall price. It could happen that we did not conduct any studies at all, contenting ourselves with modifying item by item all or part of the offers that the anticipated awardee submitted to us (...)" [Ci n° 7734].</w:t>
      </w:r>
    </w:p>
    <w:p>
      <w:r>
        <w:t>98. Mr. N..., from Bouygues, specified: "(...) In the METP markets I dealt with, I think it was Jean-Jacques W... who contacted the other candidates to communicate our price. It was then that we realized that this system had its limits since we encountered several difficulties in ensuring that the commitment was respected (...)" [Ci n° 7547].</w:t>
      </w:r>
    </w:p>
    <w:p>
      <w:r>
        <w:rPr>
          <w:b/>
        </w:rPr>
        <w:t>[Pages 49–51]</w:t>
      </w:r>
    </w:p>
    <w:p>
      <w:r>
        <w:t>99. Mr. W..., from Bouygues, explained in great detail how his company proceeded to obtain cover bids from its competitors and the method used to carry out the "covers" that the "competitors" wanted: "(...) For the four contracts that I obtained on behalf of Bouygues, there were indeed so-called cover bids submitted by the other approved companies. I communicated to them a figure higher than mine that they committed to include in the offer submitted to the CRIF, which would subsequently be submitted to the tender commission (...). (...) Regarding the contracts for which Mr. N... had asked me to conduct in-depth studies, these were contracts that we were supposed to obtain as agreed during the meetings I did not attend. I confirm what I previously told you about the METP in which we were approved; it was not materially possible to conduct detailed studies on each operation where we were approved. When we were the expected awardees, we conducted the in-depth study. Once our study was completed, I personally contacted the other sales directors. I specify that, in this kind of business, few people are informed. I refrained from communicating my quote by fax or phone. With my colleagues, we agreed to meet in a bar to exchange information because indeed, in the same wave, there were incoming and outgoing information. By outgoing, I mean when we were in a position to be the awardee. By incoming, I mean the information I received from the awardee colleagues on other contracts. You ask me about the people I met most regularly in the context of reciprocal cover bids. I will name a few: Messrs. 1... and V... for GTM; for SAEP, Mr. Gérard S...; for Nord France, it was Mr. Léon 4...; at SPIE it was Ms. 5...; for Dumez it was 7...; for Sicra it was Mr. X...; for Fougerolle it was Mr. M...; for CBC it was not Mr. L...? it was rarely the same, I no longer remember their names. Regarding CBC, you mention the names of 8... Gilles and 9... Serge, I remember more the name of 9.... Concerning the METP, I recall having had contacts with him regarding the METP and the cover bids. Like all those I mentioned earlier, he certainly attended meetings on this subject. In any case, in my opinion, he was aware. Most of the meetings I organized took place at 8 a.m. at the café le Congrès located at Porte-Maillot. It was around a coffee that the exchange of information took place. As for me, I never summoned more than one colleague at a time. Often, these meetings followed one another over several days. It happened outside of my initiative that I was summoned at the same time as other colleagues. I know that this happened sometimes in a café on rue de la Convention. I think it was Dumez who invited me to that meeting. For the contract for which I was to be the awardee, I only communicated the amount I wanted the colleague to submit. I did not detail it item by item. I transmitted the amount orally when the colleague was the awardee. It did happen that I was offered to receive a detailed document related to a price study item by item. I always refused. As for us, and to meet the requirements of N..., we always conducted a minimum study that allowed us to submit a file according to our internal procedures. My uninformed collaborators conducted their study. It seems that not all colleagues did the same, which certainly led some of them to transmit pre-established quotes. As for me, I never transmitted pre-priced studies. (...)" [Ci n° 8243].</w:t>
      </w:r>
    </w:p>
    <w:p>
      <w:r>
        <w:t>100. Mr. 1..., from GTM: "(...) it was V... who indicated to me which companies I should contact to adjust their offers. In the reverse situation, that is to say when it was expected that GTM would not be the awardee, it was the expected company that contacted me. (...) I remember more the contacts with the study managers like Mr. W… at Bouygues (…). It happened that price communications between companies led to exchanges of documents such as offer summaries (...)" [Ci n° 6093].</w:t>
      </w:r>
    </w:p>
    <w:p>
      <w:r>
        <w:t>101. Mr. 10..., from GTM: "(...) It is true that my work was supervised by Mr. 1..., my agency head. He was the one who ultimately set the price; in any case, he asked me to correct prices. This is a very common situation; most of the time, these modifications result from technical discussions between him and me (...)" [Ci n° 6383].</w:t>
      </w:r>
    </w:p>
    <w:p>
      <w:r>
        <w:t>102. Mr. K..., from GTM: "(...) Regarding the collusion between the large groups for the high school contracts in Île-de-France, I knew that preparatory meetings existed even if I was not physically present. It was the role of Mr. Jacques V... who I think had to meet with the other sales directors of the large groups. They agreed on the allocation key based on the wave of planned high schools. I suppose that the company wanting the contract conducted the most accurate study possible. As for the other companies, they made a cover offer to ensure they were not selected. It is possible that the principle was established that a company also conducted the study to control the price of the first (...)" [Ci n° 5954].</w:t>
      </w:r>
    </w:p>
    <w:p>
      <w:r>
        <w:t>103. Mr. 11..., from GTM: "(...) It was simpler to communicate a budget that was too high so that we could not be selected. I indeed suspected that the price I proposed was too high and served only to make a cover offer. "(excerpts D 2909) (...) "In cases where V... made me understand that we would not be the awardee, he told me to make a more summary priced study. He also indicated the budget, adding that the colleague whose company would be the awardee would call me to give me a price at which we could bid. In fact, I received several phone calls from competing companies in METP (…). In any case, we conducted a study and I adjusted the price to go above the budget. At my level, I was not informed of the terms of the collusion regarding the allocation of METP high school contracts in Île-de-France. V... never briefed me on the allocation (...)" (excerpts D 3731) [Ci n° 5918 &amp; 8204].</w:t>
      </w:r>
    </w:p>
    <w:p>
      <w:r>
        <w:t>104. Mr. L..., from CBC: "(...) It was impossible to study all operations because we did not have the means, and this was also the case for many colleagues, and we coordinated to target the operations that interested us. Regarding the targeted operations, the studies were very detailed. For the others, we had software that allowed us to conduct a quick study. For these, we knew that we would not be selected. (...) On the one hand, my collaborators were not aware of the allocation, and on the other hand, we should not submit just anything. I did not need the detail of the colleague's price, and by presenting a relatively high price, I was sure not to be selected (...). If initially, after the consultation notice, my company was "pre-selected" with three or four others for four or five operations, which happened in waves of METP, I targeted the only operation where the two seemed feasible to me. In this case, there was an arrangement with the other companies, and I particularly targeted one operation.</w:t>
      </w:r>
    </w:p>
    <w:p>
      <w:r>
        <w:t>For the other operations, we conducted a less detailed study that allowed us to submit a price, and the amount of this price was such that I knew we would not be selected. To do this, I increased certain items by about 5%. The other companies did the same. It should be explained that the scale of the region's program was such that it was impossible to carry out several operations simultaneously and that different criteria, such as the size of the site, its start date, its location relative to the company, and its sociological environment, guided us in the choice criteria when we met with colleagues (...)" [Ci n° 7739].</w:t>
      </w:r>
    </w:p>
    <w:p>
      <w:r>
        <w:t>105. Mr. L... nuanced his statement in a later declaration emphasizing the control exercised by the technical services of the regional council: "(...) I acknowledged having participated in a few meetings regarding the allocation of contracts; I think I went there twice. However, I did not participate in any meeting intended to finalize the cover offers. Indeed, we did not need to resort to such a practice. When I submitted a bid, we knew the reference budgets, which were known by everyone. Indeed, the region had announced that for the works, the budget would be 3200 F excluding tax per m2. For maintenance, it was 140 F per m2 or 2% of the assets. Under these conditions, if I had indicated to my colleagues that I was interested in such or such operation, it was enough for me to stick as closely as possible to the budget, and the others would set their prices. I would like to emphasize that the METP contracts were subject to a qualification commission. That the offers made by the companies were submitted to the Dases, after which there was the opening of bids, then the analysis by the Dases and/or the assistant project manager, that there was a report to the markets commission, and that this commission awarded the concerned contract or declared it unsuccessful. In this case, the Dases summoned the concerned companies. What I mean by this is that there was a procedure that was respected and that the contracts were awarded within a budget determined by the region. I prefer to reiterate this so that things are clear and that there is no impression that we put pressure on the region as some press articles may suggest. The region had its competent technical services to judge and did its work seriously (...)" [Ci n° 9043].</w:t>
      </w:r>
    </w:p>
    <w:p>
      <w:r>
        <w:t>106. Mr. 4..., from Nord France, stated: "(...) Of course, the fact of having been preferred for certain contracts meant that we helped other companies to be preferred. There was reciprocity. We were obliged to respond to offers and to make a quick estimate for the business we did not want. In any case, we could not handle two METP at the same time (...)" [Ci n° 7746].</w:t>
      </w:r>
    </w:p>
    <w:p>
      <w:r>
        <w:t>107. Mr. 6... (Dumez) indicated: "(...) Regarding cover offers, it was up to my sales director, Bertrand 7..., to take care of it at my request. However, I think that when we were expected as the awardee, we communicated to the other pre-selected our basic work (material findings, technical studies) as well as the floor price above which the others had to position themselves. On the other hand, when we were pre-selected, while knowing that the contract was not intended for us, we conducted all the studies from start to finish, even if it cost us money. We thought it was a matter of Dumez's reputation through the quality of its offers. We only adjusted our price, above that of the expected awardee (...)" [Ci n° 7756].</w:t>
      </w:r>
    </w:p>
    <w:p>
      <w:r>
        <w:rPr>
          <w:b/>
        </w:rPr>
        <w:t>[Pages 52–54]</w:t>
      </w:r>
    </w:p>
    <w:p>
      <w:r>
        <w:t>108. Mr. Bertrand 7..., commercial director of Dumez, confirmed the statements of Mr. 6..., his hierarchical superior: "(…) as I told you, I know little about pricing studies and offers. However, after fishing for information from 6... (if we were potentially the awardee of the contract) or from his colleagues at other major construction companies (if a simple application was retained), I communicated to Mr. 12... the price of the works and he arranged to make an offer by increasing the price, if Dumez had no chance of being retained (…)" [Ci n° 8225].</w:t>
      </w:r>
    </w:p>
    <w:p>
      <w:r>
        <w:t xml:space="preserve">109. The following statements confirm the generality of cover offers within the collusion:  </w:t>
        <w:br/>
        <w:t xml:space="preserve">Ms. 5..., from Spie:  </w:t>
        <w:br/>
        <w:t xml:space="preserve">"(…) Question: How did the exchanges of price information between the different groups happen to ensure that we were the best bidders?  </w:t>
        <w:br/>
        <w:t xml:space="preserve">Answer: (from Ms. 5...) : We communicated the prices to each other.  </w:t>
        <w:br/>
        <w:t xml:space="preserve">Question: In the event that you were better than the company that was to be retained, how did you proceed to not be the awardee?  </w:t>
        <w:br/>
        <w:t>Answer: We made a cover offer by increasing the overall price, the amount of the annuities. (…)" [Ci n° 7600].</w:t>
      </w:r>
    </w:p>
    <w:p>
      <w:r>
        <w:t>110. Mr. M..., from Fougerolle, provided a personal explanation for the submission of cover offers: "(…) we tried to gauge the level of competition or the willingness to fight of such or such company on the markets. Each one mentioned the markets that might interest their respective company (…)". However, we did not communicate the amount of the offers from each of our companies (… ) (D 3512)". "(…) regarding the price offers made by Fougerolle on all the applications, some had a voluntarily increased margin because given our structure and our mode of financing from our own funds, we risked not being able to execute a contract on which we would have been retained. If that had been the case, we risked being removed from the approval of the regional council on subsequent applications. We never did this to help the competition but indeed it risked diminishing the competition (…)" (D 3506) [Ci n° 7718 &amp; 7708].</w:t>
      </w:r>
    </w:p>
    <w:p>
      <w:r>
        <w:t>111. Mr. S... from SAEP: "(…) When we were approved, we submitted a priced offer. We hoped that when we had communicated our preferences to our colleagues, they would submit higher prices or more precisely less competitive ones. I submitted, in my case, offers where I was less aggressive on operations that I knew interested other companies. As we systematically conducted a study on each operation, I had an idea of the order of magnitude of the price and I knew that by not seeking to be particularly competitive on such or such matter, there was a strong chance that I would not be selected (…)" [Ci n° 7761].</w:t>
      </w:r>
    </w:p>
    <w:p>
      <w:r>
        <w:t>112. It follows from the statements made by the company officials and Mr. Y... from Patrimoine Ingénierie, that the general collusion for the allocation of contracts was concluded from the very first meetings, that during each launch of a new wave, meetings took place to implement it on a case-by-case basis. The designated awardee was reported to Patrimoine Ingénierie which, strengthened by its role as assistant to the project owner, favored its designation by the tender commission, based on the criterion of the best bidder. Furthermore, the other pre-selected companies covered the designated company which, depending on the case, communicated its prices to its competitors.</w:t>
      </w:r>
    </w:p>
    <w:p>
      <w:r>
        <w:t>113. It appears that the collusion operated at the pre-selection stage because the companies were fully aware that the unofficial and irregular role played by Patrimoine Ingénierie and the Chevance Commission was not intended to enforce objective selection criteria set by the tender commission, but to have the commission endorse a selection aimed at favoring the agreed or to be agreed designation of the future contract awardee.</w:t>
      </w:r>
    </w:p>
    <w:p>
      <w:r>
        <w:t>114. Company officials described the functioning of the general collusion regarding certain METP.</w:t>
      </w:r>
    </w:p>
    <w:p>
      <w:r>
        <w:t>5. Illustration of the functioning of the collusion</w:t>
      </w:r>
    </w:p>
    <w:p>
      <w:r>
        <w:t>115. Thus, concerning the Ferry and Cormier establishment in Coulommiers, Mr. 1..., director of the Seine and Marne agency of GTM, provided important details regarding the conduct of the tender: "Regarding the Coulommiers contract, Mr. V... informed me that we obtained this contract following an agreement with our competitors. (…). I went to see Mr. W... (from Bouygues) and during the meeting, I gave him our price (…). As for the other two competitors, I can no longer remember which companies they were (Fougerolle and Spie) (…). But there was also an exchange of information so that we were best positioned to obtain the contract" (minutes of October 22, 1998 - reference D 2979).</w:t>
      </w:r>
    </w:p>
    <w:p>
      <w:r>
        <w:t>116. Regarding the Etampes high school contract, Mr. 1... stated: "(…) Regarding the Etampes high school, I remember having made a cover offer (…). It was indeed to the awarded company that I made the cover offer, but I do not remember who my contact was" (minutes of October 18, 1999 - reference D 3379).</w:t>
      </w:r>
    </w:p>
    <w:p>
      <w:r>
        <w:t>117. Regarding the Galois establishment in Sartrouville, Mr. 11..., agency director of GTM, stated: "On this contract, Mr. V... instructed me to communicate to the three other competitors namely Bouygues, SAEP, and Nord France, the level of our offer (…)" (minutes of February 2, 2000 - reference D 3731).</w:t>
      </w:r>
    </w:p>
    <w:p>
      <w:r>
        <w:t xml:space="preserve">118. The mode of discussion, wave by wave, was illustrated by Mr. L.... Each member of the collusion selected contracts in each of the waves in execution of the initial general allocation: "(…) For me, the allocation meetings were not only intended for companies dependent on the large groups (Spie Bouygues Cge Lyonnaise Des Eaux). I discussed more specifically for obtaining certain METP. Gespace obtained:  </w:t>
        <w:br/>
        <w:t xml:space="preserve">- for wave n° 1: Fénelon and Sophie Germain in Paris;  </w:t>
        <w:br/>
        <w:t xml:space="preserve">- for wave n° 2: Bolland in Poissy, Cachin in St Ouen, Armand in Nogent Sur Marne;  </w:t>
        <w:br/>
        <w:t xml:space="preserve">- for wave n° 4: Diderot in Paris;  </w:t>
        <w:br/>
        <w:t xml:space="preserve">- for wave n° 6: Louis Le Grand in Paris;  </w:t>
        <w:br/>
        <w:t xml:space="preserve">- for the award of 30/03/1994: Lycée Louis Bascan in Rambouillet.  </w:t>
        <w:br/>
        <w:t>On the other hand, we also obtained different high schools, but only for the maintenance part, which are: Breteuil in Montigny and Condorcet in Limais, Descartes in Champs, Gallois in Noisy-Le-Grand, Marey in Boulogne, Mendès-France in Savigny Le Temple, Monet in La Queue Les Yvelines and Pascal in Brie (…)" [Ci n° 7514].</w:t>
      </w:r>
    </w:p>
    <w:p>
      <w:r>
        <w:t xml:space="preserve">119. Regarding each contract, the collusion operates as follows, without always requiring the intervention of Patrimoine Ingénierie:  </w:t>
        <w:br/>
        <w:t xml:space="preserve">− the companies, during meetings prior to the approval of candidates, met to designate the future awardee of the METP;  </w:t>
        <w:br/>
        <w:t xml:space="preserve">− this designation was communicated to the region and notably to Patrimoine Ingénierie SA (AMO);  </w:t>
        <w:br/>
        <w:t xml:space="preserve">− the pre-designated awardee then appeared among the approved companies to submit an offer;  </w:t>
        <w:br/>
        <w:t xml:space="preserve">− the approved companies exchanged information that allowed for the submission of cover offers;  </w:t>
        <w:br/>
        <w:t xml:space="preserve">− these cover offers could be made based on the study conducted by the anticipated awardee by the collusion;  </w:t>
        <w:br/>
        <w:t xml:space="preserve">− Patrimoine Ingénierie, when analyzing the offers as assistant to the project owner (AMO), intervened with the anticipated awardee, so that their offer fell within a budget defined by the project owner (of which it was a part as AMO);  </w:t>
        <w:br/>
        <w:t>− the price of the work also included the commission paid by the company for the financing of political parties.</w:t>
      </w:r>
    </w:p>
    <w:p>
      <w:r>
        <w:t>6. The design-build contracts and the so-called major operations did not give rise to the collusion</w:t>
      </w:r>
    </w:p>
    <w:p>
      <w:r>
        <w:t>120. During the criminal investigation, the companies acknowledged having colluded to allocate the METP, but excluded the design-build contracts. No evidence was collected regarding the so-called major operations.</w:t>
      </w:r>
    </w:p>
    <w:p>
      <w:r>
        <w:t>121. Mr. R..., commercial director of SICRA, explained that negotiations with the mayor of the municipality where the high school was located, a determining member of the jury, constituted one of the reasons why the design-build procedure was practically excluded from the scope of the collusion: "(…) The mayors were a determining factor. They were members of the jury and their opinion was very important since it was the communal landscape that could be modified by the architectural design of the work. That is why we always tried to meet the mayor. We asked him what his wishes were regarding the architecture and tried to present him with sketches that could correspond to them. At least that is my personal experience. The mayor provided feedback and influenced us in one direction or another. Satisfying him was the guarantee of our success (…)" [Ci n° 4522].</w:t>
      </w:r>
    </w:p>
    <w:p>
      <w:r>
        <w:t>122. Mr. V... (commercial director of GTM Construction): "(…) I specify that the agreements between companies only concerned the METP and for the design-build procedures, things went normally, but these operations were still affected by the 2% (…)" [Ci n° 10458, see also identical statements from Mr. V... in Ci n° 5968].</w:t>
      </w:r>
    </w:p>
    <w:p>
      <w:r>
        <w:t>123. Mr. K..., hierarchical superior of Mr. V..., thus confirmed these statements: "(…) it seems to me that these agreements only concerned the METP (…) it was my collaborator, Jacques V..., who informed me about it. Personally, I am not Don Quixote, I did not fight against (…)" [Ci n° 6028 and Ci n° 10451].</w:t>
      </w:r>
    </w:p>
    <w:p>
      <w:r>
        <w:rPr>
          <w:b/>
        </w:rPr>
        <w:t>[Pages 55–57]</w:t>
      </w:r>
    </w:p>
    <w:p>
      <w:r>
        <w:t xml:space="preserve">c) The participants in the collusion  </w:t>
        <w:br/>
        <w:t xml:space="preserve">124. During their various hearings by the judicial authorities, the officials of the construction companies involved in the different "waves" of METP listed, each on their side, the various "competing" interlocutors they were accustomed to meeting when discussing the allocation of METP and indicated their hierarchical level within the companies they represented.  </w:t>
        <w:br/>
        <w:t xml:space="preserve">125. Mr. V..., General Director of GTM, specified "(…) It is true that not all participants were of the same level. Thus:  </w:t>
        <w:br/>
        <w:t xml:space="preserve">Spie and SGPM were represented by Ms. 5..., Commercial Director (5...);  </w:t>
        <w:br/>
        <w:t xml:space="preserve">SAEP was represented by Mr. S..., Regional Director;  </w:t>
        <w:br/>
        <w:t xml:space="preserve">Fougerolle and Quillery were represented by Mr. M..., Commercial Director;  </w:t>
        <w:br/>
        <w:t xml:space="preserve">Bouygues and Brezillon were represented by Mr. N..., Director of Functional Works;  </w:t>
        <w:br/>
        <w:t xml:space="preserve">Sicra and Sogéa by Mr. X..., Commercial Director;  </w:t>
        <w:br/>
        <w:t xml:space="preserve">CBC and perhaps Campenon by Mr. L..., General Director;  </w:t>
        <w:br/>
        <w:t xml:space="preserve">Dumez by Mr. 6..., CEO;  </w:t>
        <w:br/>
        <w:t xml:space="preserve">Nord France by Mr. 4..., Commercial Director;  </w:t>
        <w:br/>
        <w:t xml:space="preserve">I specify that, for GTM, it is normally Mr. K... who should have represented the company, but given his illness, I replaced him (…)" [Ci n° 6071].  </w:t>
        <w:br/>
        <w:t xml:space="preserve">126. Mr. N..., Director of Bouygues, listed the participants met during the consultation meetings: "(...) We did not enumerate the names of the participants at the various preparatory meetings. There was 4… for Nord France, 6... for Dumez, L... for CBC, S... for SAEP, Ms. 5... for Spie, M... for Fougerolle, V... for GTM and X... for Sicra. I had no friendship ties with any of the participants. For most of them, they were experienced individuals with a long tenure in the profession. You ask me why I attended the meetings myself and not my Commercial Director. In fact, when I met Y... at the time he was planning the first meeting, he asked me to attend. I could not decline the invitation (…)" [Ci n° 7547].  </w:t>
        <w:br/>
        <w:t xml:space="preserve">127. Mr. François M..., Commercial Director of Fougerolle, provided the names of the participants at the collusion meetings: "(…) I happened to have contacts with competing companies during this phase. These contacts took place, among others, in a hotel at the bottom of the Champs-Élysées. On this occasion, I remember that Gilbert Y... came to clarify what the region expected from the METP; I no longer remember if he was already AMO. There were also Messrs. V... and K... from GTM, Mr. 6... from Dumez, Messrs. N... and 13... from Bouygues as well as other people whose names I do not remember precisely. The discussions focused on technical points, maintenance issues, financing (…)" [Ci n° 7705].  </w:t>
        <w:br/>
        <w:t xml:space="preserve">128. Mr. Léon 4..., Commercial Director of Nord France: "(…) I acknowledge having attended meetings with Messrs. L..., N..., M..., S..., Ms. 5…, Mr. 6…, Mr. V… and X.... Mr. Y... attended some of these meetings (…)" [Ci n° 7746].  </w:t>
        <w:br/>
        <w:t xml:space="preserve">129. Mr. Gérard S..., Agency Director of SAEP, named the participants at the meetings which, according to him, were not allocation meetings, even though he had during these "(…) spoken to my colleagues that I would possibly be interested in a high school. (…) these meetings took place at SNBATI, I represented the company SAEP, for Bouygues it was Mr. 14..., for Dumez Mr. 6..., for Fougerolle, Mr. M..., for Générale des Eaux, Mr. X... or Z... as well as Mr. L..., for Nord France Mr. 4…. These were official meetings where Mr. D... or Mr. Y... were present (…)" [Ci n° 7616].  </w:t>
        <w:br/>
        <w:t xml:space="preserve">130. Mr. 6..., General Director of Dumez-IDF, after denying the collusion in his initial statements, acknowledged the existence of a market allocation of METP among competing companies; however, he did not name the participants: "(…) There were about ten of us at these meetings. Representatives of companies and Mr. Y..., there was no one else. It was a room furnished only with a table and chairs. Mr. Y... was in the middle and answered questions. I repeat to you despite the statements of some colleagues that, during these two meetings, there was never any discussion of arrangements or allocation between companies. (…) The question of a certain allocation of markets whose volume was too large was also addressed during the meeting (…) the companies then expressed certain specific wishes for markets (…)" (excerpt from annex 75) [Ci n° 7677, 7669, 7689, 7694, 7756].  </w:t>
        <w:br/>
        <w:t xml:space="preserve">131. The statements of Mr. 6... were confirmed by Mr. Bertrand 7..., Commercial Director of Dumez-IDF: "(…) Indeed, there was a collusion between the major players and a few medium-sized companies but I was not aware of everything. It was Mr. 6... who participated in these meetings (…)" [annex n° 77 Minutes of February 23, 2000 reference D 3738 Ci n° 8225].  </w:t>
        <w:br/>
        <w:t xml:space="preserve">132. Mr. Patrick L..., Deputy General Director of CBC Ile-de-France, listed the participants at the market allocation meetings: "(…) We sought to allocate the markets based on our respective implementation capacities. The interested companies were represented by Mr. N... for Bouygues, Mr. S... for SAEP, Messrs. X... and Z... for Sicra, Mr. 4... for Nord France, Mr. M... for Fougerolle, Mr. Dupret and myself for CBC and Gespace, Mr. 6… for Dumez, Mr. V... and K... for GTM, Ms. 5... for Spie. It seems to me that Mr. Sterheim [Sternheim] for Rabot-Dutilleul was present for the allocation meeting (…)" [Ci n° 7514].  </w:t>
        <w:br/>
        <w:t xml:space="preserve">133. Mr. L... continued: "(…) For me, the allocation meetings were not solely intended for companies dependent on the large groups (Spie Bouygues CGE Lyonnaise Des Eaux). I discussed more specifically for obtaining certain METP. Gespace obtained:  </w:t>
        <w:br/>
        <w:t xml:space="preserve">- for wave n° 1: Fénelon and Sophie Germain in Paris;  </w:t>
        <w:br/>
        <w:t xml:space="preserve">- for wave n° 2: Bolland in Poissy, Cachin in St Ouen, Armand in Nogent Sur Marne;  </w:t>
        <w:br/>
        <w:t xml:space="preserve">- for wave n° 4: Diderot in Paris;  </w:t>
        <w:br/>
        <w:t xml:space="preserve">- for wave n° 6: Louis Le Grand in Paris;  </w:t>
        <w:br/>
        <w:t xml:space="preserve">- for the allocation of 30/03/1994: Louis Bascan high school in Rambouillet.  </w:t>
        <w:br/>
        <w:t xml:space="preserve">On the other hand, we also obtained various high schools, but only for the maintenance part, which are: Breteuil in Montigny and Condorcet in Limais, Descartes in Champs, Gallois in Noisy-Le-Grand, Marey in Boulogne, Mendès-France in Savigny Le Temple, Monet in La Queue Les Yvelines and Pascal in Brie (…)" [Ci n° 7514].  </w:t>
        <w:br/>
        <w:t xml:space="preserve">134. Ms. 5..., Commercial Director of SCGPM, also provided during her hearing the list of participants at the allocation meetings: "(…) To return to the names of the participants at the meetings between majors for the allocation of markets, I remember the presence of X... for Sicra, Jacques V... for GTM, N... for Bouygues, M... for Fougerolle, 4… for Nord-France, S... for SAE, 6... for Dumez. You remind me of the presence of L... for CBC and X... for Sogea, that is correct, I remember it (…)" [Ci n° 7600].  </w:t>
        <w:br/>
        <w:t xml:space="preserve">135. Mr. X..., from Sicra-Sogea, provided the following clarifications regarding the participants in the collusion: "(...) You inform me that Mr. V... (reference D 2947) indicated that Bouygues was represented by Mr. N..., SAEP by Mr. S..., Spie by Ms. 5..., Nord France by Mr. 4…, Fougerolle by Mr. M..., CBC by Mr. L..., Dumez by Mr. 6…. I confirm this. For my part, I represented Sicra and Sobea. I note that only a portion of the people present were commercial directors and that some companies were represented by their owners (…)" [Ci n° 6067].  </w:t>
        <w:br/>
        <w:t xml:space="preserve">136. According to the consistent statements of the individuals who played a personal and decisive role in the conception, organization, and implementation of the collusion, the companies involved were as follows: Bouygues, Brezillon, Campenon Bernard, CBC, Dumez, Fougerolle, Gespace, GTM, Nord France, Quillery, Rabot-Dutilleul, SAE, SAEP, SGPM, Sicra, Sogéa, and Spie.  </w:t>
        <w:br/>
        <w:t xml:space="preserve">2. THE EVIDENCE RELATING TO A CONSULTATION BETWEEN TWO CONSTRUCTION COMPANIES FOR THE PUBLIC WORKS CONTRACT OF THE RASPAIL HIGH SCHOOL IN PARIS  </w:t>
        <w:br/>
        <w:t xml:space="preserve">137. During the criminal investigation, the statements of the officials of Rabot-Dutilleul and Sicra regarding the tender for the METP of the Raspail high school in Paris revealed that the company Rabot-Dutilleul had agreed to submit, in exchange for the payment of a hidden remuneration of 1,900,000 F, a cover offer to allow Sicra to obtain this very important contract. This remuneration was paid in the form of an increase in a penalty provided for by a joint venture agreement concluded by these two companies concerning the construction of a hotel in Roissy.  </w:t>
        <w:br/>
        <w:t xml:space="preserve">138. The statements related to this practice are found on pages 143 and 144 of the notification of grievances.  </w:t>
        <w:br/>
        <w:t xml:space="preserve">3. THE OTHER CONTRACTS  </w:t>
        <w:br/>
        <w:t>139. The Competition Council was also seized of the situation of competition during other operations conducted by the region for the construction or renovation of educational establishments, and more particularly:</w:t>
      </w:r>
    </w:p>
    <w:p>
      <w:r>
        <w:rPr>
          <w:b/>
        </w:rPr>
        <w:t>[Pages 58–60]</w:t>
      </w:r>
    </w:p>
    <w:p>
      <w:r>
        <w:t>a) The reconstruction and rehabilitation works of a regional establishment for adapted education (Erea), named "La Tour du Mail" located in Sannois (95) (referral F. 1127)</w:t>
      </w:r>
    </w:p>
    <w:p>
      <w:r>
        <w:t>140. For these works, the bids submitted on April 20, 1998, related to a first open tender revealed the company GTM as the lowest bidder for an amount of 77,063,400 F (higher than the estimate of the project owner), followed by the companies Quillery, Bouygues, Hervé, and Brezillon. The tender was declared unsuccessful, and a second open tender was scheduled for September 25, 1998, in which GTM was again the lowest bidder for an amount of 78,004,080 F (still higher than the estimate of the project owner and higher than the amount of its first bid), followed by the companies Delau, Sicra, Quillery, Hervé, Bouygues, and Urbaine de Travaux. The regional council then commissioned an expert review of these submissions from an external firm, which identified various anomalies in the proposals submitted. This second tender was also declared unsuccessful, and a third consultation in separate trades was initiated on May 21, 1999. The opening of bids for the main lot No. 2, estimated at 30,511,800 FHT, showed the company Hervé as the lowest bidder (1.5% above the estimate of the project management), followed by Sicra, Chagnaud, Delau, and GTM (with a bid amount of 40,521,600 F). The tender commission designated the company Hervé for the award of the contract.</w:t>
      </w:r>
    </w:p>
    <w:p>
      <w:r>
        <w:t>141. The four companies GTM, C. Delau, Quillery, and Hervé were suspected of having colluded to designate the awardee by submitting cover bids. According to the complaint from the project owner, the studies and prices submitted by each of the competitors (notably the electrical lot) showed similarities suggesting that cover bids had been submitted by the competitors based on a common study [Ref. No. 28209 &amp; 28210].</w:t>
      </w:r>
    </w:p>
    <w:p>
      <w:r>
        <w:t>142. Operations of visits and seizures were conducted on April 11, 2002, followed by various investigations reported in the DNEC investigation report of December 20, 2002.</w:t>
      </w:r>
    </w:p>
    <w:p>
      <w:r>
        <w:t>143. The visits and seizures conducted at the premises of the various bidding companies did not provide any evidence to suspect information exchanges between the companies. On the contrary, regarding the companies Quillery-Bâtiment and Laine-Delau, seized documents showed that these companies had conducted price studies to establish their respective bids [DNEC report pages 31 and 32. Ref. No. 28210].</w:t>
      </w:r>
    </w:p>
    <w:p>
      <w:r>
        <w:t>144. The investigator concluded that: "(…) The investigations carried out under Articles L. 450-3 and 4 of the Commercial Code did not reveal any facts or material evidence allowing to conclude the existence of illicit collusion within the meaning of Article L. 420-1 of the aforementioned code. (…) In the case of the EREA of Sannois, elements were produced (Quillery, Lainé-Delau, and Hervé) to support the effectiveness of independent studies. Furthermore, the use of the same external study office (Abscys Conseil) by at least two companies (Quillery and Lainé-Delau) for the technical lots could explain certain convergences between the bids (…)".</w:t>
      </w:r>
    </w:p>
    <w:p>
      <w:r>
        <w:t>b) The waterproofing repairs of the terrace roofs of the Fustel de Coulanges polyvalent high school in Massy (referral F. 1261)</w:t>
      </w:r>
    </w:p>
    <w:p>
      <w:r>
        <w:t>145. The open tender was launched on December 15, 1999, for works divided into two lots, waterproofing (estimate 520,485.48 F. incl. tax) and locksmithing (estimate 121,323.60 F. incl. tax). On January 24, 2001, at the opening of the bids, it appeared that two bids had been submitted for lot No. 1, the bid from the company Deschamps (552,361.26 F. incl. tax) and that of Bati-Etanche (520,485.48 F. incl. tax). The tender was declared unsuccessful due to the identical prices between Bati-Etanche and the architect's estimate. A second tender was launched, combining the two services of locksmithing and waterproofing into a single lot, for which three companies responded: Bati-Etanche (822,053.62 F. incl. tax), Deschamps (447,608.98 F. incl. tax), and Chapelec (1,018,785.09 F. incl. tax).</w:t>
      </w:r>
    </w:p>
    <w:p>
      <w:r>
        <w:t>146. The company Bati-Etanche was then suspected of collusion with the project manager for having submitted on January 24, 2001, a bid for the waterproofing lot amounting to 520,485.48 F. incl. tax, identical to the estimate of the project manager Mr. 15....</w:t>
      </w:r>
    </w:p>
    <w:p>
      <w:r>
        <w:t>147. During the visits and seizures on April 11, 2002, investigators seized, at the headquarters of this company, the file for the Fustel de Coulanges high school contract, which included twelve sheets of sketches and handwritten calculations without any mention of contacts with third-party professionals, as well as the annotated estimated detail (Ref. No. 28210).</w:t>
      </w:r>
    </w:p>
    <w:p>
      <w:r>
        <w:t>148. Mr. Michel 16..., Chairman and CEO of SA Bati-Etanche, heard by the investigator on April 26, 2002, stated that he had personally conducted the studies to respond to this tender and that the various telephone exchanges he had with the persons in charge of the file at the CRIF concerned the technical development of his bid (Ref. No. 28210).</w:t>
      </w:r>
    </w:p>
    <w:p>
      <w:r>
        <w:t>149. The inspector concluded as follows: "(…) The investigations carried out under Articles L. 450-3 and 4 of the Commercial Code did not reveal any facts or material evidence allowing to conclude the existence of illicit collusion within the meaning of Article L. 420-1 of the aforementioned code. Finally, the findings made on the first tender for the works on the roofs of the Fustel de Coulanges high school in Massy do not allow to reject the argument developed by Mr. 16..., Chairman and CEO of Bati Etanche (…)".</w:t>
      </w:r>
    </w:p>
    <w:p>
      <w:r>
        <w:t>c) The repair works contract for the Jules Verne polyvalent high school in Cergy-Le-Haut (referral F. 1293)</w:t>
      </w:r>
    </w:p>
    <w:p>
      <w:r>
        <w:t>150. A tender was launched on August 4, 2000, for works following a disaster. To prepare this consultation, the project owner ensured the collaboration of various actors: the DDE of Val d’Oise was designated as the representative, and the project management team consisted of Setec Bâtiment, architect J. M. 17..., SARL Sodecset, and the company Terrasol.</w:t>
      </w:r>
    </w:p>
    <w:p>
      <w:r>
        <w:t>151. The company SNSH (22,412,620.00 F. excl. tax), along with the company Brezillon (21,384,027.20 F. excl. tax), were the only companies to respond. The estimate from the project management (Setec Bâtiment study office and architect J. M. 17...) amounted to 22,553,500 F. excl. tax.</w:t>
      </w:r>
    </w:p>
    <w:p>
      <w:r>
        <w:t>152. When the Council of Competition was referred, the regional council of Île-de-France based its suspicions of collusion on a community of interests between architect J. M. 17... and the Bouygues group, of which Brezillon is a subsidiary.</w:t>
      </w:r>
    </w:p>
    <w:p>
      <w:r>
        <w:t>153. The investigations on April 11 (search) and May 7, 2002, conducted by investigators at SNSH did not provide any material evidence of illicit information exchange between the companies Brezillon, SNSH, and Mr. 17....</w:t>
      </w:r>
    </w:p>
    <w:p>
      <w:r>
        <w:t>154. Mr. 18..., Deputy General Director of SNSH, denied having in-depth business relations with employees of Brezillon and with Mr. 17.... Mr. 18... refused to establish a link between the Jules Verne contract and that of Belliard, for which Brezillon had also submitted a bid, but for an amount higher than that of SNSH (Ref. No. 28210).</w:t>
      </w:r>
    </w:p>
    <w:p>
      <w:r>
        <w:t>155. The visit to the premises of Brezillon, a subsidiary of Bouygues, in Noyon (60) did not yield any incriminating documents related to this case.</w:t>
      </w:r>
    </w:p>
    <w:p>
      <w:r>
        <w:t>156. The inspector concluded as follows: "(…) Regarding the Jules Verne high school in Cergy le Haut, while it appeared that links did indeed exist between architect Mr. 17... and the Bouygues group (…) it could not be established that these links had been exploited on this contract for an anti-competitive purpose. For the rest, the summer period of the tender and the technical context of the disaster recovery at this high school could explain the disinterest of companies for this uninviting file (…)".</w:t>
      </w:r>
    </w:p>
    <w:p>
      <w:r>
        <w:t>G. THE NOTIFIED GRIEVANCES</w:t>
      </w:r>
    </w:p>
    <w:p>
      <w:r>
        <w:t>First grievance</w:t>
      </w:r>
    </w:p>
    <w:p>
      <w:r>
        <w:t>157. The rapporteur notified on September 19, 2005, 23 companies of a grievance whereby it was reproached to the companies for "having freely colluded, before the submission of bids, to allocate among companies in a position to compete the 90 public works contracts (METP) launched by the regional council of Île-de-France and thus obstructing the setting of prices by the free play of the market by artificially favoring their increase and this since a time not prescribed and until July 11, 1996".</w:t>
      </w:r>
    </w:p>
    <w:p>
      <w:r>
        <w:t>158. The grievance was supplemented to highlight the existence of a general collusion concerning the 90 METP in a complementary notification of grievances drafted in these terms: "having freely colluded, before the submission of bids, to allocate among companies in a position to compete the 90 public works contracts (METP) launched by the regional council of Île-de-France, which constitutes a general collusion on these 90 METP contracts that had the object and effect of obstructing the setting of prices by the free play of competition by artificially favoring their increase and this since a time not prescribed and until July 11, 1996. These practices which had the object or effect of preventing the free play of competition constitute offenses provided for and punished by Article 7-2°) and 4°) of Ordinance 86-1243 of December 1, 1986, in force at the time of their commission and since become Article L. 420-1 of the Commercial Code".</w:t>
      </w:r>
    </w:p>
    <w:p>
      <w:r>
        <w:t>159. This complementary notification of grievances also aimed to specify the identity of certain companies recipients of the first notification and to implicate new companies. It was sent on March 29, 2006, to the companies listed below, which include the recipients of the first notification.</w:t>
      </w:r>
    </w:p>
    <w:p>
      <w:r>
        <w:rPr>
          <w:b/>
        </w:rPr>
        <w:t>[Pages 61–63]</w:t>
      </w:r>
    </w:p>
    <w:p>
      <w:r>
        <w:t xml:space="preserve">160. The companies involved are as follows:  </w:t>
        <w:br/>
        <w:t xml:space="preserve">Bouygues Bâtiment International SA; Bouygues Bâtiment Ile-de-France SA succeeding the rights of Olin SA; Bouygues SA; Entreprise de Travaux Publics André et Max Brezillon; Gespace France SA; Compagnie Générale de Bâtiment et de Construction SA (CBC); Nord France Boutonnat SA succeeding the rights of Nord France SA; Patrimoine Ingénierie SA; Rabot-Dutilleul Construction SAS succeeding the rights of Rabot Dutilleul Entreprise SA; Fougerolle SAS; SAEP équipements SNC; SAEP SNC; Spie-SCGPM; Sicra SNC; SGPI succeeding the rights of Patrimoine Ingénierie SA; Vinci SA succeeding the rights of Sobéa Ile-de-France SNC; Effiparc succeeding the rights of Sobéa Ile-de-France SNC; Vinci Construction SAS succeeding the rights of Campenon Bernard SNC and Campenon Bernard Bâtiment SNC; Campenon Bernard Construction SA succeeding the rights of Campenon Bernard Bâtiment SNC; Vinci Construction succeeding the rights of four companies: Dumez-GTM, Campenon Bernard SGE SNC, GTM Bâtiment et Travaux Publics (GTM) and Campenon Bernard SNC; Eiffage Construction succeeding the rights of three companies: Société Auxiliaire d'Entreprises (SAE), Société Auxiliaire d'Entreprises de la Région Parisienne (SAEP) and Entreprises Quillery et Cie; Dumez Construction SNC succeeding the rights of Dumez Ile-de-France SNC; Dumez Ile-de-France SNC; AMEC SA succeeding the rights of two companies Spie-Citra and Spie Construction; Eiffage TP SAS succeeding the rights of Entreprises Quillery et Cie and Entreprise Quillery et Cie.  </w:t>
        <w:br/>
        <w:t xml:space="preserve">Second grievance  </w:t>
        <w:br/>
        <w:t xml:space="preserve">161. The following grievance was notified to Rabot Dutilleul Construction SAS succeeding the rights of Rabot Dutilleul Entreprise SA and Sicra SNC: "having freely conspired, before the submission of offers, to allocate among companies in a position to compete the public works contract (METP) launched by the regional council of Ile-de-France for the rehabilitation and reconstruction of the Raspail high school in Paris and thereby obstruct the setting of prices by the free play of the market by artificially favoring their increase and this since a non-prescribed time until July 11, 1996."  </w:t>
        <w:br/>
        <w:t xml:space="preserve">II. DISCUSSION  </w:t>
        <w:br/>
        <w:t xml:space="preserve">H. ON THE EXONERATION OF CERTAIN COMPANIES  </w:t>
        <w:br/>
        <w:t xml:space="preserve">162. The investigation conducted by the rapporteur led him to propose in his report the exoneration of certain companies. In view of the elements of the file, the Council finds:  </w:t>
        <w:br/>
        <w:t xml:space="preserve">1. that the first grievance was wrongly notified to two companies on the grounds that they succeeded the rights of companies involved in the practices:  </w:t>
        <w:br/>
        <w:t xml:space="preserve">− to Eiffage TP SAS which only succeeded to Entreprise Quillery et Cie whose details were mistakenly indicated in the METP agreement of March 6, 1992 for the works of the Aristide Briand high school in Le Blanc Mesnil, whereas this contract was actually awarded to Entreprises Quillery et Cie which operated in the building sector, and which was integrated into Eiffage Construction to which the grievance was notified;  </w:t>
        <w:br/>
        <w:t xml:space="preserve">− to Vinci Construction SAS, whereas it did not succeed to SNC Campenon Bernard and Campenon Bernard Bâtiment;  </w:t>
        <w:br/>
        <w:t xml:space="preserve">2. that the two grievances were wrongly notified to Rabot Dutilleul Construction whereas Rabot Dutilleul Entreprise SAS, to which they should have been attributed, retained its legal personality and took the name Contracts-Middle-East.  </w:t>
        <w:br/>
        <w:t xml:space="preserve">3. that the first grievance was not validly attributed:  </w:t>
        <w:br/>
        <w:t xml:space="preserve">− to Dumez-GTM whereas it is Dumez Ile-de-France that was awarded several METP (cf. above), so that Vinci Construction SA which succeeded the rights of Dumez-GTM was not validly brought into the case on this basis;  </w:t>
        <w:br/>
        <w:t xml:space="preserve">− to Sobea Ile-de-France, so that the company Effiparc Ile-de-France SNC, new name of Sobea and Vinci SA brought into the case as succeeding the rights of Sobea, should not have been the recipient of the grievance;  </w:t>
        <w:br/>
        <w:t xml:space="preserve">− to SAEP Equipements SNC (RCS Evry no. 389 625 054) and to SAEP SNC (RCS Evry no. 989 625 278);  </w:t>
        <w:br/>
        <w:t xml:space="preserve">− to Bouygues Bâtiment International SA formerly known as Bouygues Bâtiment.  </w:t>
        <w:br/>
        <w:t xml:space="preserve">163. In conclusion, the following companies are exonerated:  </w:t>
        <w:br/>
        <w:t xml:space="preserve">− Eiffage TP SAS; Vinci Construction SAS; Vinci SA and Effiparc IDF; SAEP Equipements SNC and SAEP SNC; Bouygues Bâtiment International SA; Rabot-Dutilleul Construction.  </w:t>
        <w:br/>
        <w:t xml:space="preserve">− Vinci Construction SA in that it succeeds the rights of Dumez-GTM but remains in the case for the other companies to which it succeeded.  </w:t>
        <w:br/>
        <w:t xml:space="preserve">164. It should be noted that Rabot-Dutilleul Entreprise SAS is not in the case.  </w:t>
        <w:br/>
        <w:t xml:space="preserve">I. ON THE REFERRALS OF THE PRESIDENT OF THE REGIONAL COUNCIL  </w:t>
        <w:br/>
        <w:t xml:space="preserve">165. The companies Bouygues SA, Bouygues Bâtiment Ile-de-France, succeeding the rights of the company Olin and Entreprise de Travaux Publics André et Max Brezillon, argue that the referrals F. 883, F. 1261, F. 1127 and F. 1293 are inadmissible due to the lack of authorization of the president of the regional council to act on behalf of the regional council of Ile-de-France, contrary to the provisions of Articles L. 4221-1 and L. 4231-7 of the General Code of Local Authorities. Finally, some companies argue that the referrals to the regional council referenced F. 883, F. 1261 and F. 1293 would be inadmissible in the absence of the production of compelling evidence. Bouygues SA claims that the origin of the documents from the various contracts mentioned in the said complaints is not determined. These shortcomings would violate the principles of a fair trial and lead to the nullity of these referrals.  </w:t>
        <w:br/>
        <w:t xml:space="preserve">166. However, following the investigations conducted by the investigators of the DNEC on the contracts denounced by the referrals F. 1261, F. 1127 and F. 1293 and the instruction conducted by the rapporteur (§ 140 to 156), no grievance has been notified to the companies that submitted bids for these contracts. There is therefore no need to examine the question of admissibility raised by the companies Bouygues SA and Bouygues Bâtiment Ile-de-France regarding the lack of authorization of the president of the regional council to act on behalf of the regional council of Ile-de-France. The same applies to any other question concerning these three referrals and notably the argument based on the absence of evidence provided in support of the referrals.  </w:t>
        <w:br/>
        <w:t xml:space="preserve">167. The contracts denounced by the initial referral of the regional council F. 883 are not the contracts for works concerned by the present procedure, particularly regarding the high school of Jouy le Moutier which is a METP – realization and the high school of Alembert which is a major operation contract prior to the METP bearing the same name (cf. paragraphs 16 and 37). A request for investigation was sent on November 14, 1996 to the DGCCRF concerning all the facts referred to in this referral and by the ex officio referral. These facts led to a criminal investigation whose file was transmitted to the Council in the context of the ex officio referral. These documents and files from the criminal case constitute the main elements of evidence of the practices submitted for examination by the Council in the present procedure and concern exclusively ninety METP. The contracts denounced by the referral F. 883 have not been the subject of any grievance notified to the bidding companies. There is therefore no need to examine the question of admissibility raised by the aforementioned companies. The same applies to any other question concerning the referral F. 883, and notably the argument based on the absence of evidence provided in support of the referral.  </w:t>
        <w:br/>
        <w:t xml:space="preserve">J. ON THE REGULARITY OF THE EX OFFICIO REFERRAL  </w:t>
        <w:br/>
        <w:t>168. The companies Bouygues SA, Bouygues Bâtiment Ile-de-France, succeeding the rights of the company Olin and Entreprise de Travaux Publics André et Max Brezillon, argue that the irregularity of the referral F. 883, due to the lack of authorization of the president of the regional council, has the effect of vitiating the decision of the ex officio referral of the Council in that it is exclusively based on the referral F. 883 and on the minutes of the hearing of Ms. 19... established in the context of this referral (F. 883) (first point). According to the parties, the annulment of the acts relating to the referrals F. 883, F. 1127, F. 1261 and F. 1293 leads to the conclusion of the prescription of the facts in the referral F. 889, as the acts carried out in the three years following the decision of self-referral were also related to the referral F. 883 (second point).</w:t>
      </w:r>
    </w:p>
    <w:p>
      <w:r>
        <w:rPr>
          <w:b/>
        </w:rPr>
        <w:t>[Pages 64–66]</w:t>
      </w:r>
    </w:p>
    <w:p>
      <w:r>
        <w:t>169. But on the first point, regarding the Council's power to act ex officio (F. 889), neither Article 11 of the ordinance of December 1, 1986, nor the decree taken for its application imposes an obligation on the Council to justify its decisions of self-referral, as the Paris Court of Appeal emphasized in the "Banques" judgment of November 27, 2001: "no provision requires the Competition Council to account for the circumstances in which it deemed it appropriate to exercise the power of self-referral that the law recognizes in order, in particular, to enable it to give its own direction to competition policy." The Competition Council is sovereign in assessing the appropriateness of acting ex officio and is not required to account for the circumstances in which it decides to exercise this power. The Council therefore does not have to justify its self-referral, nor to produce the factual elements on the basis of which it made its decision. Consequently, any potential withdrawal of the file from the declaration of Ms. 19... cannot affect the regularity of this ex officio referral.</w:t>
      </w:r>
    </w:p>
    <w:p>
      <w:r>
        <w:t>170. On the second point, even assuming that the referral F. 883 is inadmissible, the fact that the investigative acts carried out within the framework of the ex officio referral F. 889 also concerned the referral F. 883 cannot lead to the nullity of these acts. These acts have therefore validly interrupted the limitation period for the facts referred to in F. 889, which covers a much broader scope of investigation than that covered by referral F. 883.</w:t>
      </w:r>
    </w:p>
    <w:p>
      <w:r>
        <w:t>171. The argument must therefore be dismissed.</w:t>
      </w:r>
    </w:p>
    <w:p>
      <w:r>
        <w:t>K. ON THE LIMITATION PERIOD</w:t>
      </w:r>
    </w:p>
    <w:p>
      <w:r>
        <w:t>172. The companies involved argue, on the one hand, that since they did not participate in a general collusion, the limitation period cannot be subject to the rules applicable to continuous offenses. The starting point of the period would be, according to them, the date of submission of the offers related to each METP and at the latest the closing date of each tender. The limitation period would be acquired for the facts occurring more than three years prior to the first acts that interrupted it, namely the referral by the president of the regional council on June 18, 1996, or the ex officio referral by the Competition Council on July 11, 1996.</w:t>
      </w:r>
    </w:p>
    <w:p>
      <w:r>
        <w:t>173. The companies further argue that following these referrals, no act aimed at investigating, establishing, or sanctioning the facts interrupted the limitation period, so that the latter would be acquired for all the notified practices.</w:t>
      </w:r>
    </w:p>
    <w:p>
      <w:r>
        <w:t>174. To respond to these arguments, it is necessary to distinguish between the first grievance, which concerns the general collusion for the allocation of the 90 METP, and the second grievance, which concerns only the METP for the rehabilitation and construction of the Raspail high school.</w:t>
      </w:r>
    </w:p>
    <w:p>
      <w:r>
        <w:t>a) Regarding the practices of general collusion concerning the 90 METP</w:t>
      </w:r>
    </w:p>
    <w:p>
      <w:r>
        <w:t>175. According to Article L. 462-7 of the Commercial Code: "The Council cannot be seized of facts dating back more than three years if no act has been made aimed at their investigation, establishment, or sanction." It is necessary, first, to examine what the starting point of the limitation period for the identified practices was, in relation to the three-year limitation period, and, secondly, to investigate whether the various acts carried out by the Council could validly interrupt this limitation once it began to run.</w:t>
      </w:r>
    </w:p>
    <w:p>
      <w:r>
        <w:t>On the starting point of the limitation period for the identified practices</w:t>
      </w:r>
    </w:p>
    <w:p>
      <w:r>
        <w:t>176. The applicable rules for continuous practices in national law will first be recalled, then in Community competition law, which will be compared to those in force in criminal law. Their application will then be discussed.</w:t>
      </w:r>
    </w:p>
    <w:p>
      <w:r>
        <w:t>Applicable rules</w:t>
      </w:r>
    </w:p>
    <w:p>
      <w:r>
        <w:t>In national competition law</w:t>
      </w:r>
    </w:p>
    <w:p>
      <w:r>
        <w:t>177. The determination of the starting point of the limitation period for anti-competitive practices depends on how the facts unfolded over time. Instantaneous practices are completed in a moment of time from the commission of the acts that constitute them. The starting point of the limitation period is the day after the day on which these acts were committed. This is the case for a boycott directive disseminated by a circular letter (decision no. 03-D-52) or a refusal to sell by a company in a dominant position (decision no. 05-D-75). The limitation period begins to run differently when the practice is continuous, a notion defined in the study that the Competition Council devoted to the limitation regime in national competition law (activity report for 2002, p. 91): "Anti-competitive practices take on the character of continuous practices when the unlawful state extends over time through the constant reiteration or persistence of the guilty intent of the author after the initial act. These are practices characterized by the continuity of the anti-competitive intent without a material act necessarily having to renew the manifestation over time, so that the calculation of the starting point of the limitation period will only begin from the cessation of the practices."</w:t>
      </w:r>
    </w:p>
    <w:p>
      <w:r>
        <w:t>178. Several decisions of the Council have applied this rule, which allows for the consideration of facts prior to the three-year limitation period when the practice is continuous, since the limitation period only begins to run when the unlawful situation has ended: for example, letters indicating the "maintenance of the respect charter for the first lift" give the implementation of the charter defined in a previous letter a continuous character (decision no. 03-D-40) or discriminatory practices consisting of a prohibition on doctors accessing a private scanner, adopted following a meeting organized under the auspices of the medical order and pursued in subsequent years also have a continuous character (decision no. 06-D-36; regarding the starting point of the limitation period see also 02-D-63, 05-D-13). In the so-called "Pont de Normandie" decision of November 29, 1995 (95-D-76), the Council took the following position: "Considering secondly that, contrary to what the companies Dumez and GTM – Entrepose assert, the agreement they concluded on June 25, 1986, can be examined by the Council since it remained in force and continuously retained its object and effects, both current and potential, until the conclusion of a second agreement on May 10, 1989, which occurred during the non-prescribed period following an increase in Dumez's participation in the capital of GTM – Entrepose...". This analysis, according to which an agreement could be sanctioned even though it occurred more than three years before November 28, 1989, the date of the first act interrupting the limitation period (date of the first order for visits and seizures), has not been challenged by the supervisory jurisdictions (Paris Court of Appeal, May 6, 1997, and January 14, 2003; Court of Cassation, October 5, 1999, and July 13, 2004).</w:t>
      </w:r>
    </w:p>
    <w:p>
      <w:r>
        <w:t>In Community competition law</w:t>
      </w:r>
    </w:p>
    <w:p>
      <w:r>
        <w:t>179. Regulation No. 2988/74 of the EEC Council of November 26, 1974, the first two articles of which are devoted to the five-year limitation period for prosecutions, provides in Article 2: "The limitation period runs from the day the infringement is committed. However, for continuous or ongoing infringements, the limitation period only runs from the day the infringement has ended." The Court of First Instance of the European Communities, in case T-7/89 of December 17, 1991 (Hercules Chemicals NV-SA/Commission EEC), where the Commission initiated proceedings in May 1984, ruled that the applicant could not invoke the limitation of fines because it "participated in a single infringement that began in November 1977, when it subscribed to an agreement setting a price target for December 1, 1977, and which continued until November 1983...". In the case of organic peroxides (2005/349/EC of December 10, 2003), although the first act interrupting the limitation period occurred in 2000, the continuous infringement was sanctioned for the period from 1971 to 1997 or from 1975 to 1999, depending on the companies involved. This decision was confirmed by the judgment of the Court of First Instance of the European Communities of November 16, 2006 (T-120/04).</w:t>
      </w:r>
    </w:p>
    <w:p>
      <w:r>
        <w:t>180. In both national and Community competition law, the useful effect of qualifying the facts as constituting a continuous practice rather than an instantaneous practice lies in the possibility of examining and potentially sanctioning them throughout their duration.</w:t>
      </w:r>
    </w:p>
    <w:p>
      <w:r>
        <w:t>In criminal law</w:t>
      </w:r>
    </w:p>
    <w:p>
      <w:r>
        <w:t>181. Article 8 of the Code of Criminal Procedure provides that in matters of offense, the limitation period for public action is three years. This provision does not prevent the prosecution from covering the entire duration of the infringement when it is continuous. This is the case, for example, in matters of active corruption (Cass. Crim. October 8, 2003), fraud (Cass. Crim. September 26, 1995), or illegal taking of interest (Cass. Crim. October 4, 2000, and September 2, 2005). It is precisely this case law that was applied, in its judgment of October 26, 2005, by the Paris Criminal Court when it ruled on the liability of company executives, based on Article L. 420-6 of the Commercial Code, regarding the anti-competitive allocation practices of METP that are at issue in this case: "the principle agreement of the collusion was established during the launch meetings of the METP, that is to say in 1990, the specific agreements led to the establishment of coverage offers" (page 206); "the prosecution must also extend to the principle agreement, concerning the allocation of the overall order, among the major construction companies, which occurred even before the launch of the first tranche of contracts in 1990, in that it continued to produce its effects during the launch of subsequent tranches and had in any case the object of ensuring its illicit allocation. The collusions on prices between bidders, in the particular case of each tender, ultimately appear as the execution of the initial principle agreement" (page 220). This analysis of the continuous practice, which concerns all the facts that constitute it, was confirmed by the judgment of February 27, 2007, of the Paris Court of Appeal.</w:t>
      </w:r>
    </w:p>
    <w:p>
      <w:r>
        <w:rPr>
          <w:b/>
        </w:rPr>
        <w:t>[Pages 67–69]</w:t>
      </w:r>
    </w:p>
    <w:p>
      <w:r>
        <w:t>182. The position of the Competition Council, which is itself consistent – despite the principle of procedural autonomy – with that of the Community judge, thus exactly aligns with the case law established in criminal matters. No textual reason indeed imposes, for continuous practices, a different treatment in competition law and in criminal law. And the mission of protecting an economic public order, which the Council is entrusted with, as well as the punitive nature of the sanctions it imposes, justify that the principles applied be the same, all the more so in a case where, as in this instance, the criminal judge has precisely implemented them concerning the facts submitted to his examination, which are now at issue before the competition authority.</w:t>
      </w:r>
    </w:p>
    <w:p>
      <w:r>
        <w:t>Application to the case at hand</w:t>
      </w:r>
    </w:p>
    <w:p>
      <w:r>
        <w:t>183. The general collusion, as will be demonstrated below (paragraphs 275 and following), was created by a principle agreement, concluded during the first meetings that took place in 1989 and 1990 between the leaders of the major groups, and implemented in October 1990 during the launch of the first wave of 37 METP; it then continued among the interested companies that continued to collude to allocate among themselves the various markets during the launch of each new wave, either by provoking other meetings or by making contacts and exchanging information. It ended with the seventh and final wave concerning the contracts for the Bartholdi high schools in Saint-Denis and Pissarro in Pontoise. However, it is appropriate to exclude this last contract from the collusion because the criminal court based its judgment of October 26, 2005, on the statements of Mr. 6... from Dumez, according to which this contract obtained in 1997 was outside the allocation system and acquitted him for the facts of personal and decisive participation in the collusion concerning the Pissarro high school. The collusion ended during the first half of 1996 because the tender commission to designate the awardee of the Bartholdi high school contract met on December 16, 1986, and the submission of bids likely took place during the first half of 1996. The three-year limitation period provided for by Article L. 462-7 of the Commercial Code thus began to run from the moment the collusion ceased, that is, at the end of the first half of 1996, a date that corresponds closely to that of the ex officio referral of the Council that occurred on July 11, 1996.</w:t>
      </w:r>
    </w:p>
    <w:p>
      <w:r>
        <w:t>On the interruption of the limitation period</w:t>
      </w:r>
    </w:p>
    <w:p>
      <w:r>
        <w:t>184. The applicants argue that the practices that were the subject of the statement of objections are time-barred, on the grounds that the limitation period has not been interrupted by valid and useful acts.</w:t>
      </w:r>
    </w:p>
    <w:p>
      <w:r>
        <w:t>185. It is necessary to determine the main acts carried out by the Council since its referral and to examine whether they interrupted the limitation period. Among them can be cited:</w:t>
        <w:br/>
        <w:t>− the requests made by the president of the Competition Council on June 30, 1997, and October 14, 1999, to the DGCCRF for it to inform him of the follow-up given to the request for investigation sent on November 21, 1996, and the responses from the DGCCRF given respectively on August 8, 1997, and February 1, 2000, indicating lastly that due to the judicial investigation opened, the rapporteur had to contact the investigating judge to obtain any useful information for the instruction of the referrals;</w:t>
        <w:br/>
        <w:t>− the deliberation taken by the permanent commission of the Council on May 31, 2000, requesting the criminal judge to communicate the documents related to the various referrals;</w:t>
      </w:r>
    </w:p>
    <w:p>
      <w:r>
        <w:t>− the transmission by the investigating judge to the rapporteur, on February 7, 2002, of the documents from the criminal procedure;</w:t>
        <w:br/>
        <w:t>− the request for communication of documents sent on October 26, 2004, by the general rapporteur to the investigating judge, followed by the sending of the documents by the investigating judge on November 16, 2004.</w:t>
      </w:r>
    </w:p>
    <w:p>
      <w:r>
        <w:t>186. Requests concerning the progress of investigations as well as the responses given by the investigation services interrupt the limitation period. Requests for communication of documents, whether made by the permanent commission or by the general rapporteur, have been considered as interrupting the limitation period by the Paris Court of Appeal in the judgment of January 30, 2007 (SA Le Foll). The same judgment decided that the transmission of documents by the investigating judge, in response to the requests of the Council, interrupts the limitation period. The acts listed above were all useful for the investigation, the establishment, and the sanction of anti-competitive practices, and none of them can be considered as having had the sole purpose of artificially prolonging the limitation period (judgment of the Court of Appeal of May 23, 2006, company DBS and others). The validity of the requests for communication of documents by the permanent commission or by the general rapporteur will be examined further on.</w:t>
      </w:r>
    </w:p>
    <w:p>
      <w:r>
        <w:t>187. It follows from the above that the procedure is not time-barred for the practices of general collusion concerning the 90 METP (first grievance).</w:t>
      </w:r>
    </w:p>
    <w:p>
      <w:r>
        <w:t>b) On the limitation of practices concerning the awarding of contracts for the Raspail high school</w:t>
      </w:r>
    </w:p>
    <w:p>
      <w:r>
        <w:t>188. These facts were the subject of a specific grievance notified to the companies Rabot Dutilleul Construction and Sicra, which are accused of having colluded to allocate the METP concerning the rehabilitation and reconstruction of the Raspail high school.</w:t>
      </w:r>
    </w:p>
    <w:p>
      <w:r>
        <w:t>189. The collusion related to the Raspail high school contract does not fall within the continuous practice of allocation of the 90 METP. They constitute an instantaneous practice. The first act interrupting the limitation period being the ex officio referral of the Competition Council on July 11, 1996, the limitation period had already expired prior to July 11, 1993. The bid having been submitted on March 22, 1993, the facts related to the grievance notified to the two companies are therefore time-barred.</w:t>
      </w:r>
    </w:p>
    <w:p>
      <w:r>
        <w:t>L. ON THE PROCEDURE</w:t>
      </w:r>
    </w:p>
    <w:p>
      <w:r>
        <w:t>1. Regarding the reasonable duration of the procedure</w:t>
      </w:r>
    </w:p>
    <w:p>
      <w:r>
        <w:t>190. The companies involved argue that the duration of the procedure is excessive in light of the requirement of a reasonable time set by Article 6 §1 of the European Convention on Human Rights. They recall that a period of 10 years has elapsed between the ex officio referral in July 1996 and the sending of the statement of objections in October 2005, causing a loss of the companies' means of defense and causing them harm.</w:t>
      </w:r>
    </w:p>
    <w:p>
      <w:r>
        <w:t>191. However, the duration of the procedure in this case is explained by the complexity of the file, the extent of which is undeniable, particularly due to the number of contracts involved and the number of companies concerned. It also stems from the particularities of the case, which was intertwined with a criminal procedure concerning, among other offenses, the same anti-competitive practices attributed, this time, to individuals, based on Article L. 420-6 of the Penal Code.</w:t>
      </w:r>
    </w:p>
    <w:p>
      <w:r>
        <w:t>192. The investigation of the anti-competitive practices that occurred during the period from 1989 to 1996 could only become effective after the first transmission of documents on February 7, 2002, followed by a second transmission on November 16, 2004, by the investigating judge whose criminal investigation, which concerned a set of offenses, took place from 1997 to 2004. These documents contributed decisively to the investigation conducted by the rapporteur and consequently to the "effectiveness and credibility" of justice (judgment of the European Court of Human Rights, Martins Moreira/Portugal, aff. No. 21/1987/144/198).</w:t>
      </w:r>
    </w:p>
    <w:p>
      <w:r>
        <w:t>193. In light of these elements, the duration of the procedure is not abnormally long. The companies whose officials have been prosecuted for having taken a personal and decisive part in the design and implementation of the collusion in which they themselves participated could not have been unaware of the existence of a criminal investigation that led to interrogations and investigations: these companies were therefore able to preserve the evidence that would have allowed them to overturn the charges against them. In the absence of demonstration by the parties that the duration of the investigation would have irreparably hindered the normal exercise of their defense rights, the procedure cannot be declared irregular solely on the basis of its duration.</w:t>
      </w:r>
    </w:p>
    <w:p>
      <w:r>
        <w:t>194. Moreover, even assuming the delays of the procedure were excessive in light of the complexity of the case, the sanction attached to the obligation for the Council to rule within a reasonable time is not the annulment of the procedure or its reform but the compensation for any harm resulting from the delay incurred.</w:t>
      </w:r>
    </w:p>
    <w:p>
      <w:r>
        <w:t>195. This argument must therefore be rejected.</w:t>
      </w:r>
    </w:p>
    <w:p>
      <w:r>
        <w:t>2. Regarding the ex officio referral F. 889</w:t>
      </w:r>
    </w:p>
    <w:p>
      <w:r>
        <w:t>196. The parties state that the ex officio referral would be null on the grounds that it was decided by the permanent commission of the Council in which two vice-presidents sat, instead of three as provided by Article 4 of the ordinance of December 1, 1986 (first point) and that the rapporteur and the general rapporteur would have participated in its deliberation as evidenced by the signature of the general rapporteur at the foot of the decision (second point).</w:t>
      </w:r>
    </w:p>
    <w:p>
      <w:r>
        <w:rPr>
          <w:b/>
        </w:rPr>
        <w:t>[Pages 70–72]</w:t>
      </w:r>
    </w:p>
    <w:p>
      <w:r>
        <w:t>On the composition and functioning of the permanent commission</w:t>
      </w:r>
    </w:p>
    <w:p>
      <w:r>
        <w:t>197. On the first point, Article 4 of the ordinance of December 1, 1986 (codified in Article L. 461-3 of the Commercial Code) states that "the permanent commission is composed of the president and three vice-presidents." This text does not require that the formation must be complete to validly sit. The quorum generally provided for by Article 6 of the decree of December 29, 1986, then in force, only requires, for this formation as for all others, the presence of three members of the Council, a condition satisfied in this case. On the second point, the decision for ex officio referral of July 11, 1996 mentions "the Competition Council (Permanent Commission) (…) The rapporteur and the general rapporteur heard (…) Deliberation on the oral report of Mr. Jean-Claude Facchin by Mr. Barbeau president and Messrs. Cortesse and Jenny vice-presidents" [Ci n° 12158]. The aforementioned highlighted mention, found on all decisions of the Council, only signifies that the rapporteur made an oral presentation before the Council. This final formula unambiguously refers to the course of the session, with no element suggesting that the rapporteur also participated in the deliberation of the Permanent Commission of the Council.</w:t>
      </w:r>
    </w:p>
    <w:p>
      <w:r>
        <w:t>198. Nevertheless, it should be recalled that it follows from the judgment of the Court of Cassation of October 5, 1999, that the participation of the rapporteur in the deliberation, even without a deliberative vote, is contrary to the principles set forth by Article 6-1 of the ECHR, since the rapporteur conducted the necessary investigations through the instruction of the facts brought before the Council, this case law only applies when the Council rules on the sanction of anti-competitive practices. This is not the case for a decision of ex officio referral regarding which the Paris Court of Appeal specified, in its judgment of November 27, 2001, that "the fact that Mr. Thouvenot attended the deliberation of the permanent commission does not further affect the validity of the decision of November 30, 1993, since it was limited, as stated above, to opening the procedure so that useful investigations could subsequently be conducted for the instruction of the facts that the Council deemed necessary to address, regardless of the fact that Mr. Thouvenot, who had not conducted any investigative act at that time, was, once the Council was seized, regularly designated for the examination of the case, in accordance with the provisions of Article 50 of the ordinance of December 1, 1986."</w:t>
      </w:r>
    </w:p>
    <w:p>
      <w:r>
        <w:t>199. As for the presence of the signature of the general rapporteur at the bottom of the decision for ex officio referral, it does not demonstrate his participation in the deliberation but attests that the general rapporteur is informed of the decision for ex officio referral and that he takes all necessary measures to ensure its instruction.</w:t>
      </w:r>
    </w:p>
    <w:p>
      <w:r>
        <w:t>On the impartiality of the rapporteur</w:t>
      </w:r>
    </w:p>
    <w:p>
      <w:r>
        <w:t>200. According to several companies involved in the procedure, the rapporteur, Mr. Facchin, would have begun to investigate the facts subject to referral F. 889 even before attending the ex officio referral session, thus violating the principle of separation of instruction and decision, which would lead to the nullity of the decision of self-referral.</w:t>
      </w:r>
    </w:p>
    <w:p>
      <w:r>
        <w:t>201. But first, the rapporteur did not attend the deliberation relating to the decision of self-referral, as stated above.</w:t>
      </w:r>
    </w:p>
    <w:p>
      <w:r>
        <w:t>202. Secondly, the allegation that the rapporteur would have investigated the practices subject to the ex officio referral before the Council decided on the latter is unfounded. Indeed, the rapporteur Mr. Facchin regularly heard on July 9, 1996, the president of the CRIF tender commission in the context of referral F. 883 for which he had been designated and which concerns the competitive bidding for certain rehabilitation contracts for high schools [Ci n°27466].</w:t>
      </w:r>
    </w:p>
    <w:p>
      <w:r>
        <w:t>203. The fact that Ms. 19... spontaneously revealed a broader collusion covering, according to her, all contracts and operations launched by the CRIF to renovate the transferred school real estate heritage from the State, does not characterize an exceeding of the scope of the rapporteur's referral, who limited himself to collecting her statements and did not carry out any other investigative act before the decision of ex officio referral. Therefore, all these arguments should be rejected.</w:t>
      </w:r>
    </w:p>
    <w:p>
      <w:r>
        <w:t>On the impartiality of the permanent commission</w:t>
      </w:r>
    </w:p>
    <w:p>
      <w:r>
        <w:t>204. According to the parties, by deciding to seize ex officio, the permanent commission of the Council would have violated the principle of separation of instruction and decision, in violation of Article 6 §1 of the European Convention on Human Rights. Article L. 450-5 of the Commercial Code, which allows the general rapporteur to propose to the Council to seize ex officio, would not provide sufficient guarantees to ensure the companies the conditions of a fair trial.</w:t>
      </w:r>
    </w:p>
    <w:p>
      <w:r>
        <w:t>205. First, the capacity to seize ex officio belongs to the "Competition Council" and not to the "general rapporteur," according to Article L. 462-5 of the Commercial Code.</w:t>
      </w:r>
    </w:p>
    <w:p>
      <w:r>
        <w:t>206. The Paris Court of Appeal ruled, in a judgment of November 27, 2001 (SA Caisse Nationale du Crédit Agricole), which was subject to an appeal rejected by the Court of Cassation (judgment of June 23, 2004), that "the accumulation within the Competition Council of the functions of prosecution, instruction, and judgment is not, in itself, contrary to the inherent requirements of the right to a fair trial; it is necessary to examine whether, given the concrete modalities of the implementation of these attributions, this right has been respected or not." This judgment is consistent with the case law of the European Court of Human Rights, which in the Padovani v. Italy judgment of February 26, 1993 (Rec., 1993, series A, n° 257/B) recalled that "it is not for it to examine in abstracto the relevant legislation and practice, but to seek whether the way in which they have been applied to the applicant or affected him has infringed Article 6-1" (para. 24) and ruled that it was consistent with Article 6 for a judge to have conducted, during the pre-trial phase, summary investigative acts, such as hearings, before ruling on the defendant's guilt (para. 28): "the impartiality of the tribunal is not violated in cases where one of the judges composing the jurisdiction has performed acts, in the pre-trial phase, that have not led him to prejudge the case, such as summary investigative acts."</w:t>
      </w:r>
    </w:p>
    <w:p>
      <w:r>
        <w:t>207. According to the same judgment of the Paris Court of Appeal, "the decision (for ex officio referral) had the sole purpose of opening the procedure before the Competition Council so that investigations could be conducted that could serve as a basis for the subsequent notification of grievances, without any fact being able to be qualified at this stage nor any anti-competitive practice attributed to anyone; (…) such a decision, which does not constitute an individual administrative decision falling within the provisions of law n° 79-587 of July 11, 1979, is not subject to the obligation of motivation and notification and (…) the absence of motivation does not characterize, in this case, any infringement of the rule of impartiality inherent in the right to a fair trial."</w:t>
      </w:r>
    </w:p>
    <w:p>
      <w:r>
        <w:t>208. Therefore, the fact that members of the Council sat in the permanent commission during the ex officio referral, and then during the session deciding on the merits of the case, is not contrary to the principle of impartiality, as the decision to seize ex officio did not lead them to prejudge the case.</w:t>
      </w:r>
    </w:p>
    <w:p>
      <w:r>
        <w:t>209. Finally, none of the members of the Permanent Commission who sat on July 11, 1996, participated in the deliberation of the present case.</w:t>
      </w:r>
    </w:p>
    <w:p>
      <w:r>
        <w:t>210. The argument, which thus lacks both in law and in fact, must therefore be dismissed.</w:t>
      </w:r>
    </w:p>
    <w:p>
      <w:r>
        <w:t>3. Regarding the decision of joinder</w:t>
      </w:r>
    </w:p>
    <w:p>
      <w:r>
        <w:t>211. The companies Vinci-Construction, Effiparc-France SNC (formerly Sobea Ile-de-France), Sicra, CBC SA, Nord France Boutonnat, and Dumez-GTM argue that the decision of joinder of September 14, 2004, does not concern the ex officio referral F. 889. This absence of joinder would, according to them, lead to the nullity of the subsequent notifications of grievances that mention the five referrals (first point). Furthermore, the companies Bouygues SA, Nord France Boutonnat, CBC SA, and Vinci-Construction, succeeding the rights of Dumez-GTM, claim that the rapporteur would have misappropriated the investigative means conferred by each of the referrals to feed the instruction of other distinct referrals prior to the decision of joinder of September 14, 2004. This alleged misappropriation would violate the principles of fairness in the search for evidence, the principle of confidentiality of each referral, and the principle of equality of arms provided for by Article 6 §2 of the European Convention on Human Rights. According to Bouygues SA, "all the investigative acts realizing the amalgamation of several distinct referrals even before the joinder, and particularly the acts associating the ex officio referral F. 889, must be fundamentally vitiated and therefore null under Article 6 §2 of the European Convention on Human Rights" (second point).</w:t>
      </w:r>
    </w:p>
    <w:p>
      <w:r>
        <w:t>212. But on the first point, according to the provisions of Article 31 of decree n° 2002-689 of April 30, 2002, setting the conditions for the application of Book IV of the Commercial Code relating to price and competition freedom: "The general rapporteur or an assistant general rapporteur may, on his initiative or at the request of the parties or the Government commissioner, proceed to the joinder of the instruction of several cases. At the end of their instruction, the Competition Council may rule by a common decision. The general rapporteur or an assistant general rapporteur may also proceed to the disjunction of the instruction of a referral into several cases." A decision of joinder is an internal act of the Competition Council carried out "for the good administration of justice," not motivated and not subject to appeal.</w:t>
      </w:r>
    </w:p>
    <w:p>
      <w:r>
        <w:t>213. On September 14, 2004, the general rapporteur made a decision of joinder in application of Article 31 of the aforementioned decree [ann. Ng. 45 Ci n°12129]. This decision is titled: "Referral No: F. 883 F. 889 F. 1127 F. 1261 F. 1293 Order No: 3298."</w:t>
      </w:r>
    </w:p>
    <w:p>
      <w:r>
        <w:t>214. It is drafted as follows: "The regional council of Ile-de-France has referred to the Competition Council several files relating to practices observed during the awarding of rehabilitation contracts for educational establishments.</w:t>
      </w:r>
    </w:p>
    <w:p>
      <w:r>
        <w:rPr>
          <w:b/>
        </w:rPr>
        <w:t>[Pages 73–75]</w:t>
      </w:r>
    </w:p>
    <w:p>
      <w:r>
        <w:t>In application of the provisions of Article 31 of Decree No. 2002-689 of April 30, 2002, setting the conditions for the application of Book IV of the Commercial Code, I have decided to join the investigation of these cases.</w:t>
      </w:r>
    </w:p>
    <w:p>
      <w:r>
        <w:t>215. If the wording of the decision does not mistakenly refer to the ex officio referral, the indication of the referral numbers at the top of the joining decision, particularly that of the ex officio referral F. 889, confirms that the purpose assigned to the joining was to consolidate the various referrals in order to conduct a joint investigation, given their relatedness.</w:t>
      </w:r>
    </w:p>
    <w:p>
      <w:r>
        <w:t>216. On the second point, the joining decision was, in practice, rendered ineffective because the various referrals from the president of the regional council were subject to distinct investigative acts (the details of the acts carried out are set out in Chapter 1 of the statement of objections), and did not give rise to the establishment of any objections, so that the course of the procedure rests exclusively on the ex officio referral.</w:t>
      </w:r>
    </w:p>
    <w:p>
      <w:r>
        <w:t>217. This argument must therefore be dismissed.</w:t>
      </w:r>
    </w:p>
    <w:p>
      <w:r>
        <w:t>4. Regarding the composition of the permanent commission ruling on requests for the communication of documents and the regularity of its decisions on requests for investigation</w:t>
      </w:r>
    </w:p>
    <w:p>
      <w:r>
        <w:t>218. The parties involved argue that the composition of the permanent commission of the Council that requested the communication of documents, including from the criminal file, was irregular because only two vice-presidents were sitting (first point). They raise the irregularity of the investigation requests made by the permanent commission on the grounds that, according to them, the rapporteur was present during the deliberation (second point). Furthermore, the permanent commission would have violated the principle of separation of the investigative and adjudicative bodies: "By defining the orientations of the requested investigation, the permanent commission of the Competition Council exceeded the framework of mere summary investigative acts" (third point).</w:t>
      </w:r>
    </w:p>
    <w:p>
      <w:r>
        <w:t>219. However, on the first point, it is appropriate to reject the argument for the reasons set out in paragraph 197.</w:t>
      </w:r>
    </w:p>
    <w:p>
      <w:r>
        <w:t>220. On the second point, the mention "Deliberation on the oral report of" (followed by the name of the rapporteur), appearing on all the decisions of the Council, indicates only that the rapporteur made an oral presentation before the Council. As already indicated in paragraph 197, this final formula unambiguously refers to the course of the session, with no element suggesting that the rapporteur also participated in the deliberation of the permanent commission of the Council.</w:t>
      </w:r>
    </w:p>
    <w:p>
      <w:r>
        <w:t>221. On the third point, prior to the entry into force of Law No. 2001-420 of May 15, 2001, the implementation of visits and seizures could be initiated by the Minister of Economy or the Competition Council (Article 48 of Ordinance 86-1243 in force at the time). The Council made the decision to resort to this procedure in the permanent commission, based on the investigative orientations set by the rapporteur.</w:t>
      </w:r>
    </w:p>
    <w:p>
      <w:r>
        <w:t>222. Since it was limited to allowing the initiation of the visit and seizure procedure, at the request of the rapporteur, and to reiterating the investigative orientations defined by him, the decision by which the permanent commission decided to resort to Article 48 of the ordinance of December 1, 1986, then in force, "does not constitute a decision by which it [the Council] would have been led, under conditions incompatible with the requirements inherent in the right to a fair trial, to formulate an accusation or to prejudge the case on the merits" (Paris Court of Appeal, January 30, 2007, SA Le Foll, regarding the decisions of the permanent commission requesting the communication of documents to the judge, based on Article L. 463-5 of the Commercial Code).</w:t>
      </w:r>
    </w:p>
    <w:p>
      <w:r>
        <w:t>223. As a subsidiary point, it should finally be recalled that none of the members of the Council who sat during the incriminated permanent commissions participated in the deliberation of the present case.</w:t>
      </w:r>
    </w:p>
    <w:p>
      <w:r>
        <w:t>224. This argument must consequently be dismissed.</w:t>
      </w:r>
    </w:p>
    <w:p>
      <w:r>
        <w:t>5. Regarding the communication of the criminal file</w:t>
      </w:r>
    </w:p>
    <w:p>
      <w:r>
        <w:t>a) On the compatibility of Article L. 463-5 of the Commercial Code with Article 6 §1 of the European Convention on Human Rights</w:t>
      </w:r>
    </w:p>
    <w:p>
      <w:r>
        <w:t>225. The companies involved claim that the possibility given to the permanent commission to request the communication of documents from the courts does not respect the principle of separation of investigative and decision-making functions provided for by Article 6 §1 of the European Convention on Human Rights and that this request should have been made by the rapporteur.</w:t>
      </w:r>
    </w:p>
    <w:p>
      <w:r>
        <w:t>226. Article L. 463-5 of the Commercial Code is worded as follows: "(…) The investigative and adjudicative courts may communicate to the Competition Council, at its request, the minutes or investigation reports having a direct link with facts of which the Council is seized (…)."</w:t>
      </w:r>
    </w:p>
    <w:p>
      <w:r>
        <w:t>227. In a judgment of January 30, 2007 (SA Le Foll TP), the Paris Court of Appeal approved the Council which "correctly noted that, since it was limited to transmitting a request from the rapporteur who sought, in view of the course of the investigation, documents from the ongoing investigation file and, moreover, that the investigating magistrate had already obtained the communication of elements held by the Council, the criticized request for the communication of documents, made in application of these provisions, does not constitute a decision by which it would have been led, under conditions incompatible with the requirements inherent in the right to a fair trial, to formulate an accusation or to prejudge the case on the merits."</w:t>
      </w:r>
    </w:p>
    <w:p>
      <w:r>
        <w:t>228. This argument must therefore be dismissed.</w:t>
      </w:r>
    </w:p>
    <w:p>
      <w:r>
        <w:t>b) On the communication of the entire criminal file</w:t>
      </w:r>
    </w:p>
    <w:p>
      <w:r>
        <w:t>229. The companies SAEP Equipements SNC and Vinci Construction claim that the principle of fairness in the administration of evidence would have been violated because the rapporteur would not be entitled to receive from a court the entirety of its file.</w:t>
      </w:r>
    </w:p>
    <w:p>
      <w:r>
        <w:t>230. The companies Nord France Boutonnat and CBC SA argue that the criminal references D 1 to D 5900, transmitted by judge 24..., are unrelated to the subject of the referral to the Competition Council and that the provisions of Article 26 of the 1986 ordinance (Article L. 463-5 of the Commercial Code) would have been violated.</w:t>
      </w:r>
    </w:p>
    <w:p>
      <w:r>
        <w:t>231. However, first of all, it is inaccurate to claim that the entire criminal file was communicated to the rapporteur, since only references D 1 to D 5856 were transmitted on February 7, 2002, and on November 16, 2004, references D 5857 to D 5900. Notably, the definitive indictment from the prosecutor and the order of referral from the investigating judge that closes the procedure are not among the transmitted documents. Furthermore, the judgment of the Paris Criminal Court of October 26, 2005, which is based on the entire investigation file, refers to investigation references that are not included in the Council's file, such as the hearings of Mr. 20... (page 405 of the judgment), Mr. 21... (page 446) or the expertise of Mr. 22... (page 403). Similarly, in its memorandum dated June 27, 2006, Eiffage Construction (Ci No. 24340) cites excerpts from the minutes of Mr. Henri 23..., chairman and CEO of Quillery, which is referenced under D 6452 in the file of the investigating judges, not transmitted to the Council.</w:t>
      </w:r>
    </w:p>
    <w:p>
      <w:r>
        <w:t>232. Secondly, there was a direct link between the facts of which the Council is seized and the criminal information concerning the determining participation of individuals in anti-competitive practices in the public procurement procedures initiated by the CRIF to renovate or construct educational establishments in the Île-de-France region, based on Article 17 of the ordinance of December 1, 1986 (now L. 420-6 of the Commercial Code) [cf. introductory indictment D 155 Ci No. 1025].</w:t>
      </w:r>
    </w:p>
    <w:p>
      <w:r>
        <w:t>233. Thirdly, the rapporteur transmitted to the parties all the elements and documents communicated by the judge during the two notifications of objections and the report. On these three occasions, he indicated the documents extracted from the criminal procedure on which he based his objections.</w:t>
      </w:r>
    </w:p>
    <w:p>
      <w:r>
        <w:t>234. As in the case that led to the aforementioned judgment of January 30, 2007, of the Paris Court of Appeal (SA Le Foll), "(…) the communication of certain documents from the investigation file, obtained in accordance with the provisions of Article L. 463-5 of the Commercial Code, did not, in any case, harm the (companies), which only acquired the status of party upon notification of the objections, noting, in particular, that the objections retained by the rapporteur are based on documents for which an inventory was drawn up, which were cited, included in the file, proposed for consultation, and subjected to the contradiction of the (companies), which then had the opportunity to produce all elements in their favor."</w:t>
      </w:r>
    </w:p>
    <w:p>
      <w:r>
        <w:t>235. The arguments are consequently dismissed.</w:t>
      </w:r>
    </w:p>
    <w:p>
      <w:r>
        <w:t>c) On the alleged transmission of criminal documents made by the public prosecutor</w:t>
      </w:r>
    </w:p>
    <w:p>
      <w:r>
        <w:t>236. The companies Bouygues SA and Nord France Boutonnat argue that the references D 5857/1 to D 5900 from the criminal procedure were transmitted by the public prosecutor to the rapporteur, in violation of the provisions of Article L. 463-5 of the Commercial Code, which reserves this communication for the investigating judge.</w:t>
      </w:r>
    </w:p>
    <w:p>
      <w:r>
        <w:t>237. On October 26, 2004, pursuant to this article, the general rapporteur sent a letter to the investigating judge of the Paris High Court, requesting the communication of the documents gathered in his investigation [Ci No. 12132].</w:t>
      </w:r>
    </w:p>
    <w:p>
      <w:r>
        <w:rPr>
          <w:b/>
        </w:rPr>
        <w:t>[Pages 76–78]</w:t>
      </w:r>
    </w:p>
    <w:p>
      <w:r>
        <w:t>238. On November 16, 2004, the Public Prosecutor of Paris sent to the rapporteur "(…) copies of the references D 5857/1 and following of the procedure for the high schools of Ile-de-France (…)” [Ci n° 28658].</w:t>
      </w:r>
    </w:p>
    <w:p>
      <w:r>
        <w:t>239. The transmission letter from the prosecutor was accompanied by a transmittal note dated November 12, 2004, from the investigating judge 24... and bearing his stamp, which certified the transmission of the documents to the deputy prosecutor for submission to the Competition Council [Ci n° 28660].</w:t>
      </w:r>
    </w:p>
    <w:p>
      <w:r>
        <w:t>240. It was therefore at the request of the investigating judge that the prosecutor transmitted the documents of the file (references D 5857 to D 5900) on November 16, 2004, in accordance with the provisions of Article L. 463-5 of the Commercial Code.</w:t>
      </w:r>
    </w:p>
    <w:p>
      <w:r>
        <w:t>d) On the allegedly illegal meetings between the rapporteur and the judge</w:t>
      </w:r>
    </w:p>
    <w:p>
      <w:r>
        <w:t>241. Nord France Boutonnat and CBC SA argue that the rapporteur conducted his investigation outside the legal framework of the ordinance of December 1, 1986, by having informal meetings with the investigating judges, Messrs. 24... and 25.... These meetings would be contrary to Articles L. 462-3, L. 462-6, and L. 463-5 of the Commercial Code. In general, they would violate the principle of fairness of the investigation arising from Article 6 of the European Convention on Human Rights.</w:t>
      </w:r>
    </w:p>
    <w:p>
      <w:r>
        <w:t>242. However, in the first place, no legal text, including Articles L. 462-3, L. 462-6, and L. 463-5, prohibits the rapporteur from meeting with the investigating judge, whether this meeting takes place at the request of the judge or the rapporteur. The first meeting took place, as indicated in the aforementioned letter of June 30, 1997, at the request of the judge.</w:t>
      </w:r>
    </w:p>
    <w:p>
      <w:r>
        <w:t>243. Secondly, the purpose of these meetings is, in this case, clearly identified: "to keep each other directly informed of the information they must conduct and to resolve any issues that may arise."</w:t>
      </w:r>
    </w:p>
    <w:p>
      <w:r>
        <w:t>244. Finally, the parties do not explain how these meetings, which aimed to organize the transmission of the only elements of the criminal file necessary for the procedure before the Council, could have harmed them, it being recalled that they were able to consult all the elements gathered in the Council's file.</w:t>
      </w:r>
    </w:p>
    <w:p>
      <w:r>
        <w:t>e) On the alleged violation of the secrecy of the investigation</w:t>
      </w:r>
    </w:p>
    <w:p>
      <w:r>
        <w:t>245. The companies involved argue that all documents in the criminal file transmitted to the rapporteur are subject to the secrecy of the investigation. However, elements of a criminal file unrelated to collusion practices would have been illegally disclosed to individuals outside the criminal procedure. These facts would be contrary to the provisions of Article 11 of the Code of Criminal Procedure.</w:t>
      </w:r>
    </w:p>
    <w:p>
      <w:r>
        <w:t>246. Article L. 463-5 specifies the conditions under which the Council may be provided, by an investigating magistrate, with elements held by its jurisdiction. It is indeed within this legal framework that the Council obtained the investigation documents annexed to the present procedure.</w:t>
      </w:r>
    </w:p>
    <w:p>
      <w:r>
        <w:t>247. Furthermore, the parties do not explain which documents, not directly related to the facts brought before the Council and transmitted by the judge, would have harmed them and on what basis. The documents and pieces of the criminal file were made known to the parties whose involvement before the Council is based on the existence of practices that were retained by the criminal judge, to apply Article L. 420-6 of the Commercial Code.</w:t>
      </w:r>
    </w:p>
    <w:p>
      <w:r>
        <w:t>248. This argument must therefore be dismissed.</w:t>
      </w:r>
    </w:p>
    <w:p>
      <w:r>
        <w:t>f) On the opposability of documents drawn from the criminal file</w:t>
      </w:r>
    </w:p>
    <w:p>
      <w:r>
        <w:t>249. According to the companies involved, the hearings drawn from the criminal investigation procedure cannot be opposed to them, as they would not comply with the procedural rules applicable in competition law, notably:</w:t>
        <w:br/>
        <w:t>− 1° the individuals interviewed were subject to restrictions on their freedom of movement (police custody in particular), whereas investigators in competition matters do not have this coercive power;</w:t>
        <w:br/>
        <w:t>− 2° the individuals interviewed testified under oath, under penalty of criminal sanctions, so they did not benefit from the right not to testify against themselves;</w:t>
        <w:br/>
        <w:t>− 3° the subject of these criminal hearings diverges from the subject of the Council's ex officio referral and the individuals heard would not have received information on the reasons for the investigations carried out by the DGCCRF;</w:t>
        <w:br/>
        <w:t>− 4° more generally, the notification of grievances would not be opposable to them, as their company was not a party to the criminal procedure and no representative of the legal entities was heard in the criminal trial in that capacity;</w:t>
        <w:br/>
        <w:t>− 5° Fougerolle SA finally states that it was not able to verify the accuracy of the tables prepared by the DNEC on which the notification of grievances is based.</w:t>
      </w:r>
    </w:p>
    <w:p>
      <w:r>
        <w:t>250. Article L. 463-5 of the Commercial Code provides that the investigating jurisdiction may transmit minutes to the Competition Council. These minutes are established under the authority of the Code of Criminal Procedure by the investigating judge, by judicial police officers, or by specially authorized agents of the DGCCRF.</w:t>
      </w:r>
    </w:p>
    <w:p>
      <w:r>
        <w:t>251. In decision 06-D-07 of March 21, 2006, the Council already noted that Article L. 463-5 of the Commercial Code "(…) does not provide any restriction on the use of criminal documents communicated to the Council." In the same decision, it recognized the same probative value for these documents as for those resulting from competition procedures: "These documents can therefore support the grievances in the same way as documents resulting from an administrative investigation. Just as the rapporteur can base his analysis of the grievances on the administrative investigation report transmitted to him by the minister responsible for the economy without himself carrying out acts of investigation, he can also conduct this analysis based on the documents and pieces of the criminal procedure that have been communicated to him and that are capable of characterizing the grievances, without carrying out additional investigative acts, if he considers the prosecutions sufficiently founded by these documents and pieces. In this case, the file of the procedure before the Council is indeed constituted solely by the documents and pieces transmitted by the investigating judge and has been opened for consultation by the parties who were called to discuss its content by presenting their own arguments and pieces. These documents and pieces extracted from the criminal procedure are necessarily copies, the original of these pieces being in the file of the criminal investigation" (see also decisions 95-D-86 of December 19, 1995, 99-D-50 of July 13, 1999; 05-D-59 of December 15, 2005, and the judgment of the Paris Court of Appeal of January 28, 1997).</w:t>
      </w:r>
    </w:p>
    <w:p>
      <w:r>
        <w:t>252. In the same decision, the Council emphasized that "once included in the file of the Competition Council, the documents of criminal origin are opposable to the parties under the same conditions as the other documents gathered during the investigation of the case by the rapporteur. This legal framework does not undermine the right to a fair trial within the meaning of Article 6 of the European Convention on Human Rights. The equality of arms within the meaning of this article requires that the parties be offered a reasonable opportunity to present their defense in conditions respectful of the rules of a fair trial. It implies, as is the case here, that the documents produced in the file of the Competition Council and the analysis made by the rapporteur in the notification of grievances be discussed contradictorily, that the parties have a period to prepare their defense, and that they have the opportunity to present the arguments and documents they deem useful. It is the documents and analyses presented by the rapporteur that delineate the scope within which the contradictory discussion will take place, this not extending, when Article L. 463-5 of the Commercial Code has been applied, to the entire investigation file." Thus, the conditions under which documents drawn from the criminal file are opposable to the parties in a procedure before the Council are defined.</w:t>
      </w:r>
    </w:p>
    <w:p>
      <w:r>
        <w:rPr>
          <w:b/>
        </w:rPr>
        <w:t>[Pages 79–81]</w:t>
      </w:r>
    </w:p>
    <w:p>
      <w:r>
        <w:t>253. To respond to the arguments put forward by the parties, firstly, regarding the procedural framework, the hearings of the individuals involved conducted by the investigating judges include guarantees concerning the rights of the defense, as they are held by the judge assisted by a sworn clerk, in the presence of the lawyer of the person being heard, who has been informed and received a copy of the entire investigation file prior to the hearing of their client and can also intervene during the hearing. Confrontations and additional investigative acts can also be requested by the parties; their refusal must be justified by the investigating judge; avenues for appeal during the investigation are permitted (cf. Chapter One of the Code of Criminal Procedure and notably its Articles 81, 101, 105, 106, 107, 114, 115, 116, 120, 121).</w:t>
      </w:r>
    </w:p>
    <w:p>
      <w:r>
        <w:t>254. As for the hearings conducted by judicial police officers under a commission rogatory, they are carried out under the control of the investigating judge. Finally, individuals placed in police custody have benefited from the rights provided by the Code of Criminal Procedure. The hearings, like all investigative documents, can be subject to review by the chamber of investigation.</w:t>
      </w:r>
    </w:p>
    <w:p>
      <w:r>
        <w:t>255. Secondly, the issue raised by the companies involved has already been examined by the Community judge. The use of a document arising from a criminal procedure in a competition procedure has indeed been contested before the Court of First Instance of the European Communities, on the grounds that the procedural guarantees provided by Community law and especially the principle of non-self-incrimination, according to which a company cannot be compelled by the Commission, within the framework of Article 11 of Regulation No. 17, to confess its participation in an infringement (judgment Orkem/Commission), would not be ensured in criminal procedures where the person being heard cannot refuse to answer questions.</w:t>
      </w:r>
    </w:p>
    <w:p>
      <w:r>
        <w:t>256. In a judgment of September 27, 2006 (Archer Daniels Midland Co), the Court of First Instance of the European Communities ruled that the European Commission could use, to establish the leading role of a company in a collusion, the statements of the head of that company before the FBI ("Federal Bureau of Investigations", the American police authority) in the context of a criminal procedure, which had been communicated to it by another party. It emphasizes that the Commission can use documents from other jurisdictions in its own procedure and notes "that no provision prohibits the Commission from relying, as evidence that can serve to establish an infringement of Articles 81 EC and 82 EC and to impose a fine, on a document which, as in this case concerning the FBI report, was established in the context of a procedure other than that conducted by the Commission itself" (§ 261), provided that the Commission verifies that the document was collected regularly and is subject to contradiction in its procedure.</w:t>
      </w:r>
    </w:p>
    <w:p>
      <w:r>
        <w:t>257. In the present case, the statements were collected regularly in an investigative procedure and then submitted to the contradiction of the parties in the procedure followed by the Council.</w:t>
      </w:r>
    </w:p>
    <w:p>
      <w:r>
        <w:t>258. Thirdly and furthermore, Article L. 420-6 of the Commercial Code penalizes individuals who take "fraudulently a personal and decisive part in the design, organization or implementation of practices referred to in Articles L. 420-1 and L. 420-2". To characterize the offense under Article L. 420-6, it is therefore necessary to demonstrate participation in a collusion or an abuse of a dominant position as the case may be. The individuals heard in the criminal procedure could therefore not be mistaken about the object of their hearing.</w:t>
      </w:r>
    </w:p>
    <w:p>
      <w:r>
        <w:t>259. Fourthly, the criminal procedure aims, in this case, to prosecute individuals who have committed an offense by taking a personal and decisive part in the collusion formed between the companies they represented, while the procedure before the Council aims to prosecute the companies that, through these individuals, have colluded to allocate the METP. In decision 99-D-50 of July 13, 1999, where moving companies were condemned based on a criminal file transmitted by an investigating judge, the Council dismissed the grounds for nullity of the procedure based on the absence of hearings of individuals qualified to answer the questions posed, as well as the disappearance of certain individuals whose testimony would have been useful, and of certain archives, stating: "(…) such circumstances, assuming they are established, would not be of a nature to taint the procedure initiated before the Council; (…) the Council, which is seized in rem, is not bound by the presentation of the facts submitted to it; (…) it is for it to assess whether it has sufficient elements to rule or whether it is appropriate to conduct further investigations to establish the reality of the practices or their qualification; (…) assuming that certain individuals are no longer able to testify or that certain archives have disappeared, it is for the Council to assess the situation thus created and its impact on the conduct of the case (…) in any event, the parties do not demonstrate in any way how this situation could have caused them harm". In this case, the investigating judge deemed the hearing of the officials of the companies who were the cogs of the collusion sufficient to establish their personal and decisive participation in the design, organization, and implementation of the collusion, without deeming it necessary to hear the legal representatives of these same companies. After reviewing the criminal file that had been transmitted to him, the rapporteur deemed he had sufficient elements to characterize the collusion and notify grievances to the companies that then became parties to the procedure before the Council and were able to contest the grievance of collusion retained against them.</w:t>
      </w:r>
    </w:p>
    <w:p>
      <w:r>
        <w:t>260. Fifthly and finally, the findings made in the investigation report, established under a commission rogatory by the DNEC, are valid until proven otherwise. In the absence of such contrary evidence, the tables in that report are therefore valid, the indications therein being consistent with the elements collected in other procedures and included in the file (cf. report of the Regional Chamber of Accounts and documents communicated by the CRIF to the rapporteur on 20/12/2005).</w:t>
      </w:r>
    </w:p>
    <w:p>
      <w:r>
        <w:t>261. All of these arguments must be dismissed.</w:t>
      </w:r>
    </w:p>
    <w:p>
      <w:r>
        <w:t>6. On the notifications of grievances</w:t>
      </w:r>
    </w:p>
    <w:p>
      <w:r>
        <w:t>262. The companies involved generally invoke the imprecision of the grievances (first point). Vinci Construction, Eiffage Construction, and Campenon Bernard Construction reproach the rapporteur for not having notified the same grievances during the initial notification and then during the supplementary notification. According to them, no development allows one to know whether it is the same grievance or a different grievance (second point). They further argue that the grievances would not be opposable to them, having not been heard either during the criminal investigation when the individuals questioned were not authorized to represent them, nor by the rapporteur of the Council (third point).</w:t>
      </w:r>
    </w:p>
    <w:p>
      <w:r>
        <w:t>263. But on the first point, the notification of grievances and the one that supplemented it include a detailed analysis of the practices concerned and the elements of evidence retained. Regarding in particular the grievance of collusion on the 90 METP, the rapporteur, in the notification of grievances dated September 19, 2005, dedicated within Chapter 3, a sub-chapter 1 entitled "a generalized collusive system" (pages 68 to 79) and a sub-chapter 4 entitled "the collusion between construction companies for public works contracts" (pages 89 to 141) which begins with the following paragraph: "The judicial investigations uncovered a coalition formed among the largest bidding companies for public works contracts to allocate said contracts; These allocation agreements were formed during meetings where the entrepreneurs revealed to their competitors their intentions for upcoming calls for tenders. These meetings were followed by exchanges of information on prices and submission conditions which then led to the submission of cover offers distorting the call for tenders". The developments have been summarized in the grievance notified on September 19, 2005, which informed the companies involved of the practice they were accused of since it incriminated the allocation of 90 METP contracts staggered over time characterizing a continuous infringement.</w:t>
      </w:r>
    </w:p>
    <w:p>
      <w:r>
        <w:t>264. On the second point, the supplementary notification of grievances (paragraph 160), by the clause introduced in the first grievance "which constitutes a general collusion on these 90 METP contracts" clarified it without modifying it, which is not prohibited by the rules concerning notifications of grievances, provided that the companies involved are informed and can respond.</w:t>
      </w:r>
    </w:p>
    <w:p>
      <w:r>
        <w:t>265. The Paris Court of Appeal, in its judgment ODA and CMS of February 18, 1997, recalled that the notified grievance(s) "must be interpreted by reference to the prior developments of the rapporteur in the act of notification of grievances". Upon examination, the rapporteur's developments supporting the grievances, consist, for the majority of them, in describing the modalities of allocation of the METP among the bidding companies.</w:t>
      </w:r>
    </w:p>
    <w:p>
      <w:r>
        <w:t>266. Finally, the companies involved were aware of the two successive notifications of grievances and they were, on two occasions, able to formulate all observations within the legal deadlines. The report included all the grievances notified to the companies that were recipients and thus were once again able to present their observations.</w:t>
      </w:r>
    </w:p>
    <w:p>
      <w:r>
        <w:t>267. On the third point, case law holds that the rapporteur is not required to conduct hearings if he considers himself sufficiently informed to determine the grievances that can be notified. The absence of a prior hearing before the notification of grievances of the representatives of the legal entities against which grievances have been retained does not constitute a violation of the principle of contradiction which is respected when the parties involved respond to the notification of grievances and is therefore without impact on the regularity of the procedure (Court of Cassation, June 15, 1999, Lilly France).</w:t>
      </w:r>
    </w:p>
    <w:p>
      <w:r>
        <w:t>268. These arguments must therefore be dismissed.</w:t>
      </w:r>
    </w:p>
    <w:p>
      <w:r>
        <w:t>M. ON THE MERITS</w:t>
      </w:r>
    </w:p>
    <w:p>
      <w:r>
        <w:t>269. The discussion concerns the practice of general collusion regarding 88 METP indicated on the list reproduced in paragraph 37. Indeed, it follows primarily from the findings</w:t>
      </w:r>
    </w:p>
    <w:p>
      <w:r>
        <w:rPr>
          <w:b/>
        </w:rPr>
        <w:t>[Pages 82–84]</w:t>
      </w:r>
    </w:p>
    <w:p>
      <w:r>
        <w:t>operated in paragraphs 140 to 156 that there is no need to pursue regarding the contracts of the Erea in Sannois, the renovation of the roofs of the Fustel de Coulanges high school in Massy, and the Jules Verne high school in Cergy-Le-Haut. Secondly, it has not been established that the design-build contracts and the large-scale contracts were part of the collusion. Thirdly, the criminal investigation in which the DGCCRF conducted its inquiries did not provide any elements concerning the contracts subject to referral F. 883 (paragraphs 16 and 167) regarding which no grievance was notified and showed that the project management assistance contracts mentioned in the referral ex officio allowed Patrimoine Ingénierie, which obtained the largest number of these, to play a decisive role in the collusion for the allocation of METP. Finally, lastly, among the METP listed, it was found that the facts related to the reconstruction contract of the Raspail high school in Paris are time-barred and that the renovation of the Pissarro high school in Pontoise was not a contract included in the allocation system (paragraphs 183, 188, and 189).</w:t>
      </w:r>
    </w:p>
    <w:p>
      <w:r>
        <w:t>1. The relevant contract</w:t>
      </w:r>
    </w:p>
    <w:p>
      <w:r>
        <w:t>270. The companies involved argue that the investigation, which did not have documents related to the METP, did not determine the object on which the incriminated companies agreed.</w:t>
      </w:r>
    </w:p>
    <w:p>
      <w:r>
        <w:t>271. The contract for the 88 METP of the rehabilitation program of the school real estate heritage of the CRIF, detailed in the deliberation of 1990, taken as a whole, presents a coherence and autonomy that distinguish it from the various METP contracts that compose it. It constitutes a set confined to a defined geographical area, the Île-de-France region, limited in time to a period extending from 1990 to 1996 and corresponds to a specific economic activity, the construction or renovation of educational establishments, carried out at the request of a single client, the regional council of Île-de-France. It is also characterized by a specific "product," public works (excluding METP-Realization) for educational establishments, whose allocation was subject to a standardization of procedures and a grouping of calls for tenders in seven waves, according to the following details:</w:t>
      </w:r>
    </w:p>
    <w:p>
      <w:r>
        <w:t>Wave Common procedures Concerned METP</w:t>
        <w:br/>
        <w:t>1 Publication sent: October 26, 1990 37</w:t>
        <w:br/>
        <w:t>Submission of bids: 19/11/90</w:t>
        <w:br/>
        <w:t>Minutes of openings of applications: 28/11/90</w:t>
        <w:br/>
        <w:t>Minutes of preselection: 18/12/90</w:t>
        <w:br/>
        <w:t>2 Publication sent: July 18, 1991 33</w:t>
        <w:br/>
        <w:t>Submission of bids: 17/9/91</w:t>
        <w:br/>
        <w:t>Minutes of openings of applications: 19/9/91</w:t>
        <w:br/>
        <w:t>Minutes of preselection: 22/10/91</w:t>
        <w:br/>
        <w:t>3 Publication sent: January 23, 1992 9</w:t>
        <w:br/>
        <w:t>Submission of bids: 2/3/92</w:t>
        <w:br/>
        <w:t>Minutes of openings of applications: 4/3/92</w:t>
        <w:br/>
        <w:t>Minutes of preselection: 19/3/92</w:t>
        <w:br/>
        <w:t>4 Publication sent: July 30, 1992 1</w:t>
        <w:br/>
        <w:t>Submission of bids: 14/9/92 (after exclusion of the Raspail high school)</w:t>
        <w:br/>
        <w:t>Minutes of openings of applications: 15/9/92</w:t>
        <w:br/>
        <w:t>Minutes of preselection: 24/9/92</w:t>
        <w:br/>
        <w:t>Publication sent: February 11, 1993</w:t>
        <w:br/>
        <w:t>Submission of bids: 22/3/93</w:t>
        <w:br/>
        <w:t>5 4</w:t>
        <w:br/>
        <w:t>Minutes of openings of applications: 2/4/93</w:t>
        <w:br/>
        <w:t>Minutes of preselection: 10/6/93</w:t>
        <w:br/>
        <w:t>Publication sent: September 13, 1993</w:t>
        <w:br/>
        <w:t>Submission of bids: 25/10/93</w:t>
        <w:br/>
        <w:t>6 3</w:t>
        <w:br/>
        <w:t>Minutes of openings of applications: 2/12/93</w:t>
        <w:br/>
        <w:t>Minutes of preselection: 26/1/94</w:t>
        <w:br/>
        <w:t>Publication sent: December 27, 1994</w:t>
        <w:br/>
        <w:t>Submission of bids: 6/02/95</w:t>
        <w:br/>
        <w:t>7 1</w:t>
        <w:br/>
        <w:t>Minutes of openings of applications: 8/03/95</w:t>
        <w:br/>
        <w:t>Minutes of preselection: 19/06/95</w:t>
      </w:r>
    </w:p>
    <w:p>
      <w:r>
        <w:t>272. As the Paris Court of Appeal recalled in a judgment of January 14, 2003: "(…) Considering that each public contract awarded according to the tender procedure constitutes a reference contract, resulting from the concrete confrontation, during the tender, of a request from the project owner and the proposals made by the candidates responding to the tender; considering that while this circumstance allows for the delimitation and identification of the reference contract, not only anti-competitive practices affecting exclusively this contract may be sanctioned under Article L. 420-1 of the Commercial Code, but also the collusion organized at a level broader than each of the considered contracts and producing effects on said contracts, in that it leads the companies present to illegally allocate the shares (…)."</w:t>
      </w:r>
    </w:p>
    <w:p>
      <w:r>
        <w:t>273. It follows from the above that all the construction contracts that took place between 1990 and 1996, in execution of the multi-year renovation and extension program of the high schools in Île-de-France voted by the region at the end of the 1980s, which have the particularity of being all orders from the region, concerning buildings of the same purpose and involving construction companies from the Île-de-France region, constitute a relevant market within the meaning of Article L. 420-1 of the Commercial Code.</w:t>
      </w:r>
    </w:p>
    <w:p>
      <w:r>
        <w:t>2. The general collusion</w:t>
      </w:r>
    </w:p>
    <w:p>
      <w:r>
        <w:t>a) Demonstrated agreement of intent through participation in meetings</w:t>
      </w:r>
    </w:p>
    <w:p>
      <w:r>
        <w:t>274. As the Court of First Instance recalled in a judgment of December 5, 2006 (Westfalen Gassen Nederland BV, T 303/02): "Every economic operator must autonomously determine the policy it intends to follow in the common market. While it is true that this requirement of autonomy does not exclude the right of economic operators to intelligently adapt to the observed behavior or to be expected from their competitors, it strictly opposes any direct or indirect contact between such operators aimed at influencing the behavior on the market of an actual or potential competitor, or revealing to such a competitor the behavior that one is determined to, or is considering, adopting oneself on the market (judgment of the Court of December 16, 1975, Suiker Unie e.a./Commission, 40/73 to 48/73, 50/73, 54/73 to 56/73, 111/73, 113/73 and 114/73, Rec. p. 1663, points 173 and 174; judgment of the Court of April 20, 1999, Limburgse Vinyl Maatschappij e.a./Commission, T-305/94 to T-307/94, T-313/94 to T-316/94, T-318/94, T-325/94, T-328/94, T-329/94 and T-335/94, Rec. p. II-931, point 720)."</w:t>
      </w:r>
    </w:p>
    <w:p>
      <w:r>
        <w:t>275. Under Community law, the agreement of intent of a company involved in an anti-competitive collusion is demonstrated by its participation in one or more meetings where competing companies exchanged information or decided on a common anti-competitive action, unless it publicly distanced itself from the object of these meetings.</w:t>
      </w:r>
    </w:p>
    <w:p>
      <w:r>
        <w:t>276. In the same judgment, the Court recalls in paragraph 76 the traditional case law according to which: "It is sufficient, therefore, for the Commission to demonstrate that the company concerned participated in meetings during which anti-competitive agreements were concluded, without having manifestly opposed them, to sufficiently prove the participation of said company in the collusion." This presumption is a rebuttable presumption, as the Court reminds: "When participation in such meetings has been established, it is up to this company to provide evidence to prove that its participation in said meetings was devoid of any anti-competitive spirit, by demonstrating that it indicated to its competitors that it participated in these meetings with a perspective different from theirs (see, in particular, judgment of the Court of January 7, 2004, Aalborg Portland e.a./Commission, C-204/00 P, C-205/00 P, C-211/00 P, C-213/00 P, C-217/00 P and C-219/00 P, Rec. p. I-123, point 81, and the case law cited)."</w:t>
      </w:r>
    </w:p>
    <w:p>
      <w:r>
        <w:rPr>
          <w:b/>
        </w:rPr>
        <w:t>[Pages 85–87]</w:t>
      </w:r>
    </w:p>
    <w:p>
      <w:r>
        <w:t>277. According to consistent national case law, meetings during which competing companies allocate future markets in advance constitute meetings with an anti-competitive object, these being followed by concerted submission to these markets (decisions 03-D-54; 05-D-26; 05-D-38 confirmed by a judgment of the Paris Court of Appeal of February 7, 2006 (Transdev)).</w:t>
      </w:r>
    </w:p>
    <w:p>
      <w:r>
        <w:t>278. It follows from the findings made in paragraphs 39 to 136 that the companies involved participated in meetings to organize the allocation of METP launched by the CRIF from 1990 to 1997.</w:t>
      </w:r>
    </w:p>
    <w:p>
      <w:r>
        <w:t>279. The consistent statements of the company officials cited in paragraphs 69 to 82 of the decision demonstrate that the companies, having highlighted the difficulties in responding to the calls for tenders due to the significance of the "waves of markets" and their specific nature, Mr. Y... of Patrimoine Ingénierie organized a general meeting with the major construction companies in 1989 at the Hôtel Maxime near the Rond-Point des Champs-Elysées during which, according to him, "all possible strategies for collusion were simply discussed" (paragraph 70). This meeting was followed by other meetings which, according to Mr. V... of GTM, "took place at the instigation of the regional council and the SNBATI" (paragraph 73) and gave rise to the collusion for the allocation of METP. The officials of the major groups, as expressed in the statements, namely the sales directors of Spie, SCGPM, SAEP, SAE, Dumez, Bouygues, Fougerolle, Sicra, CBC, GTM, and Nord-France met first with representatives of the project owner, and then among themselves to organize the collusion and make it function (cf. statements of Mr. W... of Bouygues in paragraph 99, of Mr. V... in paragraphs 73 and 125).</w:t>
      </w:r>
    </w:p>
    <w:p>
      <w:r>
        <w:t>280. The seven waves of markets launched by the region were the subject of other allocation meetings or, for the last two waves, direct contacts between the companies involved, prior to the submission of bids, the system being already established and concerning a limited number of markets. Mr. N... admitted that the method followed was the same for all waves but that the frequency of meetings varied depending on the waves of METP and that initially, the meetings were to be held before the pre-selection phases, but later this scheduling became less necessary due to the succession with the next phase (paragraph 87). Mr. V... of GTM (paragraph 85) as well as Mr. L... of CBC (paragraph 118) indicated that meetings preceded the launch of each wave, while Mr. 6..., of Dumez, specified that for the last waves, telephone contacts were sufficient to agree on the allocation of markets (paragraph 81).</w:t>
      </w:r>
    </w:p>
    <w:p>
      <w:r>
        <w:t>b) The functioning of the collusion</w:t>
      </w:r>
    </w:p>
    <w:p>
      <w:r>
        <w:t>281. The functioning of the collusion is described in the consistent statements of officials from about ten companies (paragraphs 83 to 119) and has been summarized in paragraphs 112, 113, and 119. The companies admitted to compete were subject to a pre-selection by the unofficial "Chevance" commission, with which Patrimoine Ingénierie played an active role to enforce the "Krieg rule" of market sharing between SMEs and large groups and to relay the choices recommended by the collusion. The selection concerned an average of five companies among multiple applications and was endorsed by the tender commission. As indicated by Mr. Y..., the allocation "could only be possible thanks to the pre-selection phase" (paragraph 46) and as specified by Mr. V... of GTM: "It was then up to Gilbert Y... to ensure that the company designated by the collusion was effectively pre-selected in the context of the restricted tender" (paragraph 65). Then a period opened, which in many cases lasted almost two years, during which the future awardee agreed upon by the participants in the collusion, either before or after selection, prepared the bid intended to be retained by the tender commission while the bids of all candidates for the same market, coordinated after consultation, appeared falsely competitive.</w:t>
      </w:r>
    </w:p>
    <w:p>
      <w:r>
        <w:t>282. Mr. V... indicated that the collusion was referred to by the terms "agreements and round tables" and that "the collusion functioned without issue when the four or five pre-selected companies belonged to one of the large groups and were part of the collusion" (paragraph 85). The statements of Mr. M..., of Fougerolle (paragraphs 95 and 96), of Messrs. N..., of Bouygues (paragraphs 97 and 98), 1..., of GTM (paragraph 100), L..., of CBC (paragraphs 104 and 105), 4..., of Nord France (paragraph 106), and 6..., of Dumez (paragraph 107), all of whom acknowledged having "covered" competitors or "having been covered," in this general allocation of markets, fully illustrate the collusion.</w:t>
      </w:r>
    </w:p>
    <w:p>
      <w:r>
        <w:t>283. The proper execution of the general market allocation was guaranteed by Patrimoine Ingénierie which, upstream, provided information to companies about upcoming operations, the nature of the projects and, downstream, ensured that the anticipated company obtained the market. If it happened that another company than the anticipated one was lower-priced and attempted to obtain the market by breaking the pact, Patrimoine Ingénierie ensured that the anticipated company obtained the market. However, it did not intervene at the time of the allocation of each market, as the companies had an interest in the proper functioning of the collusion. The allocation rule, known as the "Krieg rule" decided at the beginning of operations, was respected and a balanced allocation was maintained among construction groups so that all were served.</w:t>
      </w:r>
    </w:p>
    <w:p>
      <w:r>
        <w:t>284. In summary, the allocation collusion of the 88 METP was established during meetings between officials of the major groups but functioned for each market thanks to the intervention of the pre-selected companies which, for the most part, belonged to these groups. All these companies accepted the collusive system established with the assistance of Patrimoine Ingénierie and tolerated by the tender commission. None distanced themselves publicly from this system violating public procurement rules and competition law.</w:t>
      </w:r>
    </w:p>
    <w:p>
      <w:r>
        <w:t>285. It is necessary to examine the arguments presented by the companies which contest primarily the evidence retained to demonstrate the general collusion, secondly, the continuous nature of the infringement and their participation in all waves.</w:t>
      </w:r>
    </w:p>
    <w:p>
      <w:r>
        <w:t>c) Administration of the evidence</w:t>
      </w:r>
    </w:p>
    <w:p>
      <w:r>
        <w:t>286. The companies involved argue that the demonstration of the collusion relies solely on statements, without being supported by any material evidence, and that therefore, the proof of the notified collusion is not established (first point). For Eiffage Construction, succeeding SAEP and SAE, the seizure F. 889 which gave rise to the grievances, was not the subject of any investigation, whereas the investigations conducted in the context of seizures F. 1127, F. 1261, and F. 1293 have exonerated the incriminated companies, which demonstrates the lack of probative value of the statements that formed the basis for these grievances (second point). According to the companies Campenon Bernard Construction succeeding Campenon Bernard Bâtiment, Effiparc, Sicra, and CBC, the documents transmitted by the CRIF and the judgment of the Paris criminal court of October 26, 2005 do not constitute any beginning of evidence of any illicit practice (third point). According to CBC, finally, the documents essential to highlight a collusion, namely the documents related to the markets in question, are not in the file (fourth point).</w:t>
      </w:r>
    </w:p>
    <w:p>
      <w:r>
        <w:t>287. But on the first point, the Competition Council considers that "the proof of anti-competitive practices can result either from self-sufficient evidence, or from a bundle of indications constituted by the correlation of various elements collected during the investigation which can be drawn from one or several documents or statements and which, taken in isolation, may not have probative character" (decision no. 01-D-13 of April 19, 2001).</w:t>
      </w:r>
    </w:p>
    <w:p>
      <w:r>
        <w:t>288. In a judgment of January 25, 2007 (Sumitomo Metal Industries Ltd - C 403/04 P and C 405/04 P), the Court of Justice of the European Communities similarly recalled that "(…). (…), as (it) has already noted in other cases, it is customary for the activities that anti-competitive practices and agreements involve to take place clandestinely, that meetings are held secretly, and that the documentation related to them is kept to a minimum. It follows that, even if the Commission discovers documents explicitly attesting to an illegitimate contact between operators, these will normally be only fragmentary and scattered, so that it often proves necessary to reconstruct certain details through deductions. Therefore, in most cases, the existence of an anti-competitive practice or agreement must be inferred from a number of coincidences and indications which, considered together, can constitute, in the absence of another coherent explanation, proof of a violation of competition rules (judgment Aalborg Portland e.a./Commission, cited above, (points 55 to 57)" (§ 51).</w:t>
      </w:r>
    </w:p>
    <w:p>
      <w:r>
        <w:t>289. The Court of Cassation, in a judgment of December 8, 1992, admitted the probative value of a bundle of indications: "evidently the existence and effectiveness of a collusion (…) are normally not established by formalized, dated, and signed documents emanating from the companies to which they are opposed (…) proof can only result from various indications insofar as, after cross-checking, they constitute a set of sufficiently serious, precise, and consistent presumptions."</w:t>
      </w:r>
    </w:p>
    <w:p>
      <w:r>
        <w:t>290. The statements made during the criminal investigation, like all documents of criminal origin, are fully opposable to the parties in competition proceedings, as recalled by the Council in paragraphs 250 and following.</w:t>
      </w:r>
    </w:p>
    <w:p>
      <w:r>
        <w:rPr>
          <w:b/>
        </w:rPr>
        <w:t>[Pages 88–90]</w:t>
      </w:r>
    </w:p>
    <w:p>
      <w:r>
        <w:t>291. These statements come from the main officials of the companies involved and reveal in a consistent manner the organization and implementation of the collusion. These individuals were all direct witnesses to the facts, and many of them played a personal and decisive role in the collusion they acknowledged. Thus, they were convicted by the Paris Criminal Court "for having fraudulently taken a personal and decisive part in the conception, organization, or implementation of a collusion (…) :</w:t>
        <w:br/>
        <w:t>− by concluding a principle agreement or by giving their assent to this agreement on behalf of the company (…) with (…) the competing companies Bouygues, GTM, Sicra, CBC, Fougerolle, SCGPM, Spie, Nord-France, Dumez, SAEP, with a view to an unlawful allocation of all public contracts (…) ;</w:t>
        <w:br/>
        <w:t>− by concluding specific agreements (…) with the same companies (…) aimed at either obtaining the award (…) or renouncing it by then submitting a deliberately inflated price offer (cover offer) (…)": Messrs. N... from Bouygues, L... (CBC), 6... (Dumez), M... (Fougerolle), Messrs. 1..., V... and K..., from GTM, Messrs. 4... from Nord-France, S... from SAEP, Ms. 5... (SCGPM/Spie) and Mr. Y... (Patrimoine Ingénierie). This judgment of October 26, 2005, was confirmed by the Paris Court of Appeal in a ruling dated February 27, 2007.</w:t>
      </w:r>
    </w:p>
    <w:p>
      <w:r>
        <w:t>292. The evidentiary value of a direct witness's statement is all the greater when this statement goes against the interests of the company of which the witness is a member. In the same Sumitomo ruling, the Court of Justice specified: "(…) […] statements that go against the interests of their author must, in principle, be considered as probative, and therefore considerable weight should be attributed to the statement of Mr. 26... in this case" (§ 102).</w:t>
      </w:r>
    </w:p>
    <w:p>
      <w:r>
        <w:t>293. In the present case, the Council considers that all the statements cited in points 70 and following, as well as other elements drawn from the criminal proceedings that consistently reveal the existence of a principle agreement, meetings, and exchange of information, and the submission of cover offers aimed at an amicable allocation of the METP constitute direct evidence of the allocation collusion.</w:t>
      </w:r>
    </w:p>
    <w:p>
      <w:r>
        <w:t>294. On the second point, the absence of material evidence of prior exchanges of information before the submission of offers on the METP markets of the general collusion that was the subject of an investigation by the DGCCRF is not surprising and does not demonstrate the absence of a general allocation of these markets. Indeed, the mechanism of the collusion described above was precisely aimed at ensuring an appearance of regularity in the concerned calls for tenders.</w:t>
      </w:r>
    </w:p>
    <w:p>
      <w:r>
        <w:t>295. On the third point, the pieces of evidence described above were retained by the Paris Criminal Court in its judgment of October 26, 2005, confirmed by the Paris Court of Appeal in its ruling of February 27, 2007, as demonstrating the facts that allow the Council, which is bound by the res judicata in criminal matters, to raise the same facts as constitutive elements of the collusion regarding the companies involved in the proceedings. It follows that the existence of the "principle agreement concerning the allocation of the overall order among the major players in the construction sector and (the) specific agreements concluded in execution of this initial agreement," the sequence of which is precisely described in paragraphs 220 and following of the judgment and on pages 42 to 45 of the ruling, cannot be contested. Additionally, the documents collected by the rapporteur from the CRIF on December 20, 2005, as well as the findings made by the magistrates of the Regional Chamber of Accounts in their various reports, are added.</w:t>
      </w:r>
    </w:p>
    <w:p>
      <w:r>
        <w:t>296. Finally, regarding the documents related to the contracts, it should be noted that the magistrates of the Regional Chamber of Accounts and the criminal judge encountered the disappearance of documents related to the competitive bidding during the awarding of each contract (see on this point computer reference 874 CRC report and notably point d) preservation of offers of this report). However, these documents are not essential to provide evidence of the anti-competitive allocation of the 88 METP, as the confessions and statements of the company officials are sufficient to demonstrate the companies' participation in meetings with an anti-competitive object, in exchanges of information before the submission of offers, and in the submission of cover offers in order to allocate the contracts among themselves in accordance with a pre-established rule.</w:t>
      </w:r>
    </w:p>
    <w:p>
      <w:r>
        <w:t>d) Existence of a continuous offense</w:t>
      </w:r>
    </w:p>
    <w:p>
      <w:r>
        <w:t>297. For Campenon Bernard Construction, succeeding the rights of Campenon Bernard Bâtiment, and Bouygues SA, the qualification of general collusion is "artificial, not in accordance with reality and legally erroneous" in that the investigation did not precisely determine the object on which the incriminated companies voluntarily agreed. They argue that the principle of a general allocation agreement for the 90 METP concluded in 1990 is impossible, as at that time the companies were not aware of all 90 METP and did not know which companies would be pre-selected for each of the calls for tenders. They consequently allege that the rapporteur should have demonstrated the collusion for each METP contract in order to deduce the general collusion.</w:t>
      </w:r>
    </w:p>
    <w:p>
      <w:r>
        <w:t>298. Bouygues SA also argues that the qualification of successive execution practice retained is erroneous.</w:t>
      </w:r>
    </w:p>
    <w:p>
      <w:r>
        <w:t>299. Several companies similarly argue that the evidence of collusion on each of the METP taken individually is not provided in the absence of documents related to the contracts.</w:t>
      </w:r>
    </w:p>
    <w:p>
      <w:r>
        <w:t>300. The concerted allocation, among the companies, of public works contracts related to the construction and renovation of high schools in Île-de-France was executed from 1989 to 1996, the initial agreement for the allocation of future contracts in the region having taken place during inaugural meetings in 1989-1990, and the execution of this agreement taking place during the seven waves of METP. This constitutes a continuous or "complex" practice, according to the terminology used by community case law.</w:t>
      </w:r>
    </w:p>
    <w:p>
      <w:r>
        <w:t>301. This continuous behavior of the companies can, in light of community law, be qualified as a "complex agreement," a notion that the European Commission has defined as follows: "The term 'agreement' can apply both to a global project or to the conditions expressly agreed upon, as well as to the execution of what has been agreed upon based on the same mechanisms and in pursuit of the same common objective. The fact that, in law, an infringement of Article 81, § 1, of the Treaty is committed as soon as the illegal agreement is concluded does not mean that the 'agreement' cannot be continuous; as long as it is executed, it continues to exist until its termination. Such an agreement, qualified as complex, can therefore be considered as a single continuous offense for the duration of its existence. The possibility that one or more elements of a series of actions or a continuous course of conduct may, individually and in themselves, constitute a violation of Article 81, paragraph 1, of the Treaty does not preclude the conclusion that these elements may constitute a complex agreement. Indeed, as the Court of Justice has stated, thus confirming the ruling of the Court of First Instance, it follows from the formal terms of Article 81 of the Treaty that an agreement can consist not only of isolated behavior but also of a series of behaviors or a course of conduct" (Decision of November 27, 2002, plasterboard, COMP/E-1/37.152; see also ECJ, Commission v. Anic Participazioni Apa, C-49/92, point 81).</w:t>
      </w:r>
    </w:p>
    <w:p>
      <w:r>
        <w:t>302. The fact that the parties to the consultation intervened at different times and did not play the same role in the collusion does not obviously prevent their responsibility from being retained under this complex offense, the particularities of their participation being taken into account only for the purpose of sanction. Therefore, the fact that some companies did not obtain contracts or were selected only for certain waves is not sufficient to exempt them from the consequences of their participation in an agreement that targeted all the waves and to the realization of which they consented.</w:t>
      </w:r>
    </w:p>
    <w:p>
      <w:r>
        <w:t>303. As the Court of Justice of the European Communities recalled in a ruling of July 8, 1999 (Anic Partecipazioni SpA, C-49/92 P): "It should be noted that the agreements and concerted practices referred to in Article 81, paragraph 1, EC necessarily result from the participation of several companies, all of which are co-authors of the offense, but whose participation may take different forms, depending in particular on the characteristics of the relevant market and the position of each company in that market, the objectives pursued, and the methods of execution chosen or envisaged" (point 79); "However, the mere fact that each company participates in the offense in forms that are specific to it is not sufficient to exclude its responsibility for the entire offense, including for behaviors that are materially implemented by other participating companies, but which share the same object or the same anti-competitive effect" (point 80).</w:t>
      </w:r>
    </w:p>
    <w:p>
      <w:r>
        <w:rPr>
          <w:b/>
        </w:rPr>
        <w:t>[Pages 91–93]</w:t>
      </w:r>
    </w:p>
    <w:p>
      <w:r>
        <w:t>304. Contrary to the parties' allegations, the purpose of the collusion was perfectly known from the very first meeting, as evidenced by the statements of Mr. G. Y..., head of Patrimoine Ingénierie SA, and the collusion was executed wave by wave (paragraph 70): "(...) The companies then asked me to organize a first meeting. This took place in a hotel (...). It was for the companies as well as for me to understand how the companies could agree among themselves to avoid the difficulties inherent in the mass of announced markets. All possible solutions were imagined, and it emerged that for the allocation, the choice of sites alone would be suitable because the companies, not knowing the upcoming projects, could not guarantee that each would have markets in turn. Subsequently, I did not participate in any more meetings of this kind, the companies managing the organization of the collusion themselves. I know that subsequently all the companies concerned, not participating in the meetings, some of them were tasked with representing the interests of the absentees (...)" (paragraph 70).</w:t>
      </w:r>
    </w:p>
    <w:p>
      <w:r>
        <w:t>305. Mr. N... of Bouygues, in his hearing on October 21, 1999, recounted in paragraph 71, provided explanations identical in every respect to those given by Patrimoine Ingénierie: during the meeting in a hotel in the Champs-Élysées area, "all the major companies in the sector" were gathered. The purpose of this meeting was known to all, namely the sharing of markets in the region: "Gilbert Y... circulated a list of high schools to be renovated in the near future that I believe corresponds to the first wave of METP." The concrete project for allocation was established from the very first meeting for some companies, and during a second meeting for others: "Very quickly, this list led to discussions during which the companies, still during this meeting, announced their ambitions regarding this or that market. A sort of consensus on the principle of an amicable allocation seemed to emerge insofar as the very procedure of the METP, very innovative, could seem risky to everyone."</w:t>
      </w:r>
    </w:p>
    <w:p>
      <w:r>
        <w:t>306. The continuity of the functioning of the collusion was emphasized by most of the protagonists of the collusion: "The method I have just outlined was the same for all the waves. I specify, however, that there were waves for which meetings did not take place in the presence of Gilbert Y..." (paragraph 71).</w:t>
      </w:r>
    </w:p>
    <w:p>
      <w:r>
        <w:t>307. Similarly, Mr. V..., commercial director of GTM Construction, described in his statements recounted in paragraph 73, a general allocation system that operated for all waves of METP, even if, as he specifies, the terms of the agreement were necessarily implemented on a case-by-case basis: "(...) When we met my colleagues from other companies during the waves of METP that were launched, we allocated the operations among ourselves."</w:t>
      </w:r>
    </w:p>
    <w:p>
      <w:r>
        <w:t>308. Regarding the continuous nature of the practices, Mr. L..., deputy general director of CBC Ile-de-France, produced very explicit statements, reproduced in paragraph 118 of the decision.</w:t>
      </w:r>
    </w:p>
    <w:p>
      <w:r>
        <w:t>309. The willingness of the companies to collude is evident from the frequent meetings for the exchange of information prior to the tender commissions, which allowed them to designate the awardee chosen by the collusion and to organize, through the submission of cover bids and the intervention of the project management assistant, a sham competition in apparent compliance with the rules for awarding tenders. These exchanges of information were greatly facilitated by the fact that the pre-selection reduced to four, five, or six companies limited the need for contacts between companies (the METP of the last four waves included more pre-selected companies, but they are much fewer than those of the first waves).</w:t>
      </w:r>
    </w:p>
    <w:p>
      <w:r>
        <w:t>310. Mr. Jacques V..., commercial director of GTM, thus demonstrated the constant involvement of the companies in maintaining the collusion, the willingness to collude being reiterated before the launch of each wave, through market-sharing meetings (see paragraphs 73 and 85 of the decision): "(...) During these meetings that preceded the launch of each wave of METP, the commercial directors focused mainly on choosing the high schools based on the location of the work and the location of the company's agency and also based on the nature of the work and the specialties they would have called upon. (...) In our jargon, we refer to this collusion as an agreement or a table (...)."</w:t>
      </w:r>
    </w:p>
    <w:p>
      <w:r>
        <w:t>311. Mr. Jacques K... (GTM) corroborated the statements of his superior J. V..., particularly regarding the fact that the large groups met to allocate the markets based on the planned wave of tenders [Ci n° 5954 &amp; 5952].</w:t>
      </w:r>
    </w:p>
    <w:p>
      <w:r>
        <w:t>312. Mr. 4... (Nord France), in his statements recounted in paragraph 88, described the holding of meetings before the launch of each wave, during which the lists of METP for each wave were analyzed: "(...) I acknowledge having attended meetings with (...) I specify that official meetings were held regarding the METP (...) the purpose of the other meetings was actually to analyze the lists of METP (...) indeed, there was a distribution of markets among the companies present at these meetings based on the preferences expressed by these companies. (...) " [Ci n° 7746].</w:t>
      </w:r>
    </w:p>
    <w:p>
      <w:r>
        <w:t>313. Mr. N... (Bouygues) explained in his statements appearing in paragraph 87: "(...) The frequency of the meetings varied depending on the successive waves. Each wave could give rise to one or even two meetings, in one or the other of the aforementioned places. (...) Initially, the meetings were to be held before the pre-selection phases. Subsequently, the before or after was neutral because we already had a beginning of visibility on the next phase (...) " (excerpts D 3420) (...)" (excerpts D 3522) [Ci n° 7562 &amp; 7734].</w:t>
      </w:r>
    </w:p>
    <w:p>
      <w:r>
        <w:t>314. The nature of the information exchanged during the meetings attested to the anti-competitive nature of the discussions engaged in between competitors. Indeed, while some officials claimed that these were not meetings for the allocation or sharing of markets, they unanimously acknowledged that they discussed among themselves the upcoming METP and the "degree of interest" of their company in them, which amounted to the same thing.</w:t>
      </w:r>
    </w:p>
    <w:p>
      <w:r>
        <w:t>315. Mr. Y... of Patrimoine Ingénierie SA specified that given the "mass of announced markets," the allocation of markets was made based on the "choice of sites (...)" (paragraph 70).</w:t>
      </w:r>
    </w:p>
    <w:p>
      <w:r>
        <w:t>316. Mr. M... (Fougerolle): "(...) We tried to gauge the degree of competition or desire to fight of such or such company for the markets. Each mentioned the markets likely to interest their respective company. As for Fougerolle, we did not target markets with amounts significantly exceeding 100 million francs, and this, as I already told you, for cash flow reasons (...)" (paragraph 93).</w:t>
      </w:r>
    </w:p>
    <w:p>
      <w:r>
        <w:t>317. Mr. L... (CBC): "(...) Under these conditions, if I had indicated to my colleagues that I was interested in such or such operation, it was enough for me to stick as closely as possible to the budget and the others would set their prices. (...)" [Ci n° 9043].</w:t>
      </w:r>
    </w:p>
    <w:p>
      <w:r>
        <w:t>318. The various company officials and their collaborators interviewed during the investigations (see paragraphs 94 to 119) explained that after allocating the METP based on geographical criteria and amounts, they implemented a system of cover bids. The cover bids were prepared as soon as the companies knew they were pre-selected for each wave of METP. All the pre-selected companies reiterated, during this consultation, their willingness to collude, initially expressed during the inaugural meetings of 1989-1990. It is indeed clear from the statements collected that all exchanged information and covered the anticipated awardee, according to varying modalities.</w:t>
      </w:r>
    </w:p>
    <w:p>
      <w:r>
        <w:t>319. Mr. N..., director of Bouygues, provided precise explanations regarding the exchanges of information and cover bids occurring between the pre-selected companies of each wave, according to the same operating mode: "(...) Contacts were made between the commercial directors of the pre-selected companies in the week preceding the deadline for submitting bids. Bouygues' objective was to respect the agreements made (...) In the event that Bouygues was to be the awardee, we communicated to our competitors the floor price (...). (...) In the event that we were to submit a cover bid, we had rapid study methods that allowed us to approach with satisfactory reliability a total price. It could happen that we did not conduct any studies at all, contenting ourselves with modifying item by item all or part of the bids that the anticipated awardee submitted to us (...)" (paragraph 97).</w:t>
      </w:r>
    </w:p>
    <w:p>
      <w:r>
        <w:t>320. Mr. W..., (Bouygues), explained in great detail the locations and modalities of establishing cover bids (paragraph 99): "(...) When we were the anticipated awardees, we conducted the in-depth study. When our study was completed, I personally contacted the other commercial directors. (...). With my colleagues, we agreed on a meeting in a bar to exchange information because indeed, in the same wave, there were incoming and outgoing information. By outgoing, I mean when we were in a position to be the awardee. By incoming, I mean the information I received from the awardee colleagues on other markets. (...) Most of the meetings I organized took place at 8 a.m. at the café le Congrès located at Porte-Maillot. It was around a coffee that the exchange of information took place. For my part, I never called more than one colleague at a time. Often these meetings followed one another over several days" [Ci n° 8243].</w:t>
      </w:r>
    </w:p>
    <w:p>
      <w:r>
        <w:t>321. Mr. K... (GTM), superior of Mr. V..., confirms the exchanges of information on markets and cover bids between pre-selected companies: the commercial directors of the large groups "agreed on the allocation key based on the planned wave of high schools" (paragraph 102) [Ci n° 5954].</w:t>
      </w:r>
    </w:p>
    <w:p>
      <w:r>
        <w:rPr>
          <w:b/>
        </w:rPr>
        <w:t>[Pages 94–96]</w:t>
      </w:r>
    </w:p>
    <w:p>
      <w:r>
        <w:t>322. Similarly, Mr. L..., from CBC, explained (paragraph 104) that "(…) If initially, after the consultation notice, my company was 'pre-selected' with three or four others for four or five operations, which occurred in waves of METP, I targeted the unique operation where the two seemed feasible to me. In this case, there was an arrangement with the other companies and I particularly targeted one operation. (…) The other companies did the same (…)" [Ci n° 7739].</w:t>
      </w:r>
    </w:p>
    <w:p>
      <w:r>
        <w:t>323. It follows from the above that the companies decided to allocate the METP markets among themselves before the launch of the first wave, starting from the inaugural meetings of 1989-1990. Although the allocation of all METP was not decided at that time, this circumstance is irrelevant to characterize the agreement of intent of the companies, which was manifested by a principle agreement on the allocation of current and future METP, and was reiterated during each METP wave. The responsibility of a company in the general collusion concerning 88 different markets is not limited to the sole market(s) for which the collusion allowed it to be awarded but also applies to all markets that were subject to the allocation. This collusion was only terminated after the launch of the seventh and final wave, during the submission of offers concerning the METP of the Bartholdi high school.</w:t>
      </w:r>
    </w:p>
    <w:p>
      <w:r>
        <w:t>3. The participation of companies in the collusion</w:t>
      </w:r>
    </w:p>
    <w:p>
      <w:r>
        <w:t>324. First, the criteria adopted to determine the companies that participated in the collusion will be indicated, and secondly, their application to each company identified as having participated in this illegal practice.</w:t>
      </w:r>
    </w:p>
    <w:p>
      <w:r>
        <w:t>a) Criteria for determining the companies that participated in the collusion</w:t>
      </w:r>
    </w:p>
    <w:p>
      <w:r>
        <w:t>325. First of all, the companies whose officials were convicted for having taken a personal and decisive part in the collusion by the judgment of the criminal court of October 26, 2005, based on Article L. 420-6 of the Commercial Code confirmed by the judgment of the Paris Court of Appeal of February 27, 2007, rendered after the session before the Council, cannot contest their participation in the collusion through the individuals who acknowledged having acted on their behalf and for their account and who held the rank of directors within the company (paragraph 291). The criminal information also revealed the identity of the companies represented by the individuals who attended the meetings or with whom they were in contact through the statements of these officials. The companies identified in this dual capacity as having participated in the collusion are as follows: Bouygues, Brezillon, Campenon Bernard, CBC, Dumez, Fougerolle, Gespace, GTM, Nord France, Quillery, SAE, SAEP, SGPM, Sicra, Spie (paragraph 136).</w:t>
      </w:r>
    </w:p>
    <w:p>
      <w:r>
        <w:t>326. Furthermore, the design and implementation of the collusion involved the major groups and companies, in the sense that the decision-makers for the allocation of contracts sought a harmonious distribution among the major construction groups. Thus, Mr. Y... from Patrimoine Ingénierie emphasized the impact of operations related to the renovation contracts for high schools on the regional economy, the importance of the financial power of companies through their respective banks, and the necessity to maintain the major balances in these terms: "…In order for the balance between the major groups to be verified, we proceeded by number of selections per group" (paragraph 46); similarly, Ms. C... explained that the pre-selection tended to designate a single subsidiary per group: "it was also necessary to avoid having companies belonging to the same group pre-selected for the same operation" (paragraph 48).</w:t>
      </w:r>
    </w:p>
    <w:p>
      <w:r>
        <w:t>327. The notion of "major groups" was also necessary for the application of "the Krieg rule," which reserved 1/3 of the contracts for independents and 2/3 for major groups and which, accepted by the companies present in the market, led the participants in the collusion to adjust their offers taking into account a balance of market allocation based on the groups to which they belonged. Thus, the individuals who took a decisive part in the collusion not only represented the companies of the group as they acknowledged during the criminal investigation but also defended the interests of the other companies in the group that knowingly decided to join the collusion by submitting their candidacy. Mr. S..., commercial director of SAEP stated: "Patrimoine Ingénierie represented by Mr. Y... and his collaborators was essential for us, the major construction groups…." (paragraph 60), Mr. N... (Bouygues) indicated that Mr. Y... "wanted the majors to secure this new form of market, the METP…" (paragraph 70), Mr. L... (CBC) stated that during the general presentation meeting "it was indicated that the majors like Bouygues, Spie, GTM, Dumez, etc. had to really get involved." The characteristics of the METP, which imposes financing for renovation and maintenance work by the companies and thus a negotiation with the banks, involved not only the company but also the group management before this company participated in the collusion to be pre-selected and designated as the contract awardee.</w:t>
      </w:r>
    </w:p>
    <w:p>
      <w:r>
        <w:t>328. Finally, it follows from paragraphs 83 to 88 that the designation of the future awardee of the METP most often preceded the pre-selection of applications by the unofficial "Chevance" commission, which was aware of this designation and whose selection was then endorsed by the tender commission. Thus, the collusion already operated at the pre-selection stage, which reduced the number of companies admitted to compete to four or five and was followed by a period during which negotiations took place with the designated awardee or, if applicable, negotiations in view of this designation with the corollary of the submission of cover offers by the non-designated companies. The small number of pre-selected companies and the significant time that elapsed between this pre-selection and the submission to the markets facilitated the functioning of the collusion for each market. The investigation conducted by the DNEC allowed for the identification, within the list of METP, of the pre-selected companies and awardees of the various contracts.</w:t>
      </w:r>
    </w:p>
    <w:p>
      <w:r>
        <w:t>b) Application of these criteria</w:t>
      </w:r>
    </w:p>
    <w:p>
      <w:r>
        <w:t>329. It is appropriate to apply the above-defined criteria to the companies presented according to their group affiliation in order to determine the participation of each of them in the collusion for the allocation of METP.</w:t>
      </w:r>
    </w:p>
    <w:p>
      <w:r>
        <w:t>330. The situation of SA Rabot-Dutilleul Entreprise will not be mentioned since this company has not been implicated.</w:t>
      </w:r>
    </w:p>
    <w:p>
      <w:r>
        <w:t>The companies belonging to the Bouygues group</w:t>
      </w:r>
    </w:p>
    <w:p>
      <w:r>
        <w:t>Bouygues Company</w:t>
      </w:r>
    </w:p>
    <w:p>
      <w:r>
        <w:t>331. Bouygues SA (RCS 572 015 246), commonly referred to as "Bouygues" in the case files, was pre-selected twenty-nine times and awarded four times according to the following details.</w:t>
      </w:r>
    </w:p>
    <w:p>
      <w:r>
        <w:t>Markets for which Bouygues was pre-selected</w:t>
      </w:r>
    </w:p>
    <w:p>
      <w:r>
        <w:t>Municipalities Establishments Wave Selected Offer CAO</w:t>
        <w:br/>
        <w:t>Paris Fenelon 1 Gespace 10-June-91</w:t>
        <w:br/>
        <w:t>Le Raincy Schweitzer 1 Fougerolle 09-August-91</w:t>
        <w:br/>
        <w:t>ST Maur Des Fossés Berthelot 1 Dumez 03-July-91</w:t>
        <w:br/>
        <w:t>Suresnes Langevin 1 GTM 19-June-91</w:t>
        <w:br/>
        <w:t>Athis Mons Ader (formerly Schuman and Rosier) 1 Nord France 10-July-91</w:t>
        <w:br/>
        <w:t>Champagne/Seine Lafayette + Annex Fontaineroux 1 Chantiers Modernes 20-February-92</w:t>
        <w:br/>
        <w:t>Chelles Bachelard + Lumière 1 CNPME BAT 03-July-91</w:t>
        <w:br/>
        <w:t>Montreuil/Bois Cotton 1 CNPME BAT 27-February-92</w:t>
        <w:br/>
        <w:t>Mantes La Jolie Rostand 1 EI 10-July-91</w:t>
        <w:br/>
        <w:t>Mantes La Jolie Saint Exupéry 1 EI 10-July-91</w:t>
        <w:br/>
        <w:t>Paris Armand 1 Guerra Tarcy 12-June-91</w:t>
        <w:br/>
        <w:t>Champigny/Marne Wallon 1 Bouygues 8 January 92</w:t>
      </w:r>
    </w:p>
    <w:p>
      <w:r>
        <w:rPr>
          <w:b/>
        </w:rPr>
        <w:t>[Pages 97–99]</w:t>
      </w:r>
    </w:p>
    <w:p>
      <w:r>
        <w:t xml:space="preserve">Marches for which Bouygues was pre-selected  </w:t>
        <w:br/>
        <w:t xml:space="preserve">Municipalities Establishments Wave Selected Offer CAO  </w:t>
        <w:br/>
        <w:t xml:space="preserve">Paris Fresnel 1 Bouygues 27-Feb-92  </w:t>
        <w:br/>
        <w:t xml:space="preserve">Beaumont/Oise Erea Dolto (formerly Roussel) 2 Bouygues 10-Jul-92  </w:t>
        <w:br/>
        <w:t xml:space="preserve">Saint Ouen Cachin 2 Gespace 26-Mar-92  </w:t>
        <w:br/>
        <w:t xml:space="preserve">Nogent/Marne Armand (including Rostand) 2 Gespace 19-May-93  </w:t>
        <w:br/>
        <w:t xml:space="preserve">ST Maur Des Fossés Gourdou Leseurre 2 Quillery 03-Jun-92  </w:t>
        <w:br/>
        <w:t xml:space="preserve">Garches Erea Monnet 2 SAEP 28-Sep-92  </w:t>
        <w:br/>
        <w:t xml:space="preserve">Clichy Enrea Newton 2 SAEP 27-Apr-93  </w:t>
        <w:br/>
        <w:t xml:space="preserve">Sartrouville Galois 2 GTM 24-Jun-93  </w:t>
        <w:br/>
        <w:t xml:space="preserve">Coulommiers Ferry + Cormier 2 GTM 08-Jul-93  </w:t>
        <w:br/>
        <w:t xml:space="preserve">ST Ouen L'Aumone Perrin 2 SPIE Citra 10-Feb-93  </w:t>
        <w:br/>
        <w:t xml:space="preserve">Paris Saint Louis 3 Bouygues 06-Oct-93  </w:t>
        <w:br/>
        <w:t xml:space="preserve">Rambouillet Bascan 3 Gespace 02-Dec-93  </w:t>
        <w:br/>
        <w:t xml:space="preserve">Villiers Le Bel Mendès France 3 Sicra - Sobea 10-Dec-93  </w:t>
        <w:br/>
        <w:t xml:space="preserve">Paris ENCPB (Pirandello) 1 Sicra 09-Feb-94  </w:t>
        <w:br/>
        <w:t xml:space="preserve">Orsay Pascal 3 Fougerolle 29-Apr-94  </w:t>
        <w:br/>
        <w:t xml:space="preserve">Paris Louis Le Grand 3 Gespace-CBC 20-Sep-94  </w:t>
        <w:br/>
        <w:t>Saint Denis Bartholdi (formerly Marey/Sand) 7 Nord France 16-Dec-96</w:t>
      </w:r>
    </w:p>
    <w:p>
      <w:r>
        <w:t>332. Mr. N..., director of Bouygues, in his hearing on October 21, 1999, recounted in paragraph 71, acknowledged having participated in the denounced collusion and was condemned on the basis of Article L. 420-6 of the Commercial Code (paragraph 291).</w:t>
      </w:r>
    </w:p>
    <w:p>
      <w:r>
        <w:t>333. Messrs. N... and W... also made detailed statements regarding the method of designating the company Bouygues as the awardee, the exchanges of information, and the submission of cover bids carried out within the framework of the collusion. Furthermore, Mr. N... listed the participants met during the consultation meetings (paragraph 126).</w:t>
      </w:r>
    </w:p>
    <w:p>
      <w:r>
        <w:t>334. Finally, the consistent statements of Mr. V..., general director of GTM [Ci n° 6071], Mr. M..., commercial director of Fougerolle [Ci n° 7705], Mr. 4..., commercial director of the Nord France company [Ci n° 7746], Mr. S..., agency director of SAEP [Ci n° 7616], Mr. L..., deputy general director of CBC Ile-de-France [Ci n° 7514], Mrs. 5..., commercial director of SCGPM [Ci n° 7600], and Mr. X..., from Sicra-Sogea, [Ci n° 6067], demonstrate that the company Bouygues, represented by Mr. N..., participated with them in the consultation meetings.</w:t>
      </w:r>
    </w:p>
    <w:p>
      <w:r>
        <w:t>335. It follows from the above that the participation of Bouygues SA in the denounced collusion is established.</w:t>
      </w:r>
    </w:p>
    <w:p>
      <w:r>
        <w:t xml:space="preserve">Company A &amp; M Brezillon  </w:t>
        <w:br/>
        <w:t>336. The company A &amp; M Brezillon argues that its participation in the denounced collusion, particularly in consultation meetings or the preparation of cover bids, is not demonstrated. It asserts that while it is part of the Bouygues group, it is a subsidiary of a road company within the Colas group and that Messrs. N... and W... claimed not to have intervened for Brezillon.</w:t>
      </w:r>
    </w:p>
    <w:p>
      <w:r>
        <w:t xml:space="preserve">337. The company Entreprise de Travaux Publics A &amp; M Brezillon SA (RCS Compiègne 925 520 108), commonly referred to as "Brezillon" in the procedural documents, was pre-selected nine times and awarded contracts three times, according to the following details.  </w:t>
        <w:br/>
        <w:t xml:space="preserve">Markets for which Brezillon was pre-selected  </w:t>
        <w:br/>
        <w:t xml:space="preserve">Municipalities Establishments Wave Selected Offer CAO  </w:t>
        <w:br/>
        <w:t xml:space="preserve">Dugny Rabelais 1 Brezillon 29-Jul-91  </w:t>
        <w:br/>
        <w:t xml:space="preserve">Bobigny Michel 1 SAEP 03-Jul-91  </w:t>
        <w:br/>
        <w:t xml:space="preserve">Ermont Van Gogh 1 Hervé/Bolle 09-Aug-91  </w:t>
        <w:br/>
        <w:t xml:space="preserve">Baumont/Oise Galois (formerly Blum) 2 Brezillon 19-May-93  </w:t>
        <w:br/>
        <w:t xml:space="preserve">Argenteuil Braque (including Puiseux) 2 Fougerolles 26-Mar-92  </w:t>
        <w:br/>
        <w:t xml:space="preserve">Les Mureaux Vaucanson 2 EI 12-May-93  </w:t>
        <w:br/>
        <w:t xml:space="preserve">Villiers Le Bel Mendès France 3 Sicra - Sobea 10-Dec-93  </w:t>
        <w:br/>
        <w:t xml:space="preserve">Bonneuil/Marne Erea Dautier 5 Brezillon 28-Jun-95  </w:t>
        <w:br/>
        <w:t>Bezons Ronceray 3 Sicra 29-Aug-94</w:t>
      </w:r>
    </w:p>
    <w:p>
      <w:r>
        <w:t>338. The participation of this company in nine METP, successfully for three of them, involved its adherence to the collusive system. It was integrated into the general allocation agreement of METP decided among the major groups, among which Bouygues played an active role, an agreement implemented by subsidiaries during the pre-selection and selection of the awardee.</w:t>
      </w:r>
    </w:p>
    <w:p>
      <w:r>
        <w:t>339. Moreover, if Mr. N... (Bouygues SA) contested representing the company Brezillon belonging to his group, Mr. Jacques V..., general director of GTM, specified that during the consultation meetings: "Bouygues and Brezillon were represented by Mr. N..., director of functional works" [Ci n° 6071].</w:t>
      </w:r>
    </w:p>
    <w:p>
      <w:r>
        <w:t>340. Consequently, the participation of the company Brezillon in the general collusion practice is established.</w:t>
      </w:r>
    </w:p>
    <w:p>
      <w:r>
        <w:t xml:space="preserve">Company Olin  </w:t>
        <w:br/>
        <w:t>341. The company Olin SA argues that it has never been denounced by the persons heard, that it is not demonstrated that it participated in consultation meetings or the preparation of cover bids, and that it should therefore be dismissed from the case.</w:t>
      </w:r>
    </w:p>
    <w:p>
      <w:r>
        <w:t xml:space="preserve">342. The company Olin SA, a subsidiary of the Bouygues group, absorbed in 2003 by Bouygues Bâtiment Ile-de-France, was pre-selected nine times and awarded contracts four times, according to the following details.  </w:t>
        <w:br/>
        <w:t xml:space="preserve">Markets for which Olin was pre-selected  </w:t>
        <w:br/>
        <w:t xml:space="preserve">Municipalities ESTABLISHMENTS Wave Selected Offer CAO  </w:t>
        <w:br/>
        <w:t xml:space="preserve">Paris Rostand 2 Olin 20-Feb-92  </w:t>
        <w:br/>
        <w:t xml:space="preserve">Paris Dolet 2 Olin 27-Feb-92  </w:t>
        <w:br/>
        <w:t xml:space="preserve">Paris Colbert 2 Olin 19-Mar-92  </w:t>
        <w:br/>
        <w:t xml:space="preserve">Athis Mons Pagnol 2 Nord France 27-Apr-93  </w:t>
        <w:br/>
        <w:t xml:space="preserve">Colombes Valmy 2 Léon Grosse 02-Dec-93  </w:t>
        <w:br/>
        <w:t xml:space="preserve">Bretigny/Orge Timbaud 3 Olin 12-May-93  </w:t>
        <w:br/>
        <w:t xml:space="preserve">Villiers Saint Frédéric Viollet Le Duc 3 SCGPM 20-Oct-93  </w:t>
        <w:br/>
        <w:t>Paris Diderot 4 CBC/Gespace 18-Mar-93</w:t>
      </w:r>
    </w:p>
    <w:p>
      <w:r>
        <w:rPr>
          <w:b/>
        </w:rPr>
        <w:t>[Pages 100–102]</w:t>
      </w:r>
    </w:p>
    <w:p>
      <w:r>
        <w:t>343. Mr. W..., from Bouygues, stated that he did not intervene for the operations obtained by Olin. However, as with Brezillon, given its status as a subsidiary, its pre-selection and the award of four METP during the launch of the first waves could not have been carried out without its participation in the collusion, the general application of which to the METP and more specifically to the contracts of the first waves was highlighted by Messrs. N... and W... who defended the interests of the companies in the group in this market allocation system by representing SA Bouygues, which played the role of major in this system.</w:t>
      </w:r>
    </w:p>
    <w:p>
      <w:r>
        <w:t>344. Consequently, the participation of Olin SA in the general collusion regarding the 88 METP is established.</w:t>
      </w:r>
    </w:p>
    <w:p>
      <w:r>
        <w:t>The companies belonging to the Société générale d'Entreprise group taken over by Vinci</w:t>
      </w:r>
    </w:p>
    <w:p>
      <w:r>
        <w:t>The Campenon Bernard companies</w:t>
      </w:r>
    </w:p>
    <w:p>
      <w:r>
        <w:t>345. According to the observations made by Vinci Construction, the three entities involved in the procedure, Campenon Bernard, Campenon Bernard SNC, and Campenon Bernard-SGE, constitute only one company, Campenon Bernard (RCS Nanterre 334 851 664), designated under the name "Campenon-Bernard," renamed Vinci Construction as of June 13, 2001.</w:t>
      </w:r>
    </w:p>
    <w:p>
      <w:r>
        <w:t>346. The company Campenon Bernard was awarded the METP for the Santos-Dumont high school in Saint-Cloud, Vauquelin (formerly Boutroux) in Paris, Martin Nadaud in Paris, and Eugène Delacroix in Drancy (see table below).</w:t>
      </w:r>
    </w:p>
    <w:p>
      <w:r>
        <w:t>Contracts for which Campenon Bernard was pre-selected</w:t>
      </w:r>
    </w:p>
    <w:p>
      <w:r>
        <w:t>Municipalities Establishments Wave Selected Offer CAO</w:t>
        <w:br/>
        <w:t>Champigny/Marne Wallon (formerly Langevin Wallon) 1 Bouygues 19-Sept-91</w:t>
        <w:br/>
        <w:t>Saint Cloud Santos-Dumont 1 Campenon Bernard 29-Jul-91</w:t>
        <w:br/>
        <w:t>Paris Vauquelin (formerly Boutroux) 1 Campenon Bernard 29-Jul-91</w:t>
        <w:br/>
        <w:t>Bobigny Michel 1 Saep 03-Jul-91</w:t>
        <w:br/>
        <w:t>Champagne/Seine Lafayette + Annex Fontaineroux 1 Chantiers Modernes 20-Feb-92</w:t>
        <w:br/>
        <w:t>Paris Dolet 2 Olin 27-Feb-92</w:t>
        <w:br/>
        <w:t>Paris Nadaud 2 Campenon Bernard 06-Mar-92</w:t>
        <w:br/>
        <w:t>Paris Erea Piaf (formerly Belleville) 2 SAEP 10-Jul-92</w:t>
        <w:br/>
        <w:t>Aulnay/Bois Zay 2 FDC 13-Oct-92</w:t>
        <w:br/>
        <w:t>Villiers St Frédéric Viollet Le Duc 3 SCGPM 20-Oct-93</w:t>
        <w:br/>
        <w:t>Drancy Delacroix 5 Campenon Bernard 10-Jun-94</w:t>
      </w:r>
    </w:p>
    <w:p>
      <w:r>
        <w:t>347. Campenon Bernard Bâtiment (RCS Nanterre 379 027 915) was awarded the rehabilitation contract for Delacroix in Drancy in partnership with Campenon Bernard. The participation in the general allocation of the METP under these circumstances and on the occasion of this unique contract, which is part of the fifth wave and on which the tender commission ruled on June 10, 1994, does not allow for the grievance of general collusion against Campenon Bernard Construction, which succeeds the rights of Campenon Bernard Bâtiment.</w:t>
      </w:r>
    </w:p>
    <w:p>
      <w:r>
        <w:t>348. No official from Campenon Bernard was heard during the criminal investigation, but Mr. Jacques V... indicated, regarding the meetings of the collusion, that among the participants were represented: "CBC and perhaps Campenon Bernard by Mr. L... general director (...)" [Ci No. 6071]. This indication must be retained, as Campenon Bernard and CBC belonged to the SGE group taken over by the Vinci group.</w:t>
      </w:r>
    </w:p>
    <w:p>
      <w:r>
        <w:t>349. The general allocation of the market decided among large groups necessarily involves the subsidiaries of these groups. Campenon Bernard, pre-selected eleven times and awarded METP four times, thereby demonstrates its participation in the collusion, either by being represented at the meetings, or by exchanging information, in any case by agreeing with the other pre-selected companies to obtain the award of four METP in exchange for submitting cover bids in the other cases.</w:t>
      </w:r>
    </w:p>
    <w:p>
      <w:r>
        <w:t>350. Consequently, its participation in the general collusion is established.</w:t>
      </w:r>
    </w:p>
    <w:p>
      <w:r>
        <w:t>Gespace and CBC</w:t>
      </w:r>
    </w:p>
    <w:p>
      <w:r>
        <w:t>351. Gespace France SA (RCS Nanterre 354 098 170), a subsidiary of the company Compagnie Générale de Bâtiment et de Construction (CBC), considers that in the absence of autonomy from its parent company, it cannot be held responsible for any collusion practices. It states that it was only the agent of a partnership formed with its parent company for METP whose works were carried out by its parent company CBC, which only charged it with the maintenance of said works.</w:t>
      </w:r>
    </w:p>
    <w:p>
      <w:r>
        <w:t>352. The Compagnie Générale de Bâtiment et de Construction (CBC) (RCS 325 348 803) argues, on the contrary, that CBC only had an indirect participation in the collusion since it was part of a partnership of which Gespace France was the common agent. The rapporteur would therefore have made an error in implicating it in his notification of additional grievances on the grounds that it was a co-signatory of the METP. It claims to have never signed any document related to these contracts. According to CBC, it is necessary to follow the logic of the initial notification of grievances which indicated that the company CBC had indeed participated in the execution of the contracts but that it was not the recipient of grievances. CBC argues that Gespace was autonomous and not economically dependent on CBC, that it was a subsidiary of CBC (50%) and Générale De Chauffe (50%) and that it was the one that signed the METP contracts independently. CBC explains that the rapporteur did not specify whether CBC was implicated as a shareholder of Gespace or as a member of the partnership.</w:t>
      </w:r>
    </w:p>
    <w:p>
      <w:r>
        <w:t>353. In response to this argumentation, it should be recalled that CBC is involved in the case as a member of the partnership it formed with Gespace and that the liability incurred for participating in an anti-competitive practice is identical for all members of the partnership, whether or not they are agents of the partnership. Furthermore, both CBC and Gespace executed the contracts awarded to the partnership.</w:t>
      </w:r>
    </w:p>
    <w:p>
      <w:r>
        <w:t>354. It follows from the findings made that Gespace, a maintenance company, was pre-selected twenty-nine times and awarded METP eight times.</w:t>
      </w:r>
    </w:p>
    <w:p>
      <w:r>
        <w:t>Contracts for which Gespace was pre-selected</w:t>
      </w:r>
    </w:p>
    <w:p>
      <w:r>
        <w:t>MUNICIPALITIES ESTABLISHMENTS WAVE SELECTED OFFER CAO</w:t>
        <w:br/>
        <w:t>10-Jul-91</w:t>
        <w:br/>
        <w:t>Paris Fenelon 1 Gespace</w:t>
        <w:br/>
        <w:t>Paris Germain 1 Gespace 10-Jul-91</w:t>
        <w:br/>
        <w:t>Argenteuil Jaurès 1 Fougerolle 10-Jul-91</w:t>
        <w:br/>
        <w:t>Le Raincy Schweitzer 1 Fougerolle 09-Aug-91</w:t>
        <w:br/>
        <w:t>Le Chesnay Moulin 1 Quillery 26-Nov-91</w:t>
        <w:br/>
        <w:t>Suresnes Langevin 1 GTM 19-Jun-91</w:t>
        <w:br/>
        <w:t>Saint Denis Eluard 1 Spie Construction 29-May-91</w:t>
        <w:br/>
        <w:t>Chelles Bachelard + Lumière 1 CNPME BAT 03-Jul-91</w:t>
        <w:br/>
        <w:t>Paris Condorcet 1 Fer (Paris Ouest) 12-Jun-91</w:t>
        <w:br/>
        <w:t>Rabot-Dutilleul/Levaux/</w:t>
        <w:br/>
        <w:t>Mantes La Ville Claudel (formerly Du Breuil) 1 10-Jul-91</w:t>
        <w:br/>
        <w:t>Grosse</w:t>
        <w:br/>
        <w:t>Paris Fresnel 1 Bouygues 27-Feb-92</w:t>
        <w:br/>
        <w:t>Beaumont/Oise Erea Dolto (formerly Roussel) 2 Bouygues 10-Jul-92</w:t>
        <w:br/>
        <w:t>Beaumont/Oise Galois (formerly Blum) 2 Brezillon 19-May-93</w:t>
        <w:br/>
        <w:t>Poissy Bolland 2 Gespace 19-Mar-92</w:t>
        <w:br/>
        <w:t>Saint Ouen Cachin 2 Gespace 26-Mar-92</w:t>
        <w:br/>
        <w:t>Nogent/Marne Armand (including Rostand) 2 Gespace 19-May-93</w:t>
        <w:br/>
        <w:t>Argenteuil Braque (including Puiseaux) 2 Fougerolle 26-Mar-92</w:t>
        <w:br/>
        <w:t>Meaux Moissan 2 Fougerolle 24-Jun-93</w:t>
        <w:br/>
        <w:t>Saint Maur des Fossés Gourdou Leseurre 2 Quillery 03-Jun-92</w:t>
        <w:br/>
        <w:t>Clichy Enrea Newton 2 SAEP 27-Apr-93</w:t>
        <w:br/>
        <w:t>Bretigny/Orge Timbaud 3 Olin 12-May-93</w:t>
        <w:br/>
        <w:t>Rambouillet Bascan 3 Gespace 02-Dec-93</w:t>
        <w:br/>
        <w:t>Paris ENCPB (Pirandello) 1 Sicra 09-Feb-94</w:t>
        <w:br/>
        <w:t>Paris Diderot 4 Gespace 18-Mar-93</w:t>
        <w:br/>
        <w:t>Drancy Delacroix 2 Campenon-Bernard 10-Jun-94</w:t>
        <w:br/>
        <w:t>Massy Parc De Vilgenis 2 Sicra 29-Apr-94</w:t>
      </w:r>
    </w:p>
    <w:p>
      <w:r>
        <w:rPr>
          <w:b/>
        </w:rPr>
        <w:t>[Pages 103–105]</w:t>
      </w:r>
    </w:p>
    <w:p>
      <w:r>
        <w:t xml:space="preserve">Markets for which Gespace was pre-selected  </w:t>
        <w:br/>
        <w:t xml:space="preserve">MUNICIPALITIES ESTABLISHMENTS WAVE OFFER RETAINED CAO  </w:t>
        <w:br/>
        <w:t xml:space="preserve">Ermont Buisson 2 Pascal 08-March-94  </w:t>
        <w:br/>
        <w:t xml:space="preserve">Paris Louis Le Grand 3 Gespace 20-September-94  </w:t>
        <w:br/>
        <w:t>Créteil Branly 3 SCGPM 12-December-94</w:t>
      </w:r>
    </w:p>
    <w:p>
      <w:r>
        <w:t>355. Mr. L..., Deputy General Director of CBC Ile-de-France, acknowledged having participated, along with his colleague Mr. 8..., in the meetings for the allocation of contracts, both for CBC and for Gespace: "(…) We sought to allocate the contracts based on our respective implementation capacities. The interested companies were represented by Mr. N... for Bouygues, Mr. S... for SAEP, Mr. X... and Z... for Sicra, Mr. 4... for Nord France, Mr. M... for the company Fougerolle, Mr. Dupret and myself for CBC and Gespace, (…)” [Ci n° 7514]. In this same report, Mr. L... explains that CBC and Gespace conducted separate studies, one for maintenance and the other for works, and that subsequently the financial aspects were examined with the bankers.</w:t>
      </w:r>
    </w:p>
    <w:p>
      <w:r>
        <w:t>356. The competitors of CBC have also cited Mr. L... as a participant in the meetings of the collusion, for the company CBC: Mr. V..., General Director of GTM [Ci n° 6071], Mr. N..., Director of Bouygues [Ci n° 7547], Mr. 4..., Commercial Director of the company Nord France [Ci n° 7746], Mr. S..., Agency Director of SAEP, [Ci n° 7616], Mrs. 5..., Commercial Director of SCGPM [Ci n° 7600] and Mr. X... of Sicra-Sogea [Ci n° 6067]. These facts were confirmed by the criminal judge who convicted Mr. L... on the basis of Article L. 420-6 of the Commercial Code (paragraph 291).</w:t>
      </w:r>
    </w:p>
    <w:p>
      <w:r>
        <w:t>357. The company Gespace, which is only a 50% subsidiary of CBC, does not demonstrate how it would lack autonomy in relation to it. The fact that the grouping of which it is the agent is not joint but solidary does not lead each of the partners of the grouping to abandon their independence regarding the definition of the services or works and the prices they provide in this context. This is indeed the case in the METP of the CRIF where the maintenance part and the works part were clearly distinguished as appears in the financial provisions attached to each METP agreement (communicated by the CRIF to the rapporteur on December 20, 2005). On the contrary, the two companies, which established their offers independently on different works (maintenance and works), by grouping together both participated in the collusion and profited from it.</w:t>
      </w:r>
    </w:p>
    <w:p>
      <w:r>
        <w:t xml:space="preserve">358. The participation of the two companies in the collusion is therefore established.  </w:t>
        <w:br/>
        <w:t xml:space="preserve">Sicra Company  </w:t>
        <w:br/>
        <w:t>359. The Société Industrielle de Constructions Rapides (Sicra) SNC (RCS: Créteil 300 939 113), is commonly referred to by the generic name "Sicra" in the documents of the procedure.</w:t>
      </w:r>
    </w:p>
    <w:p>
      <w:r>
        <w:t xml:space="preserve">360. This company has invested heavily in the METP and thus in the collusive system that determined their allocation. The collating, by the investigator of the DNEC, of the contracts as well as the main phases of their allocation reveals that Sicra has indeed been pre-selected twenty-five times and awarded six times, according to the following details.  </w:t>
        <w:br/>
        <w:t xml:space="preserve">Markets for which Sicra was pre-selected  </w:t>
        <w:br/>
        <w:t xml:space="preserve">Municipalities Establishments Wave Offer retained CAO  </w:t>
        <w:br/>
        <w:t xml:space="preserve">Dugny Rabelais 1 Brezillon 29-July-91  </w:t>
        <w:br/>
        <w:t xml:space="preserve">Paris Fenelon 1 Gespace 10-June-91  </w:t>
        <w:br/>
        <w:t xml:space="preserve">Paris Du Bois (formerly Bourseul) 1 Sicra 16-July-91  </w:t>
        <w:br/>
        <w:t xml:space="preserve">Le Chesnay Moulin 1 Quillery 26-Nov-91  </w:t>
        <w:br/>
        <w:t xml:space="preserve">La Courneuve Papin 1 GTM 03-July-92  </w:t>
        <w:br/>
        <w:t xml:space="preserve">Athis Mons Ader (formerly Schuman and Rosier) 1 Nord France 10-July-91  </w:t>
        <w:br/>
        <w:t xml:space="preserve">Paris Jacquard 1 Nord France 29-July-91  </w:t>
        <w:br/>
        <w:t xml:space="preserve">Chelles Bachelard + Lumière 1 CNPME BAT 03-July-91  </w:t>
        <w:br/>
        <w:t xml:space="preserve">Paris Fresnel 1 Bouygues 27-February-92  </w:t>
        <w:br/>
        <w:t xml:space="preserve">Beaumont/Oise Erea Dolto (formerly Roussel) 2 Bouygues 10-July-92  </w:t>
        <w:br/>
        <w:t xml:space="preserve">Beaumont/Oise Galois (formerly Blum) 2 Brezillon 19-May-93  </w:t>
        <w:br/>
        <w:t xml:space="preserve">Saint Ouen Cachin 2 Gespace 26-March-92  </w:t>
        <w:br/>
        <w:t xml:space="preserve">Maisons Alfort Bert 2 Sicra 27-August-92  </w:t>
        <w:br/>
        <w:t xml:space="preserve">Saint Maur des Fossés Gourdou Leseurre 2 Quillery 03-June-92  </w:t>
        <w:br/>
        <w:t xml:space="preserve">Garches Erea Monnet 2 SAEP 28-September-92  </w:t>
        <w:br/>
        <w:t xml:space="preserve">Trappes Matisse (formerly Montfort) 2 Dumez 19-March-92  </w:t>
        <w:br/>
        <w:t xml:space="preserve">Trappes Blériot 2 Dumez 26-March-92  </w:t>
        <w:br/>
        <w:t xml:space="preserve">Athis Mons Pagnol 2 Nord France 27-April-93  </w:t>
        <w:br/>
        <w:t xml:space="preserve">Saint Ouen Perrin 2 Spie Citra 10-February-93  </w:t>
        <w:br/>
        <w:t xml:space="preserve">L'Aumone Les Mureaux Vaucanson 2 EI 12-May-93  </w:t>
        <w:br/>
        <w:t xml:space="preserve">Villiers Le Bel Mendès France 3 Sicra 10-December-93  </w:t>
        <w:br/>
        <w:t xml:space="preserve">Paris ENCPB (Pirandello) 1 Sicra 09-February-94  </w:t>
        <w:br/>
        <w:t xml:space="preserve">Saint Cloud Schmitt 3 Léon Grosse 10-December-93  </w:t>
        <w:br/>
        <w:t xml:space="preserve">Massy Parc De Vilgenis 2 Sicra 29-April-94  </w:t>
        <w:br/>
        <w:t>Bezons Ronceray 3 Sicra 29-August-94</w:t>
      </w:r>
    </w:p>
    <w:p>
      <w:r>
        <w:t xml:space="preserve">361. Sicra's participation in the collusion is acknowledged by Mr. X..., of Sicra (see paragraph 135).  </w:t>
        <w:br/>
        <w:t>362. Mr. 27..., Secretary General of Sicra, recounted the explanations already given but, being an indirect witness of the facts due to his functions, he could only attest to the existence of the incriminated collusion: "(…)" It is true that through the discussions I had with the members of the management committee, I obtained elements according to which the first METP would have been the subject of a collusion among the major construction companies, a collusion respected by all. Regarding the last METP, there would have been attempts at collusion. Given the severity of the crisis, the participants in the collusion would have gone back on their word. I indicate, however, that I do not know the conditions under which the collusions were made and who physically participated in them" (…) [annex n° 116 PV of March 6, 1998 reference D 1659].</w:t>
      </w:r>
    </w:p>
    <w:p>
      <w:r>
        <w:t>363. Mr. Pierre-Michel Z... (of Sicra) mentioned the commitments made by Patrimoine Ingénierie to ensure at their level an allocation of contracts within the framework of the Krieg rule: "(…) Yes, the position of SNBATI was that there should be an equitable distribution among the companies, based on their turnover and size. This distribution could obviously not result from or be guaranteed by the public procurement code. Both Mr. Y... and D..., responsible for the region for the construction of high schools, assured the profession that the statistical distribution would satisfy everyone (…)" [reference D 1705].</w:t>
      </w:r>
    </w:p>
    <w:p>
      <w:r>
        <w:t>364. During their various hearings by the judicial authorities, the officials of the construction companies involved in the different "waves" of METP specified that they met Mr. X... and Z... among the various "competing" interlocutors they were used to meeting during the allocation meetings.</w:t>
      </w:r>
    </w:p>
    <w:p>
      <w:r>
        <w:t>365. Mr. Jacques V..., General Director of GTM, specified that: "(…) Sicra and Sogea (were represented) by Mr. X... Commercial Director; (…)" [Ci n° 6071] and Mr. Patrick L..., Deputy General Director of CBC Ile-de-France confirmed: "(…) Mr. X... and Z... for Sicra, (…)" [Ci n° 7514].</w:t>
      </w:r>
    </w:p>
    <w:p>
      <w:r>
        <w:t>366. Mrs. 5..., Commercial Director of SCGPM, also named Mr. X... of Sicra among the participants in the collusion: "(…) To return to the names of the participants in the meetings among majors for the allocation of contracts, I remember the presence of X... for Sicra, (…)" [Ci n° 7600] and Mr. N..., Director of Bouygues confirmed [Ci n° 7547].</w:t>
      </w:r>
    </w:p>
    <w:p>
      <w:r>
        <w:t xml:space="preserve">367. The participation of Sicra in the denounced collusion is therefore established.  </w:t>
        <w:br/>
        <w:t xml:space="preserve">GTM Building and Public Works Company (GTM)  </w:t>
        <w:br/>
        <w:t>368. The GTM-Bâtiment et Travaux Publics company, commonly referred to by the generic name "GTM-BTP" or "GTM" in the documents of the procedure, was pre-selected twenty times and awarded four times according to the following details.</w:t>
      </w:r>
    </w:p>
    <w:p>
      <w:r>
        <w:t>369. The pre-selections and awards, which all took place when the first three waves concerning the largest number of METP were launched, testify to a very active participation in a collusion that was in its most intense period of operation.</w:t>
      </w:r>
    </w:p>
    <w:p>
      <w:r>
        <w:rPr>
          <w:b/>
        </w:rPr>
        <w:t>[Pages 106–108]</w:t>
      </w:r>
    </w:p>
    <w:p>
      <w:r>
        <w:t>Markets for which GTM was pre-selected</w:t>
        <w:br/>
        <w:t>Municipalities Establishments Wave Selected Offer CAO</w:t>
        <w:br/>
        <w:t>Champigny/Marne Wallon 1 Bouygues 19-Sept-91</w:t>
        <w:br/>
        <w:t>Dugny Rabelais 1 Brezillon 29-Jul-91</w:t>
        <w:br/>
        <w:t>Argenteuil Jaurès 1 Fougerolle 10-Jul-91</w:t>
        <w:br/>
        <w:t>Le Chesnay Moulin 1 Quillery 26-Nov-91</w:t>
        <w:br/>
        <w:t>Suresnes Langevin 1 GTM 19-Jun-91</w:t>
        <w:br/>
        <w:t>La Courneuve Papin 1 GTM 03-Jul-92</w:t>
        <w:br/>
        <w:t>Mantes La Jolie Saint-Exupéry 1 Entrep. Indust. 10-Jul-91</w:t>
        <w:br/>
        <w:t>Paris Condorcet 1 Fer (Paris Ouest) 12-Jun-91</w:t>
        <w:br/>
        <w:t>Nogent/Marne Armand (including Rostand) 2 Gespace 19-May-93</w:t>
        <w:br/>
        <w:t>Meaux Moissan 2 Fougerolle 24-Jun-93</w:t>
        <w:br/>
        <w:t>Paris Erea Piaf (formerly Belleville) 2 SAEP 10-Jul-92</w:t>
        <w:br/>
        <w:t>Sartrouville Galois 2 GTM 24-Jun-93</w:t>
        <w:br/>
        <w:t>Coulommiers Ferry + Cormier 2 GTM 08-Jul-93</w:t>
        <w:br/>
        <w:t>Athis Mons Pagnol 2 Nord France 27-Apr-93</w:t>
        <w:br/>
        <w:t>Etampes Saint Hilaire 2 Nord France 02-Jun-93</w:t>
        <w:br/>
        <w:t>Bretigny/Orge Timbaud 3 Olin 12-May-93</w:t>
        <w:br/>
        <w:t>Rambouillet Bascan 3 Gespace 02-Dec-93</w:t>
        <w:br/>
        <w:t>Paris Raspail 4 Sicra - Sobea 06-Oct-93</w:t>
        <w:br/>
        <w:t>Drancy Delacroix 2 Campenon Bernard 10-Jun-94</w:t>
        <w:br/>
        <w:t>Paris Louis Le Grand 3 Gespace-CBC 20-Sept-94</w:t>
      </w:r>
    </w:p>
    <w:p>
      <w:r>
        <w:t>Several GTM officials heard (Messrs. K..., V..., 1... and 11...) acknowledged the practices implemented for the allocation of METP and provided important practical details on the functioning of this widespread collusion. These facts concerning the participation in the collusion of Messrs. K..., V... and 1... were established by the criminal judge who convicted them based on Article L. 420-6 of the Commercial Code (paragraph 291).</w:t>
      </w:r>
    </w:p>
    <w:p>
      <w:r>
        <w:t>Their statements were corroborated by those, converging, of the other protagonists of the collusion: Mr. N..., director of Bouygues [Ci n° 7547], Mr. W... (§ 103), Mr. S..., agency director of SAEP, [Ci n° 7616], Mr. L..., deputy general director of CBC Ile-de-France, [Ci n° 7514], Ms. 5..., commercial director of SCGPM, [Ci n° 7600]; Mr. M..., of Fougerolle [Ci n° 7705] and Mr. X..., of Sicra [Ci n° 6067].</w:t>
      </w:r>
    </w:p>
    <w:p>
      <w:r>
        <w:t>The officials of this company also provided specific examples of the functioning of the collusion. Mr. Jacques V... explained how the agreement on a particular market, the Coulommiers market, was part of the general collusion described above through the mechanism of compensations and cover offers: "(…) I admit that on certain high school markets there were collusions. On Coulommiers, there was collusion with Fougerolle Bateg and the other companies approved for the restricted tender. I no longer remember the names of the others. (…) I acknowledge that if GTM benefited from the collusions for the markets obtained in METP, particularly for the Coulommiers market, it also conducted cover studies to favor another company, with a view to reciprocity (…)” [annex n° 56 Minutes of October 20, 1998, reference D 2941].</w:t>
      </w:r>
    </w:p>
    <w:p>
      <w:r>
        <w:t>The participation of GTM in the denounced collusion is therefore established.</w:t>
      </w:r>
    </w:p>
    <w:p>
      <w:r>
        <w:t>The companies belonging to the Eiffage group</w:t>
        <w:br/>
        <w:t>The company Fougerolle contests having belonged to the Eiffage group at the time of the facts because, according to it, "the Eiffage group was only constituted in law on March 30, 1993, and its various components in the building sector continued to be operationally independent until the year 2000." It concludes to the "nonsense" of the 2/3 – 1/3 rule and the conclusions drawn from it in the report. Eiffage Construction, in its observations regarding the practices attributed to Entreprises Quillery and Cie, contests in the same manner the conclusions drawn by the rapporteur regarding its belonging to the Eiffage group.</w:t>
      </w:r>
    </w:p>
    <w:p>
      <w:r>
        <w:t>The Eiffage group was gradually formed from the public offer launched on January 28, 1992, by Fougerolle for 96% of the capital of SAE, and brought together Borie SAE, Devin Lemarchand Environnement, Quillery. At that time, Fougerolle and SAE were considered two major players in the building sector. The reference to "large groups" concerns the Eiffage group as it does the other previously mentioned groups. It shows that, on the part of decision-makers to ensure compliance with the Krieg rule, as well as on the part of the construction companies present in the Île-de-France market, the balance of market allocation among the large groups prevailed concerning the markets reserved for them to the detriment of competition. This balance was ensured by the companies themselves based on their group affiliation and their own interests through the consultations they conducted for each METP.</w:t>
      </w:r>
    </w:p>
    <w:p>
      <w:r>
        <w:t>Fougerolle Company</w:t>
        <w:br/>
        <w:t>The Fougerolle SAS Company (RCS 562 129 833), a subsidiary of the Eiffage group, and commonly referred to by the generic name "Fougerolle" in the procedural documents, was pre-selected twenty-two times and awarded contracts five times according to the following details.</w:t>
      </w:r>
    </w:p>
    <w:p>
      <w:r>
        <w:t>Markets for which Fougerolle was pre-selected</w:t>
        <w:br/>
        <w:t>Municipalities Establishments Wave Selected Offer CAO</w:t>
        <w:br/>
        <w:t>Champigny/Marne Wallon (formerly Langevin Wallon) 1 Bouygues 19-Sept-91</w:t>
        <w:br/>
        <w:t>Paris Du Bois (formerly Bourseul) 1 Sicra 16-Jul-91</w:t>
        <w:br/>
        <w:t>Argenteuil Jaurès 1 Fougerolle 10-Jul-91</w:t>
        <w:br/>
        <w:t>Le Raincy Schweitzer 1 Fougerolle 09-Aug-91</w:t>
        <w:br/>
        <w:t>Aulnay/Bois Voillaume 1 SAEP 27-Feb-92</w:t>
        <w:br/>
        <w:t>Suresnes Langevin 1 GTM 19-Jun-91</w:t>
        <w:br/>
        <w:t>Paris Jacquard 1 Nord France 29-Jul-91</w:t>
        <w:br/>
        <w:t>Saint Denis Eluard 1 Spie Construction 29-May-91</w:t>
        <w:br/>
        <w:t>Mantes La Jolie Rostand 1 Entrep. Indust. 10-Jul-91</w:t>
        <w:br/>
        <w:t>Mantes La Jolie Saint Exupéry 1 Entrep. Indust. 10-Jul-91</w:t>
        <w:br/>
        <w:t>Mantes La Jolie Claudel (formerly Du Breuil) 1 Rabot-Dutilleul/Levaux/Grosse 10-Jul-91</w:t>
        <w:br/>
        <w:t>Maisons Alfort Bert 2 Sicra 27-Aug-92</w:t>
        <w:br/>
        <w:t>Argenteuil Braque (including Puiseaux) 2 Fougerolle 26-Mar-92</w:t>
        <w:br/>
        <w:t>Meaux Moissan 2 Fougerolle 24-Jun-93</w:t>
        <w:br/>
        <w:t>Paris Erea Piaf (formerly Belleville) 2 SAEP 10-Jul-92</w:t>
        <w:br/>
        <w:t>Trappes Matisse (formerly Montfort) 2 Dumez 19-Mar-92</w:t>
        <w:br/>
        <w:t>Trappes Blériot 2 Dumez 26-Mar-92</w:t>
        <w:br/>
        <w:t>Coulommiers Ferry + Cormier 2 GTM 08-Jul-93</w:t>
        <w:br/>
        <w:t>Orsay Pascal 3 Fougerolle 29-Apr-94</w:t>
        <w:br/>
        <w:t>Villiers Saint Frédéric Viollet Le Duc 3 SCGPM 20-Oct-93</w:t>
        <w:br/>
        <w:t>Saint Cloud Schmitt 3 Léon Grosse 10-Dec-93</w:t>
        <w:br/>
        <w:t>Massy Parc De Vilgenis 2 Sicra 29-Apr-94</w:t>
      </w:r>
    </w:p>
    <w:p>
      <w:r>
        <w:rPr>
          <w:b/>
        </w:rPr>
        <w:t>[Pages 109–111]</w:t>
      </w:r>
    </w:p>
    <w:p>
      <w:r>
        <w:t>378. Mr. M..., commercial director of Fougerolle, contested his participation in a general collusion among competitors, but nonetheless acknowledged, in several statements, his personal participation in meetings between companies, including those that took place after the pre-selection of candidates. According to him, these meetings were purely technical in nature, whereas, according to the statements of officials from other companies, they had no other purpose than to agree on the final awardee of the contract and to develop coordinated price offers. He did, however, acknowledge, in one of his hearings (paragraph 90), that he discussed with his competitors the projects that interested them and admitted to "voluntarily raising the level (of his) prices (...) to reduce (his) chances of being awarded" certain contracts.</w:t>
      </w:r>
    </w:p>
    <w:p>
      <w:r>
        <w:t>379. Officials from other companies involved in the collusion named Mr. M... as their main contact in the anti-competitive meetings for the company Fougerolle: Mr. Jacques V..., general director of GTM, specified: "(...) Fougerolle and Quillery were represented by Mr. M..., commercial director (...)" (§ 125) [Ci n° 6071]. The representation of Fougerolle was confirmed by Mr. N..., director of Bouygues (§ 126) [Ci n° 7547], Mr. 4..., commercial director of the Nord France company [Ci n° 7746], Mr. S..., agency director of SAEP (§ 129) [Ci n° 7616], Mr. L..., deputy general director of CBC Ile-de-France (§ 132) [Ci n° 7514], Ms. 5..., commercial director of SCGPM (§ 134) [Ci n° 7600], and Mr. X... of Sicra (§ 135) [Ci n° 6067]. These facts regarding Mr. M...'s participation in the collusion were established by the criminal judge who convicted him based on Article L. 420-6 of the Commercial Code (paragraph 291).</w:t>
      </w:r>
    </w:p>
    <w:p>
      <w:r>
        <w:t>380. Mr. 1... also acknowledged (paragraph 115) having exchanged information with his competitors, Fougerolle and Spie, for the award of the Coulommiers contract.</w:t>
      </w:r>
    </w:p>
    <w:p>
      <w:r>
        <w:t>381. Finally, Mr. W..., from Bouygues, cites the company Fougerolle, represented by Mr. M..., among the companies making cover offers (paragraph 99).</w:t>
      </w:r>
    </w:p>
    <w:p>
      <w:r>
        <w:t>382. The participation of Fougerolle in the denounced collusion is therefore established.</w:t>
      </w:r>
    </w:p>
    <w:p>
      <w:r>
        <w:t>The SNC Entreprises Quillery et Cie</w:t>
      </w:r>
    </w:p>
    <w:p>
      <w:r>
        <w:t>383. The company Entreprises Quillery et Cie SNC (RCS 304 801 384), a subsidiary of the Eiffage group and commonly referred to by the generic name "Quillery" in the procedural documents, was pre-selected eleven times and awarded contracts three times according to the following details.</w:t>
      </w:r>
    </w:p>
    <w:p>
      <w:r>
        <w:t>Markets for which Quillery was pre-selected</w:t>
        <w:br/>
        <w:t>Municipalities Establishments Wave Awarded Offer CAO</w:t>
        <w:br/>
        <w:t>Saint Cloud Santos-Dumont 1 Campenon Bernard 29-July-91</w:t>
        <w:br/>
        <w:t>Le Chesnay Moulin 1 Quillery 26-Nov-91</w:t>
        <w:br/>
        <w:t>Le Blanc Mesnil Briand 1 Quillery 09-June-92</w:t>
        <w:br/>
        <w:t>Saint Maur des Fossés Berthelot 1 Dumez 03-July-91</w:t>
        <w:br/>
        <w:t>Montsoult Mermoz (ex-Pagnol) 1 Dumez 09-Oct-91</w:t>
        <w:br/>
        <w:t>Melun Vinci (including Verne) 1 Hanny 26-Nov-91</w:t>
        <w:br/>
        <w:t>Beaumont/Oise Galois (ex-Blum) 2 Brezillon 19-May-93</w:t>
        <w:br/>
        <w:t>Paris Nadaud 2 Campenon Bernard 06-March-92</w:t>
        <w:br/>
        <w:t>Saint Maur Des Fossés Gourdou Leseurre 2 Quillery 03-June-92</w:t>
        <w:br/>
        <w:t>Le Raincy Cassin 2 Dumez 27-Apr-93</w:t>
        <w:br/>
        <w:t>Bezons Ronceray 3 Sicra 29-Aug-94</w:t>
      </w:r>
    </w:p>
    <w:p>
      <w:r>
        <w:t>384. During his hearing and in response to the question about the different "competitor" contacts he was used to meeting during allocation meetings, Mr. Jacques V..., general director of GTM, specified that Mr. M..., from the Eiffage group, also represented the company Quillery: "(...) It is true that not all participants were of the same level. Thus, Fougerolle and Quillery were represented by Mr. M..., commercial director (...)" [Ci n° 6071].</w:t>
      </w:r>
    </w:p>
    <w:p>
      <w:r>
        <w:t>385. Mr. M... did not confirm a statement from Mr. Y... which was nonetheless consistent with the established practice, according to which "not all the concerned companies participate in the meetings, some of them were tasked with representing the interests of the absentees" (paragraph 70). However, there is no doubt that Entreprises Quillery et Cie, pre-selected six times for the first wave of contracts, awarded two contracts on that occasion and then further pre-selected five times and awarded one contract during the next two waves, participated in the collusion that was thriving under the combined impetus of Mr. Y... and the major construction companies in Ile-de-France and which operated in such a way that no contract was awarded in compliance with the rules of competition.</w:t>
      </w:r>
    </w:p>
    <w:p>
      <w:r>
        <w:t>SA Société Auxiliaire d'Entreprises de la Région Parisienne (SAEP) and Société Auxiliaire d'Entreprise (SAE)</w:t>
      </w:r>
    </w:p>
    <w:p>
      <w:r>
        <w:t>386. The company Société Auxiliaire d’Entreprises de la Région Parisienne (SAEP) (RCS Nanterre 303 447 148) was awarded the METP for the Louise Michel high school in Bobigny, Marie Laurencin in Paris, Voillaume in Aulnay-Sous-Bois, Erea Piaf (Ex-Belleville) in Paris, Erea Jean Monnet in Garches, and the Société Auxiliaire d’Entreprises (SAE) (RCS 712 045 079) for the contract for the Erea Newton high school (ex-Clichy) in Clichy.</w:t>
      </w:r>
    </w:p>
    <w:p>
      <w:r>
        <w:t>387. The companies are commonly referred to by the generic name "SAEP" in the procedural documents.</w:t>
      </w:r>
    </w:p>
    <w:p>
      <w:r>
        <w:t>388. Under this name, they were pre-selected seventeen times and awarded contracts six times according to the following details.</w:t>
      </w:r>
    </w:p>
    <w:p>
      <w:r>
        <w:t>Markets for which SAEP were pre-selected</w:t>
        <w:br/>
        <w:t>Municipalities Establishments WAVE Awarded Offer CAO</w:t>
        <w:br/>
        <w:t>Dugny Rabelais 1 Brezillon 29-July-91</w:t>
        <w:br/>
        <w:t>Paris Fenelon 1 Gespace 10-June-91</w:t>
        <w:br/>
        <w:t>Bobigny Michel 1 SAEP 03-July-91</w:t>
        <w:br/>
        <w:t>Paris Laurencin 1 SAEP 10-July-91</w:t>
        <w:br/>
        <w:t>Aulnay/Bois Voillaume 1 SAEP 27-Feb-92</w:t>
        <w:br/>
        <w:t>La Courneuve Papin 1 GTM 03-July-92</w:t>
        <w:br/>
        <w:t>Montreuil/Bois Cotton 1 CNPME BAT 27-Feb-92</w:t>
        <w:br/>
        <w:t>Ermont Van Gogh 1 Hervé/Bolle 09-Aug-91</w:t>
        <w:br/>
        <w:t>Poissy Bolland 2 Gespace 19-March-92</w:t>
        <w:br/>
        <w:t>Paris Erea Piaf (ex-Belleville) 2 SAEP 10-July-92</w:t>
        <w:br/>
        <w:t>Garches Erea Monnet 2 SAEP 28-Sept-92</w:t>
        <w:br/>
        <w:t>Clichy Enrea Newton 2 SAEP 27-Apr-93</w:t>
        <w:br/>
        <w:t>Athis Mons Pagnol 2 Nord France 27-Apr-93</w:t>
        <w:br/>
        <w:t>Etampes Saint Hilaire 2 Nord France 02-June-93</w:t>
        <w:br/>
        <w:t>Aulnay/Bois Zay 2 FDC 13-Oct-92</w:t>
        <w:br/>
        <w:t>Bretigny/Orge Timbaud 3 Olin 12-May-93</w:t>
        <w:br/>
        <w:t>Rambouillet Bascan 3 Gespace 02-Dec-93</w:t>
      </w:r>
    </w:p>
    <w:p>
      <w:r>
        <w:t>389. The numerous pre-selections and awards represent an important element of their participation in the collusion. Moreover, Mr. Gérard S... (commercial director of SAEP and SAE) acknowledged, from the outset of his first hearing, having participated in the allocation collusion and that the submission of his priced offers took into account prior discussions on the allocation of contracts: "(...) When we were approved, we submitted a priced offer. We hoped that when we had communicated our preferences to our colleagues, they would submit higher prices or, more precisely, less competitive ones. I submitted, in my case, offers where I was less aggressive on operations that I knew interested other companies. As we systematically conducted a study on each operation, I had an idea of the order of magnitude of the price and I knew that by not seeking to be particularly competitive on such or such matter, there was a strong chance that I would not be selected (...)" (paragraph 111).</w:t>
      </w:r>
    </w:p>
    <w:p>
      <w:r>
        <w:rPr>
          <w:b/>
        </w:rPr>
        <w:t>[Pages 112–114]</w:t>
      </w:r>
    </w:p>
    <w:p>
      <w:r>
        <w:t>"Companies did not wish for cutthroat competition on prices. (…)" [Annex No. 95 Minutes of October 20, 1999 reference D 3459].</w:t>
      </w:r>
    </w:p>
    <w:p>
      <w:r>
        <w:t>390. The officials of the companies involved in the collusion all named Mr. S..., among the contacts they were accustomed to meeting, for the company SAEP, during the allocation meetings: Mr. V..., general director of GTM [Ci No. 6071], Mr. N..., director of Bouygues [Ci No. 7547], Mr. 4..., commercial director of the company Nord France [Ci No. 7746], Mr. L..., deputy general director of CBC Ile-de-France [Ci No. 7514], Ms. 5..., commercial director of SCGPM [Ci No. 7600], and Mr. X..., from Sicra-Sogea [Ci No. 6067] and Mr. W..., from Bouygues (§ 103). These facts regarding Mr. S...'s participation in the collusion were established by the criminal judge who convicted him based on Article L. 420-6 of the Commercial Code (paragraph 291).</w:t>
      </w:r>
    </w:p>
    <w:p>
      <w:r>
        <w:t>391. The participation of SAEP and SAE in the denounced collusion is therefore established.</w:t>
      </w:r>
    </w:p>
    <w:p>
      <w:r>
        <w:t>The companies belonging to the Schneider group</w:t>
      </w:r>
    </w:p>
    <w:p>
      <w:r>
        <w:t>Companies Spie Construction SA &amp; Spie Citra</w:t>
      </w:r>
    </w:p>
    <w:p>
      <w:r>
        <w:t>392. Spie Construction (RCS 341 398 014) obtained the METP concerning the Paul Eluard high school and was then absorbed by Citra, which took the name Spie Citra (RCS 682 032 651). Spie Citra obtained the contract concerning the Jean Perrin high school in St-Ouen l'Aumone.</w:t>
      </w:r>
    </w:p>
    <w:p>
      <w:r>
        <w:t>393. They are commonly referred to by the generic name "Spie" in the documents of the procedure.</w:t>
      </w:r>
    </w:p>
    <w:p>
      <w:r>
        <w:t>394. Spie was pre-selected eighteen times and awarded contracts twice according to the following details.</w:t>
      </w:r>
    </w:p>
    <w:p>
      <w:r>
        <w:t>Contracts for which Quillery was pre-selected</w:t>
      </w:r>
    </w:p>
    <w:p>
      <w:r>
        <w:t>Municipalities Establishments Wave Awarded Offer CAO</w:t>
        <w:br/>
        <w:t>Saint Cloud Santos-Dumont 1 Campenon Bernard 29-July-91</w:t>
        <w:br/>
        <w:t>Aulnay/Bois Voillaume 1 SAEP 27-February-92</w:t>
        <w:br/>
        <w:t>La Courneuve Papin 1 GTM 03-July-92</w:t>
        <w:br/>
        <w:t>Saint Denis Eluard 1 Spie Construction 29-May-91</w:t>
        <w:br/>
        <w:t>Paris Condorcet 1 Fer (Paris Ouest) 12-June-91</w:t>
        <w:br/>
        <w:t>Paris Armand 1 Guerra Tarcy/Ise 12-June-91</w:t>
        <w:br/>
        <w:t>Rabot-Dutilleul/Levaux/</w:t>
        <w:br/>
        <w:t>Chatenay Malabry Jaurès 1 26-March-92</w:t>
        <w:br/>
        <w:t>Grosse</w:t>
        <w:br/>
        <w:t>Paris Fresnel 1 Bouygues 27-February-92</w:t>
        <w:br/>
        <w:t>Paris Colbert 2 Olin 19-March-92</w:t>
        <w:br/>
        <w:t>Nogent/Marne Armand (including Rostand) 2 Gespace 19-May-93</w:t>
        <w:br/>
        <w:t>Maisons Alfort Bert 2 Sicra 27-August-92</w:t>
        <w:br/>
        <w:t>Clichy Enrea Newton 2 SAEP 27-April-93</w:t>
        <w:br/>
        <w:t>Coulommiers Ferry + Cormier 2 GTM 08-July-93</w:t>
        <w:br/>
        <w:t>112</w:t>
      </w:r>
    </w:p>
    <w:p>
      <w:r>
        <w:t>Etampes Saint Hilaire 2 Nord France 02-June-93</w:t>
        <w:br/>
        <w:t>Saint Ouen L'Aumone Perrin 2 Spie Citra 10-February-93</w:t>
        <w:br/>
        <w:t>Aulnay/Bois Zay 2 FDC 13-October-92</w:t>
        <w:br/>
        <w:t>Paris Dubois Emile 3 Miège et Piollet 08-March-94</w:t>
        <w:br/>
        <w:t>Paris Diderot 4 CBC/Gespace 18-March-93</w:t>
      </w:r>
    </w:p>
    <w:p>
      <w:r>
        <w:t>395. Again, the company participated from the beginning in this collusion and maintained it by agreeing, when it was not awarded, to submit cover bids on numerous occasions.</w:t>
      </w:r>
    </w:p>
    <w:p>
      <w:r>
        <w:t>396. Ms. 5... acknowledged, during her various hearings, that she participated in the allocation meetings as a representative of the companies Spie and SGPM (minutes of October 19, 1999 - D 3437; minutes of first appearance D 3524) and that she "sold the Spie company" to the regional council so that her application could be retained. Furthermore, she was implicated by the officials of the companies questioned about the participants in the collusion. They named Ms. 5... as the representative of Spie during the allocation meetings. Mr. Jacques V..., general director of GTM, gave a dual attribution to Ms. 5...: "(…) Thus Spie and SGPM were represented by Ms. 5..., commercial director. (…)" [Ci No. 6071]. Mr. N..., director of Bouygues, also mentioned Ms. 5..., but only as a representative of Spie [Ci No. 7547]. These statements were corroborated by Mr. Léon 4..., commercial director of the company Nord France [Ci No. 7746], Mr. Patrick L..., deputy general director of CBC Ile-de-France [Ci No. 7514], and Jean-Pierre X..., from Sicra-Sogea [Ci No. 6067].</w:t>
      </w:r>
    </w:p>
    <w:p>
      <w:r>
        <w:t>397. The participation of Spie-Construction SA, now Spie-Citra, in the denounced collusion is therefore established.</w:t>
      </w:r>
    </w:p>
    <w:p>
      <w:r>
        <w:t>Company SCGPM</w:t>
      </w:r>
    </w:p>
    <w:p>
      <w:r>
        <w:t>398. The company SCGPM SA (RCS Paris 582 014 957), a subsidiary of the Schneider group and sometimes referred to by the acronym "SGPM" in the documents of the procedure, was pre-selected nine times and awarded contracts twice according to the following details.</w:t>
      </w:r>
    </w:p>
    <w:p>
      <w:r>
        <w:t>113</w:t>
      </w:r>
    </w:p>
    <w:p>
      <w:r>
        <w:t>Contracts for which SCGPM was pre-selected</w:t>
      </w:r>
    </w:p>
    <w:p>
      <w:r>
        <w:t>Municipalities Establishments Wave Awarded Offer CAO</w:t>
        <w:br/>
        <w:t>Paris Saint Louis 3 Bouygues 06-October-93</w:t>
        <w:br/>
        <w:t>Paris ENCPB (Pirandello) 3 Sicra - Sobéa 09-February-94</w:t>
        <w:br/>
        <w:t>Villiers Saint Frédéric Viollet Le Duc 3 SCGPM 20-October-93</w:t>
        <w:br/>
        <w:t>Saint Cloud Schmitt 3 Léon Grosse 10-December-93</w:t>
        <w:br/>
        <w:t>Paris Raspail 4 Sicra - Sobéa 06-October-93</w:t>
        <w:br/>
        <w:t>Drancy Delacroix 5 Campenon Bernard/SGE 10-June-94</w:t>
        <w:br/>
        <w:t>Massy Parc De Vilgenis 5 Sicra - Sobéa 29-April-94</w:t>
        <w:br/>
        <w:t>Bezons Ronceray 6 Sicra 29-August-94</w:t>
        <w:br/>
        <w:t>Créteil Branly 6 SCGPM 12-December-94</w:t>
      </w:r>
    </w:p>
    <w:p>
      <w:r>
        <w:t>399. Although the number of pre-selections is lower than that of Spie Citra, it has, however, won two contracts which, according to its claims, resulted in losses.</w:t>
      </w:r>
    </w:p>
    <w:p>
      <w:r>
        <w:t>400. Ms. 5..., who, according to SCGPM's counsel, only attended four meetings out of the seventeen that allegedly took place, acknowledged, during her various hearings, that she participated in the allocation discussions as a representative of the companies Spie and SGPM (minutes of October 19, 1999 - D 3437; minutes of first appearance D 3524) and was implicated by the officials of the companies questioned about the participants in the collusion. They confirmed her presence at the collusion meetings: Mr. Jacques V..., general director of GTM, specified: "(…) It is true that not all participants were of the same level. Thus SPIE and SGPM were represented by Ms. 5..., commercial director. (…)" [Ci No. 6071] and these statements were confirmed by Mr. N..., director of Bouygues [Ci No. 7547], Mr. Leon 4..., commercial director of the company Nord France [Ci No. 7746], Mr. Patrick L..., deputy general director of CBC Ile-de-France [Ci No. 7514], and Jean-Pierre X..., from Sicra-Sogea [Ci No. 6067]. These facts regarding Ms. 5...'s participation in the collusion were established by the criminal judge who convicted her based on Article L. 420-6 of the Commercial Code (paragraph 291).</w:t>
      </w:r>
    </w:p>
    <w:p>
      <w:r>
        <w:t>401. The participation of SCGPM in the denounced collusion is therefore established.</w:t>
      </w:r>
    </w:p>
    <w:p>
      <w:r>
        <w:t>The company belonging to the Suez-Lyonnaise group</w:t>
      </w:r>
    </w:p>
    <w:p>
      <w:r>
        <w:t>SNC Dumez Ile-de-France</w:t>
      </w:r>
    </w:p>
    <w:p>
      <w:r>
        <w:t>402. The notification of grievances was addressed to two entities Dumez Ile-de-France which constitute only one. The company Dumez Ile-de-France SNC (a subsidiary of the Suez-Lyonnaise group) was awarded the METP for the Marcelin Berthelot high school in Saint Maur des Fossés, Jean Mermoz (formerly Marcel Pagnol) in Mont Soult, Henri Matisse (formerly Montfort) in Trappes, Louis Blériot in Trappes, René Cassin in Le Raincy.</w:t>
      </w:r>
    </w:p>
    <w:p>
      <w:r>
        <w:t>403. Dissolved in 1997, it became SNC Dumez Construction, following the transfer of its assets to Dumez Construction SNC.</w:t>
      </w:r>
    </w:p>
    <w:p>
      <w:r>
        <w:rPr>
          <w:b/>
        </w:rPr>
        <w:t>[Pages 115–117]</w:t>
      </w:r>
    </w:p>
    <w:p>
      <w:r>
        <w:t>404. The companies Dumez Ile-de-France SNC (RCS Nanterre 349 123 299) and SNC Dumez Construction (RCS Nanterre 385 225 602) are commonly referred to as "Dumez" in the documents, reports, and statements attached to the proceedings. [doc. 102, 103 of the rapporteur's minutes of December 20, 2005].</w:t>
      </w:r>
    </w:p>
    <w:p>
      <w:r>
        <w:t xml:space="preserve">405. Dumez was pre-selected twenty-four times and awarded contracts five times according to the following details.  </w:t>
        <w:br/>
        <w:t xml:space="preserve">Markets for which Dumez Ile-de-France was pre-selected  </w:t>
        <w:br/>
        <w:t xml:space="preserve">Municipalities Establishments Wave Awarded Offer CAO  </w:t>
        <w:br/>
        <w:t xml:space="preserve">Le Raincy Schweitzer 1 Fougerolle 09-Aug-91  </w:t>
        <w:br/>
        <w:t xml:space="preserve">Le Blanc Mesnil Briand 1 Quillery 09-Jun-92  </w:t>
        <w:br/>
        <w:t xml:space="preserve">Aulnay/Bois Voillaume 1 SAEP 27-Feb-92  </w:t>
        <w:br/>
        <w:t xml:space="preserve">Saint Maur Des Fossés Berthelot 1 Dumez 03-Jul-91  </w:t>
        <w:br/>
        <w:t xml:space="preserve">Montsoult Mermoz (ex-Pagnol) 1 Dumez 09-Oct-91  </w:t>
        <w:br/>
        <w:t xml:space="preserve">Athis Mons Ader (ex-Schuman et Rosier) 1 Nord France 10-Jul-91  </w:t>
        <w:br/>
        <w:t>Mantes La Jolie Rostand 1 Entrep. Indust. 10-Jul-91</w:t>
      </w:r>
    </w:p>
    <w:p>
      <w:r>
        <w:t xml:space="preserve">Markets for which Dumez Ile-de-France was pre-selected  </w:t>
        <w:br/>
        <w:t xml:space="preserve">Municipalities Establishments Wave Awarded Offer CAO  </w:t>
        <w:br/>
        <w:t xml:space="preserve">Paris Armand 1 Guerra Tarcy/Cise 12-Jun-91  </w:t>
        <w:br/>
        <w:t xml:space="preserve">Rabot Dutilleul/Levaux/  </w:t>
        <w:br/>
        <w:t xml:space="preserve">Les Ulis L'Essouriau 1 10-Jul-91  </w:t>
        <w:br/>
        <w:t xml:space="preserve">Grosse  </w:t>
        <w:br/>
        <w:t xml:space="preserve">Rabot Dutilleul/Levaux/  </w:t>
        <w:br/>
        <w:t xml:space="preserve">Chatenay Malabry Jaurès 1 26-Mar-92  </w:t>
        <w:br/>
        <w:t xml:space="preserve">Grosse  </w:t>
        <w:br/>
        <w:t xml:space="preserve">Beaumont/Oise Erea Dolto (ex-Roussel) 2 Bouygues 10-Jul-92  </w:t>
        <w:br/>
        <w:t xml:space="preserve">Trappes Matisse (ex-Montfort) 2 Dumez 19-Mar-92  </w:t>
        <w:br/>
        <w:t xml:space="preserve">Trappes Blériot 2 Dumez 26-Mar-92  </w:t>
        <w:br/>
        <w:t xml:space="preserve">Le Raincy Cassin 2 Dumez 27-Apr-93  </w:t>
        <w:br/>
        <w:t xml:space="preserve">Saint Ouen L'Aumone Perrin 2 Spie Citra 10-Feb-93  </w:t>
        <w:br/>
        <w:t xml:space="preserve">Les Mureaux Vaucanson 2 EI 12-May-93  </w:t>
        <w:br/>
        <w:t xml:space="preserve">Aulnay/Bois Zay 2 FDC 13-Oct-92  </w:t>
        <w:br/>
        <w:t xml:space="preserve">Colombes Valmy 2 Léon Grosse 02-Dec-93  </w:t>
        <w:br/>
        <w:t xml:space="preserve">Paris Saint Louis 3 Bouygues 06-Oct-93  </w:t>
        <w:br/>
        <w:t xml:space="preserve">Villiers Le Bel Mendès France 3 Sicra - Sobéa 10-Dec-93  </w:t>
        <w:br/>
        <w:t xml:space="preserve">Orsay Pascal 3 Fougerolle - Manep 29-Apr-94  </w:t>
        <w:br/>
        <w:t xml:space="preserve">Paris Diderot 4 CBC/Gespace 18-Mar-93  </w:t>
        <w:br/>
        <w:t xml:space="preserve">Bezons Ronceray 3 Sicra 29-Aug-94  </w:t>
        <w:br/>
        <w:t>Créteil Branly 3 SCGPM 12-Dec-94</w:t>
      </w:r>
    </w:p>
    <w:p>
      <w:r>
        <w:t>406. This company quickly adopted the collusive system that was put in place and profited the most from it by being awarded the METP five times.</w:t>
      </w:r>
    </w:p>
    <w:p>
      <w:r>
        <w:t>407. Mr. 6..., general director of Dumez Ile-de-France, after initially denying the existence of any allocation of METP markets among competing companies, acknowledged the collusion, although he did not name the participants: "(…) There were about ten of us at these meetings. Representatives from companies and Mr. Y..., there was no one else. It was just a room furnished with a table and chairs. Mr. Y... was in the middle and answered questions. I repeat to you despite the statements of some colleagues that, during these two meetings, there was never any discussion of arrangements or allocation between companies (…)."</w:t>
      </w:r>
    </w:p>
    <w:p>
      <w:r>
        <w:t>"(…) The question of a certain allocation of markets, the volume of which was too large, was also addressed during the meeting (…) the companies then expressed certain specific wishes for markets. Unlike some of my colleagues, I did not have the listing of the first wave before the meeting; it was during this meeting that I was given a photocopy (…)" (excerpt annex 75) [annexes no. 72, 73, 75, 74, and 131 minutes of October 21, 1999, reference D 3527 and minutes of October 20, 1999, references D 3527, 3498, and 3497; minutes of October 19, 1999, references D 3485 and 3489].</w:t>
      </w:r>
    </w:p>
    <w:p>
      <w:r>
        <w:t>408. Mr. 6...'s statements were confirmed by Mr. Bertrand 7..., commercial director of Dumez Ile-de-France: "(…) Indeed, there was an agreement among the major players and a few medium-sized companies, but I was not aware of everything. It was Mr. 6... who participated in these meetings (…)" [annex no. 77 minutes of February 23, 2000, reference D 3738].</w:t>
      </w:r>
    </w:p>
    <w:p>
      <w:r>
        <w:t>409. Mr. 6... also explained the mechanisms for producing cover offers: "(…) Regarding cover offers, it was up to my commercial director Bertrand 7... to take care of it at my request. However, I think that when we were tipped as the awardee, we communicated our base work (material findings, technical studies) to the other pre-selected companies along with the floor price above which the others had to position themselves. Conversely, when we were pre-selected, while knowing that the market was not intended for us, we conducted all the studies from start to finish, even if it cost us money. We thought it was a matter of Dumez's reputation through the quality of its offers. We only adjusted our price above that of the expected awardee (…)" (paragraph 107).</w:t>
      </w:r>
    </w:p>
    <w:p>
      <w:r>
        <w:t>410. The other participants in the collusion named Mr. 6... as a participant in the collusion for the company Dumez: Mr. V..., general director of GTM, [Ci no. 6071], Mr. N..., director of Bouygues, [Ci no. 7547], Mr. M..., commercial director of Fougerolle, [Ci no. 7705], Mr. 4..., commercial director of the Nord France company [Ci no. 7746], Mr. S..., agency director of SAEP [Ci no. 7616], Mr. L..., deputy general director of CBC Ile-de-France [Ci no. 7514], Ms. 5..., commercial director of SCGPM [Ci no. 7600], and Mr. X..., from Sicra [Ci no. 6067]. These facts regarding Mr. 6...'s participation in the collusion were established by the criminal judge who convicted him based on Article L. 420-6 of the Commercial Code (paragraph 291).</w:t>
      </w:r>
    </w:p>
    <w:p>
      <w:r>
        <w:t xml:space="preserve">411. The participation of Dumez Ile-de-France in the denounced collusion is therefore established.  </w:t>
        <w:br/>
        <w:t>The SA Nord France Entreprise having belonged to the Philip Holzmann group</w:t>
      </w:r>
    </w:p>
    <w:p>
      <w:r>
        <w:t>412. This company is commonly referred to as "Nord France" in the documents of the proceedings.</w:t>
      </w:r>
    </w:p>
    <w:p>
      <w:r>
        <w:rPr>
          <w:b/>
        </w:rPr>
        <w:t>[Pages 118–120]</w:t>
      </w:r>
    </w:p>
    <w:p>
      <w:r>
        <w:t>413. Nord France was pre-selected eighteen times and awarded contracts five times according to the following details.</w:t>
        <w:br/>
        <w:t>Markets for which Nord France was pre-selected</w:t>
        <w:br/>
        <w:t>Municipalities Establishments Wave Award retained CAO</w:t>
        <w:br/>
        <w:t>Saint Maur des Fossés Berthelot 1 Dumez 03-Jul-91</w:t>
        <w:br/>
        <w:t>Montsoult Mermoz (formerly Pagnol) 1 Dumez 09-Oct-91</w:t>
        <w:br/>
        <w:t>Athis Mons ADER (formerly Schuman - and Rosier) 1 Nord France 10-Jul-91</w:t>
        <w:br/>
        <w:t>Paris Jacquard 1 Nord France 29-Jul-91</w:t>
        <w:br/>
        <w:t>Saint Denis Eluard 1 Spie Construction 29-May-91</w:t>
        <w:br/>
        <w:t>Chatenay Malabry Jaurès 1 Rabot-Dutilleul/Levaux/Grosse 26-Mar-92</w:t>
        <w:br/>
        <w:t>Paris Beaugrenelle (formerly St Charles) 1 SPE 19-Jun-91</w:t>
        <w:br/>
        <w:t>Paris Nadaud 2 Campenon Bernard 06-Mar-92</w:t>
        <w:br/>
        <w:t>Poissy Bolland 2 Gespace 19-Mar-92</w:t>
        <w:br/>
        <w:t>Saint Ouen Cachin 2 Gespace 26-Mar-92</w:t>
        <w:br/>
        <w:t>Meaux Moissan 2 Fougerolle 24-Jun-93</w:t>
        <w:br/>
        <w:t>Garches Erea Monnet 2 SAEP 28-Sep-92</w:t>
        <w:br/>
        <w:t>Sartrouville Galois 2 GTM 24-Jun-93</w:t>
        <w:br/>
        <w:t>Athis Mons Pagnol 2 Nord France 27-Apr-93</w:t>
        <w:br/>
        <w:t>Etampes Saint Hilaire 2 Nord France 02-Jun-93</w:t>
        <w:br/>
        <w:t>Paris Saint Louis 3 Bouygues 06-Oct-93</w:t>
        <w:br/>
        <w:t>Drancy Delacroix 2 Campenon Bernard/SGE 10-Jun-94</w:t>
        <w:br/>
        <w:t>Saint Denis Bartholdi 7 Nord France 16-Dec-96</w:t>
        <w:br/>
        <w:t>414. This count shows that the company has taken an active and continuous part in the organization and implementation of the collusion.</w:t>
        <w:br/>
        <w:t>415. Mr. 4..., commercial director of Nord France, acknowledged his company's participation in the collusion (see paragraph 128).</w:t>
        <w:br/>
        <w:t>416. Mr. 4... mentioned the reciprocity agreements that united the members of the collusion: "(...) Of course, the fact that we were preferred on certain markets implied that we helped other companies to be preferred. There was reciprocity. We were obliged to respond to offers and to make a quick estimate for the businesses we did not want. In any case, we could not handle two METP at the same time (...)" (paragraph 106).</w:t>
        <w:br/>
        <w:t>417. Finally, Mr. 4... named his correspondents and interlocutors during the consultations: "(...) I acknowledge having attended meetings with Messrs. L... N..., M..., S..., Ms. 5..., Mr. 6..., Mr. V... and X... at some of these meetings Mr. Y... was present (...)" (paragraph 128).</w:t>
        <w:br/>
        <w:t>418. The other participants in the consultation confirmed these statements: Mr. V..., general director of GTM [Ci n° 6071], Mr. N..., director of Bouygues [Ci n° 7547], Mr. S..., agency director of SAEP [Ci n° 7616], Mr. Patrick L..., general director of CBC [Ci n° 7514], Ms. 5..., commercial director of SCGPM [Ci n° 7600] and Mr. X... of Sicra [Ci n° 6067]. These facts regarding Mr. 4...'s participation in the collusion were established by the criminal judge who convicted him based on Article L. 420-6 of the Commercial Code (paragraph 291).</w:t>
        <w:br/>
        <w:t>419. The participation of Nord France SA in the denounced collusion is therefore established.</w:t>
        <w:br/>
        <w:t>Patrimoine Ingénierie SA</w:t>
        <w:br/>
        <w:t>420. SGPI, succeeding the rights of Patrimoine Ingénierie SA, contests any active and autonomous participation in the design and implementation of the collusion on the METP. According to it, only Mr. Y... could, personally, participate in anti-competitive practices on which the Paris High Court ruled on October 26, 2005. SGPI argues that it cannot be sanctioned for the allocation of the 90 METP, as its economic activity does not take place in the construction markets like the METP, but in the market for project management assistance.</w:t>
        <w:br/>
        <w:t>421. However, the Société Patrimoine Ingénierie, which obtained 127 contracts for project management assistance for a total amount of 262,597,730 francs, across all categories of contracts, including 73 contracts for project management assistance on the METP, has been implicated for participating in the collusion on the 88 METP.</w:t>
        <w:br/>
        <w:t>422. It follows from the findings made in paragraphs 39 to 68 that Patrimoine Ingénierie played an active role in the design of anti-competitive practices and their implementation.</w:t>
        <w:br/>
        <w:t>423. Its pivotal role in the collusion has been highlighted by all the company officials heard: Mr. N..., [Ci n° 7547], Mr. M... [Ci n° 7705], Mr. 4... [Ci n° 7746], Mr. S... [Ci n° 7616], Mr. L... [Ci n° 7514], Ms. 5... [Ci n° 7600] and Mr. X... [Ci n° 6067]. The officials of the regional council emphasized the role that Patrimoine Ingénierie arrogated to itself, by diverting the mission assigned to it. These facts regarding Mr. Y...'s participation in the collusion were established by the criminal judge who convicted him based on Article L. 420-6 of the Commercial Code (paragraph 291).</w:t>
        <w:br/>
        <w:t>424. The fact that Patrimoine Ingénierie was active in the related market of project management assistance does not constitute a cause for exemption from the practices, as the agreement constitutive of collusion can be formed between operators located in different markets.</w:t>
        <w:br/>
        <w:t>425. The participation of Patrimoine Ingénierie in the denounced collusion is therefore established.</w:t>
        <w:br/>
        <w:t>426. It follows from all of the above that the companies Bouygues, Brezillon and Olin belonging to the Bouygues group, the companies Campenon Bernard, Gespace, CBC, Sicra, and GTM belonging to the SGE group taken over by Vinci, the companies Fougerolle, Entreprises Quillery et Cie, SAEP and SAE belonging to the Eiffage group, the companies Spie Construction, Spie Citra and SCGPM belonging to the Schneider group, the company Dumez Ile-de-France belonging to the Suez – Lyonnaise group, the company Nord France Entreprise and the company Patrimoine Ingénierie, by participating in meetings preceding the implementation of the METP tender system, then in meetings preceding the launch of each new wave of METP, and more specifically in meetings or exchanges of information concerning the markets for which their application was retained, colluded to allocate among themselves during a period from 1989 to 1996 the 88 METP through a designation of the future contract awardee with the corollary of submitting cover offers in violation of Article L. 420-1 of the Commercial Code.</w:t>
        <w:br/>
        <w:t>4. On the allegedly irresistible constraint suffered</w:t>
        <w:br/>
        <w:t>427. The companies Patrimoine Ingénierie, Nord France Boutonnat, CBC, Sicra, Vinci Construction, Gespace France SA, Spie SCGPM, Dumez Construction succeeding the rights of Dumez Ile-de-France argue that the regional council of Ile-de-France established a system eliminating competition. These companies claim to have been subjected to an irresistible constraint that should exempt them from any accusation of collusion or at least grant them mitigating circumstances. Bouygues SA, Bouygues Bâtiment Ile-de-France and Brezillon argue that the project owner had a decisive influence on collusive practices by creating the framework for an organized allocation of contracts, by exerting pressure on companies with the help of its agent, by deliberately resorting to the METP procedure which generates dysfunctions in competition, and finally by establishing an allocation in favor of SMEs. All these circumstances would demonstrate the active participation of the project owner in the design and implementation of the collusion and exclude the voluntary participation of the companies in it.</w:t>
        <w:br/>
        <w:t>428. While it is true that under both community law and national law, anti-competitive behaviors are only reprehensible if they have been adopted by companies with autonomy of will, it should be recalled that in the absence of a binding legal provision imposing anti-competitive behavior (community regulation, national legislation) and leaving no room for companies for independent behaviors, the absence of freedom of said companies does not constitute a cause for exemption from their liability "only if it appears on the basis of objective, relevant and consistent indicators that this behavior was unilaterally imposed on them by national authorities through the exercise of irresistible pressures, such as the threat of adopting state measures likely to cause them significant losses" (Court of Justice of the European Communities, Asia Motor France e. a./Commission, point 65, § 122).</w:t>
      </w:r>
    </w:p>
    <w:p>
      <w:r>
        <w:rPr>
          <w:b/>
        </w:rPr>
        <w:t>[Pages 121–123]</w:t>
      </w:r>
    </w:p>
    <w:p>
      <w:r>
        <w:t>429. In the so-called "Beef" case, the European Commission dismissed the argument regarding the incentivizing role played by public authorities on companies to conclude the anti-competitive agreement for which they were criticized, as the companies had a margin of autonomy at the time of the facts (Commission, April 2, 2003, case COMP/C.38.279/F3 - French beef, § 152). The Court of First Instance, following the Commission, stated that "regarding the role played by the French Minister of Agriculture in the conclusion of the agreement, (...), it is sufficient to note that, according to consistent case law, the circumstance that the behavior of the companies was known, authorized, or even encouraged by national authorities is, in any case, without influence on the applicability of Article 81 EC" (Court of First Instance of the European Communities, December 13, 2006, FNCBV, T-217/03 and T-245/03, § 92).</w:t>
      </w:r>
    </w:p>
    <w:p>
      <w:r>
        <w:t>430. Similarly, the Court of Cassation ruled that in a bid-rigging agreement, "the collusion of the project owners with the companies (...) does not preclude the application of the invoked texts" (Court of Cassation, October 6, 1992, SA Entreprise Jean Lefèbvre and others; January 12, 1993, Sogéa). In the Inéo judgment of March 7, 2006, the Paris Court of Appeal confirmed decision 05-D-19 of the Council regarding the construction contracts for public works on the A 84 motorway, known as the "estuary road," in the Manche department. The Council had sanctioned twenty-one companies that participated in a general consultation regarding the allocation of about fifty contracts. It considered that the fact that certain companies involved in the collusion were able to obtain information held by the DDE following leaks, or even collusion, could not constitute a cause for exemption for them (confirmed by the Court of Cassation in a judgment of March 6, 2007).</w:t>
      </w:r>
    </w:p>
    <w:p>
      <w:r>
        <w:t>431. In this case, the parties, who undoubtedly found their interest in the collusion, do not explain how the choices made by the regional council to resort to project management assistance and the form of METP and to submit several dozen METP to the bidding procedure simultaneously constituted an irresistible constraint for them to collude.</w:t>
      </w:r>
    </w:p>
    <w:p>
      <w:r>
        <w:t>432. No document in the file demonstrates that the representatives of the regional executive imposed on the companies to adhere to a general market allocation, and were the origin of the formation of the collusion. The statements reproduced above establish that the companies considered forming a distribution collusion from the very first information meeting on the high school program and the METP and proposed it to Mr. Y... of Patrimoine Ingénierie, who relayed this proposal to certain members of the regional executive. The collusion could have existed without the participation of part of the regional executive, its active collaboration only facilitating the illicit allocation among the companies. This facilitating role was also compensated by the covert commissions intended for the financing of political parties.</w:t>
      </w:r>
    </w:p>
    <w:p>
      <w:r>
        <w:t>433. The argument must therefore be dismissed.</w:t>
      </w:r>
    </w:p>
    <w:p>
      <w:r>
        <w:t>5. On urgency</w:t>
      </w:r>
    </w:p>
    <w:p>
      <w:r>
        <w:t>434. For Dumez Construction, Vinci Construction, the urgency to carry out the work would explain and exempt the disputed practices.</w:t>
      </w:r>
    </w:p>
    <w:p>
      <w:r>
        <w:t>435. But first, the regional council did not invoke this notion of urgency at the time of launching the construction program, whereas at that time, it would have allowed the person responsible for the contracts to abstract from the bidding procedure (cf. public procurement code in force at the time and notably its Book III). Indeed, it was inconceivable to resort to emergency procedures regarding rehabilitation contracts for high schools that provided for a vast program of reconstruction and maintenance spread over a period of ten years, as occurred in this case.</w:t>
      </w:r>
    </w:p>
    <w:p>
      <w:r>
        <w:t>436. Secondly, the urgency of a construction contract to be completed cannot in any case be an exonerating cause of the liability incurred by the companies due to a collusion aimed at the allocation among them of such a contract, as the companies in question attempt to assert.</w:t>
      </w:r>
    </w:p>
    <w:p>
      <w:r>
        <w:t>437. Consequently, this argument must be dismissed.</w:t>
      </w:r>
    </w:p>
    <w:p>
      <w:r>
        <w:t>6. On the absence of effect of the collusion on prices</w:t>
      </w:r>
    </w:p>
    <w:p>
      <w:r>
        <w:t>438. The companies Fougerolle SA, Dumez Construction, Vinci Construction claim that there was no price increase: the regional executive would have declared unsuccessful the bids that exceeded the budget established by the region and ensured that the prices were not too high.</w:t>
      </w:r>
    </w:p>
    <w:p>
      <w:r>
        <w:t>439. Fougerolle SA claims to have practiced competitive prices, lower than those of the competition, as it financed itself with its own funds and did not have to bear financial costs. For Nord France Boutonnat, CBC, Sicra, Vinci Construction, Gespace France SA, and Spie SCGPM, the impossibility of determining with certainty a projected margin due to the complexity of setting the price of contracts would not allow for an assessment of the impact of the collusion on the price level. Therefore, the practices would not have had a significant effect on competition.</w:t>
      </w:r>
    </w:p>
    <w:p>
      <w:r>
        <w:t>440. It is established case law that the infringement is characterized as soon as the agreement aims to restrict, prevent, or distort competition (06-D-03 paragraph 681). The collusion under which the METP are awarded without respecting the competition rules applicable to the tenders that should have allowed for the selection of the best offer has an anti-competitive object. The question of whether this practice had effects, particularly regarding the price level, cannot be taken into account to qualify the infringement: it is only useful for assessing the damage to the economy and thus the amount of the sanction.</w:t>
      </w:r>
    </w:p>
    <w:p>
      <w:r>
        <w:t>441. In conclusion, the following companies participated in the collusion regarding the allocation of the 88 METP from the CRIF:</w:t>
        <w:br/>
        <w:t>(cid:190) Bouygues SA RCS 572 015 246;</w:t>
        <w:br/>
        <w:t>(cid:190) Olin;</w:t>
        <w:br/>
        <w:t>(cid:190) Brezillon;</w:t>
        <w:br/>
        <w:t>(cid:190) Campenon Bernard;</w:t>
        <w:br/>
        <w:t>(cid:190) Gespace France SA, RCS 354 098 170 Nanterre;</w:t>
        <w:br/>
        <w:t>(cid:190) Compagnie Générale de Bâtiment (CBC) SA RCS 325 348 803;</w:t>
        <w:br/>
        <w:t>(cid:190) Société Industrielle de Constructions Rapides (Sicra) SNC, RCS: Créteil 300 939 113;</w:t>
        <w:br/>
        <w:t>(cid:190) Fougerolle SAS, RCS 562 129 833;</w:t>
        <w:br/>
        <w:t>(cid:190) Entreprises Quillery et Cie;</w:t>
        <w:br/>
        <w:t>(cid:190) Spie-Construction RCS 341 398 014;</w:t>
        <w:br/>
        <w:t>(cid:190) Spie-Citra RCS 341 398 014;</w:t>
        <w:br/>
        <w:t>(cid:190) Dumez Ile-de-France SNC, RCS Nanterre 349 123 299;</w:t>
        <w:br/>
        <w:t>(cid:190) SCGPM SA RCS Paris 582 014 957;</w:t>
        <w:br/>
        <w:t>(cid:190) Société Auxiliaire d’Entreprises de la Région Parisienne (SAEP) SA, RCS Nanterre 303 447 148;</w:t>
        <w:br/>
        <w:t>(cid:190) Société Auxiliaire d’Entreprises (SAE), RCS 712 045 079;</w:t>
        <w:br/>
        <w:t>(cid:190) Nord France Entreprise SA RCS 320 495 781;</w:t>
        <w:br/>
        <w:t>(cid:190) GTM-Bâtiment et Travaux Publics (GTM), RCS 622 021 491;</w:t>
        <w:br/>
        <w:t>(cid:190) Patrimoine Ingénierie France SA.</w:t>
      </w:r>
    </w:p>
    <w:p>
      <w:r>
        <w:t>N. ON THE ATTRIBUTION OF PRACTICES AND THE FOLLOW-UP TO BE GIVEN</w:t>
        <w:br/>
        <w:t>The companies that did not undergo any change in this procedure</w:t>
        <w:br/>
        <w:t>Bouygues SA RCS Paris 572 015 246;</w:t>
        <w:br/>
        <w:t>A &amp; M Brezillon SA RCS Compiègne 925 520 108;</w:t>
        <w:br/>
        <w:t>Gespace France SA, RCS Nanterre 354 098 170;</w:t>
        <w:br/>
        <w:t>Compagnie Générale de Bâtiment (CBC) SA RCS Nanterre 325 348 803;</w:t>
        <w:br/>
        <w:t>Société industrielle de constructions rapides (Sicra) SNC, RCS: Créteil 300 939 113;</w:t>
        <w:br/>
        <w:t>Fougerolle SAS, RCS 562 129 833.</w:t>
        <w:br/>
        <w:t>The companies that changed their corporate name</w:t>
        <w:br/>
        <w:t>- the company SCGPM has taken the name Spie-SCGPM (RCS Pontoise 582 014 957);</w:t>
      </w:r>
    </w:p>
    <w:p>
      <w:r>
        <w:rPr>
          <w:b/>
        </w:rPr>
        <w:t>[Pages 124–126]</w:t>
      </w:r>
    </w:p>
    <w:p>
      <w:r>
        <w:t xml:space="preserve">- the company Campenon Bernard has taken the name Vinci Construction (RCS Nanterre 334 851 664).  </w:t>
        <w:br/>
        <w:t xml:space="preserve">Companies that have undergone a legal modification  </w:t>
        <w:br/>
        <w:t xml:space="preserve">442. In the case of transformations that occurred in the operational structure of companies involved in anti-competitive practices, the Competition Council, following the solutions of community case law that have been adopted by national supervisory jurisdictions, has established the applicable principles regarding the attribution of anti-competitive practices:  </w:t>
        <w:br/>
        <w:t xml:space="preserve">− as long as the legal entity responsible for the operation of the company that implemented the practices legally exists, it is that entity that must assume responsibility for these practices, even if the material and human elements that contributed to the commission of the practice are transferred to a third party;  </w:t>
        <w:br/>
        <w:t xml:space="preserve">− when the legal entity responsible for the operation of the company has legally disappeared, the practices must be attributed to the legal entity to which the company has been legally transferred, that is to say, to the legal entity that has received the rights and obligations of the entity that committed the practices;  </w:t>
        <w:br/>
        <w:t xml:space="preserve">− and if no other entity has received the transfer of its rights and obligations, to the company that effectively ensures its economic and functional continuity.  </w:t>
        <w:br/>
        <w:t xml:space="preserve">The legal entity has ceased to exist following a merger-absorption, a universal transfer of its assets, or a confusion of assets.  </w:t>
        <w:br/>
        <w:t xml:space="preserve">443. Nine companies are in this case:  </w:t>
        <w:br/>
        <w:t xml:space="preserve">1 - Patrimoine Ingénierie SA RCS Nanterre 332 698 893  </w:t>
        <w:br/>
        <w:t xml:space="preserve">444. The company Patrimoine Ingénierie SA (RCS Nanterre 332 698 893) was dissolved on August 24, 1995, following its merger-absorption on July 29, 1995, by the Société de Participations et de Gestions Immobilières SARL (SPGI) (RCS Pontoise 672 019 791).  </w:t>
        <w:br/>
        <w:t xml:space="preserve">445. The Société de Participations et de Gestions Immobilières SARL (SPGI) (RCS Pontoise 672 019 791) has been brought into the proceedings to succeed the rights of the Société Patrimoine Ingénierie SA.  </w:t>
        <w:br/>
        <w:t xml:space="preserve">446. In its observations, the Société de Participations et de Gestions Immobilières SARL (SPGI) does not contest this attribution.  </w:t>
        <w:br/>
        <w:t xml:space="preserve">2 - GTM Bâtiment et Travaux Publics (GTM-BTP), RCS 622 021 491  </w:t>
        <w:br/>
        <w:t xml:space="preserve">447. The company GTM Bâtiment et Travaux Publics (GTM-BTP), RCS 622 021 491) transferred its assets in 1994 to GTM Construction (RCS Nanterre 349 510 909), then GTM-BTP, which became GTM-CI, transferred all its shares held in the capital of GTM Construction to Dumez-GTM; GTM-CI was then removed from the RCS in 1994. GTM Construction (RCS Nanterre 349 510 909) was then absorbed by merger by Dumez-GTM (RCS Nanterre 352 712 194), which was subsequently absorbed by Campenon Bernard, which took the name Vinci Construction (RCS Nanterre 334 851 664).  </w:t>
        <w:br/>
        <w:t xml:space="preserve">448. The company Vinci Construction RCS (Nanterre 334 851 664) has been brought into the proceedings as succeeding the rights of GTM Bâtiment et Travaux Publics (GTM-BTP), (RCS 622 021 491).  </w:t>
        <w:br/>
        <w:t xml:space="preserve">449. In its observations, Vinci Construction does not contest this attribution.  </w:t>
        <w:br/>
        <w:t xml:space="preserve">3 - Nord France Entreprise SA RCS Paris 320 495 781  </w:t>
        <w:br/>
        <w:t xml:space="preserve">450. Nord France Entreprise (RCS Paris 320 495 781) became Nord France Boutonnat SARL (RCS Evry 320 495 781) following a confusion of assets.  </w:t>
        <w:br/>
        <w:t xml:space="preserve">451. The company Nord France Boutonnat SARL (RCS Evry 320 495 781) has been brought into the proceedings as succeeding the rights of Nord France Entreprise.  </w:t>
        <w:br/>
        <w:t xml:space="preserve">452. In its observations, Nord France Boutonnat SARL does not contest this attribution.  </w:t>
        <w:br/>
        <w:t xml:space="preserve">4 - Société Auxiliaire d’Entreprises de la Région Parisienne (SAEP) SA, RCS Nanterre 303 447 148  </w:t>
        <w:br/>
        <w:t xml:space="preserve">453. The Société Auxiliaire d’Entreprises de la Région Parisienne (SAEP) SA (RCS Nanterre 303 447 148) was subject to a merger-absorption by SAE Constructeurs SA which subsequently became SAE SA (RCS Nanterre 712 045 079). This company was removed in 1993 after being absorbed by SAE which took the name Eiffage Construction.  </w:t>
        <w:br/>
        <w:t xml:space="preserve">454. The company Eiffage Construction (RCS Nanterre 552 000 762) has been brought into the proceedings as succeeding the rights of Société Auxiliaire d’Entreprises de la Région Parisienne (SAEP) SA.  </w:t>
        <w:br/>
        <w:t xml:space="preserve">455. In its observations, Eiffage Construction does not contest this attribution.  </w:t>
        <w:br/>
        <w:t xml:space="preserve">5 - Société Auxiliaire d’Entreprises (SAE), RCS 712 045 079  </w:t>
        <w:br/>
        <w:t xml:space="preserve">456. The Société Auxiliaire d’Entreprises (SAE) (RCS 712 045 079) was absorbed in 1993 by SAE (RCS Nanterre 552 000 762) which took the name Eiffage Construction.  </w:t>
        <w:br/>
        <w:t xml:space="preserve">457. In its observations, Eiffage Construction succeeding the rights of Société Auxiliaire d’Entreprises (SAE) does not contest this attribution.  </w:t>
        <w:br/>
        <w:t xml:space="preserve">6 - Dumez Ile-de-France SNC, RCS Nanterre 349 123 299  </w:t>
        <w:br/>
        <w:t xml:space="preserve">458. Dumez Ile-de-France SNC (RCS Nanterre 349 123 299) carried out a universal transfer of its assets to Dumez Construction SNC (RCS Nanterre 385 225 602).  </w:t>
        <w:br/>
        <w:t xml:space="preserve">459. Dumez Construction SNC, (RCS Nanterre 385 225 602) has been brought into the proceedings as succeeding the rights of Dumez Ile-de-France SNC.  </w:t>
        <w:br/>
        <w:t xml:space="preserve">460. In its observations, the company SNC Dumez Construction does not contest this attribution.  </w:t>
        <w:br/>
        <w:t xml:space="preserve">7 - Spie-Construction RCS 341 398 014 and Spie-Citra RCS 341 398 014  </w:t>
        <w:br/>
        <w:t xml:space="preserve">461. The company AMEC SA (RCS 399 258 755), formerly named Spie SA and renamed Spie SA after the notification of the report, believes it is erroneous to attribute to it the acts committed by Spie-Construction (RCS 341 398 014) and Spie-Citra (RCS 341 398 014) and that it is the company Spie-Batignolles (RCS 433 690 278) that succeeds the rights of Spie-Construction (RCS 341 398 014), the only company that, according to it, contributed to the infringement.  </w:t>
        <w:br/>
        <w:t xml:space="preserve">462. According to AMEC SA "insofar as Spie Construction (RCS 341 398 014) was absorbed by Spie-Citra (RCS 682 032 651), a subsidiary to which Amec SA transferred the entirety of its economic activity to the fourth company Spie Batignolles (RCS 433 690 278), the company Spie-SA retained none of the material and human elements that contributed to the infringement." Therefore, it would be appropriate to attribute the alleged practices to the company that became the "holder" of these material and human elements, namely Spie-Batignolles (RCS 433 690 278) (formerly named CSP 18). According to it, on December 22, 2002, Spie Batignolles (RCS 682 032 651) transferred all its economic activities to CSP 18 (RCS 433 690 278) as part of a partial asset transfer agreement in which is stated "the right to call itself the successor in this line of business of Spie Batignolles."  </w:t>
        <w:br/>
        <w:t xml:space="preserve">463. It should be recalled that the company Spie-Construction (RCS 341 398 014) is the signatory of the METP agreement of August 2, 1991, for the works of the Paul Eluard high school in St Denis, (annex no. 4 (financial provisions) (references 25370, 25736 25737 25742)).  </w:t>
        <w:br/>
        <w:t xml:space="preserve">464. Amendment no. 2 concluded between the Île-de-France region and "Spie Citra société anonyme with a capital of 123,413,000 F registered with the RCS of Pontoise under number B 682632651" specifies "(…) Prior to this present amendment, it is recalled that within the framework of the restructuring operations of the construction activity of the Spie Batignolles group, the company Spie Construction was absorbed by Citra whose corporate name was changed to Spie Citra on December 23, 1992. This merger was approved by the extraordinary general meetings of December 23, 1992. As a consequence of the transfer of the assets of Spie Construction to Spie Citra, the company Spie Citra succeeded to the rights and obligations of Spie Construction. This stated, it has been agreed as follows:  </w:t>
        <w:br/>
        <w:t xml:space="preserve">Article I:  </w:t>
        <w:br/>
        <w:t xml:space="preserve">The holder of METP no. 91 DAS M 93 16 of August 13, 1991, public works contract for the Paul Eluard high school in Saint Denis is now  </w:t>
        <w:br/>
        <w:t xml:space="preserve">Spie Citra  </w:t>
        <w:br/>
        <w:t xml:space="preserve">10 avenue de l’Entreprise  </w:t>
        <w:br/>
        <w:t xml:space="preserve">95863 Cergy Pontoise (…)".  </w:t>
        <w:br/>
        <w:t xml:space="preserve">465. Spie-Citra (RCS 682632651) is also a signatory of the METP agreement of June 7, 1993, for the works of the Paul Eluard high school in St Denis (and annex no. 4 (references 26601, 26602, 26607, 26609 and 26616)).  </w:t>
        <w:br/>
        <w:t xml:space="preserve">466. As explained by "Spie-Amec SA", Spie Citra (RCS 682 632 651) became Spie-Batignolles-Construction SA, then Spie-Batignolles SA, then CSP 100, still under the same RCS number 682 632 651.  </w:t>
        <w:br/>
        <w:t xml:space="preserve">467. CSP 100 (RCS 682 632 651) was absorbed by Spie SA (RCS 399 258 755) on June 22, 1998, which after merger absorption by Amec SA on September 5, 2005, became Amec SA bearing the same RCS number 399 258 755.  </w:t>
        <w:br/>
        <w:t>468. Amec SA changed its corporate name on September 14, 2006, to once again be called Spie SA bearing the RCS number 399 258 755.</w:t>
      </w:r>
    </w:p>
    <w:p>
      <w:r>
        <w:rPr>
          <w:b/>
        </w:rPr>
        <w:t>[Pages 127–129]</w:t>
      </w:r>
    </w:p>
    <w:p>
      <w:r>
        <w:t>469. It follows from consistent case law, notably from the judgment of the Court of First Instance of the European Communities, Enichem Anic Spa, of December 17, 1991, that the grievances must be attributed to the natural or legal person who was responsible for the operation of the company unless, between the time the offense was committed and the time the company in question must answer for it, the person responsible for the operation of that company has ceased to exist legally; it is only in this latter case that it is appropriate to first locate all the material and human elements that contributed to the commission of the offense in order to subsequently identify the person who has become responsible for the operation of this entirety; the responsibility for the unlawful behavior of the company follows the legal entity and, as long as the legal entity that implemented the practices exists legally, it is that entity that must assume responsibility for these practices even if the material and human elements that contributed to the commission of the offense have been transferred to a third party. These are the principles recalled above in paragraph 445.</w:t>
      </w:r>
    </w:p>
    <w:p>
      <w:r>
        <w:t>470. The fact that Spie Batignolles Construction (RCS 682 032 651) contributed all of its activities to CSP 18, which will become Spie Batignolles (RCS 433 690 278), is without effect because Spie Batignolles Construction (RCS 682 032 651), which took the name CSP 100, has not ceased to exist: for even if it was a "shell company," it could still be held accountable for the alleged practices.</w:t>
      </w:r>
    </w:p>
    <w:p>
      <w:r>
        <w:t>471. It is therefore rightly that Amec SA (RCS 399 258 755) has been considered as succeeding to the rights of Spie-Construction (RCS 341 398 014) and Spie-Citra (RCS 682 032 651). The fact that Amec SA changed its name between the drafting of the report and the session is without effect on the procedure but must be taken into account in the decision's operative part.</w:t>
      </w:r>
    </w:p>
    <w:p>
      <w:r>
        <w:t>8 – SA Olin (RCS Nanterre 698 202 132)</w:t>
      </w:r>
    </w:p>
    <w:p>
      <w:r>
        <w:t>472. The company Olin has successively taken the name Olin – Lanctuit and then Olin OF Equipements. It was subject to a merger – absorption by Bouygues Bâtiment Ile-de-France and was removed from the RCS on November 26, 2003.</w:t>
      </w:r>
    </w:p>
    <w:p>
      <w:r>
        <w:t>473. Bouygues Bâtiment Ile-de-France (RCS Versailles 433 900 834), which received the notification of additional grievances, does not contest succeeding to the rights of the company Olin.</w:t>
      </w:r>
    </w:p>
    <w:p>
      <w:r>
        <w:t>9 – SNC Entreprises Quillery et Cie (RCS 304 801 384)</w:t>
      </w:r>
    </w:p>
    <w:p>
      <w:r>
        <w:t>474. This company was removed from the RCS in 1998 following the universal transfer of its assets to SAS Quillery (RCS Bobigny 542 074 794), whose assets were themselves transferred to Eiffage Construction, its sole partner.</w:t>
      </w:r>
    </w:p>
    <w:p>
      <w:r>
        <w:t>475. Eiffage Construction (RCS Versailles 552 000 762), which received the notification of additional grievances, does not contest this analysis of liability.</w:t>
      </w:r>
    </w:p>
    <w:p>
      <w:r>
        <w:t>O. ON SANCTIONS</w:t>
      </w:r>
    </w:p>
    <w:p>
      <w:r>
        <w:t>476. The offenses retained above were committed prior to the entry into force of Law No. 2001-420 of May 15, 2001, relating to new economic regulations. By virtue of the principle of non-retroactivity of punitive laws, the provisions introduced by this law in Article L. 464-2 of the Commercial Code, in that they are more severe than those that were in force previously, do not apply to them.</w:t>
      </w:r>
    </w:p>
    <w:p>
      <w:r>
        <w:t>477. Under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and must be justified for each sanction. The maximum amount of the sanction is, for a company, 5% of the turnover excluding tax achieved in France during the last closed financial year. If the offender is not a company, the maximum is 1,524,490.17 euros."</w:t>
      </w:r>
    </w:p>
    <w:p>
      <w:r>
        <w:t>1. The seriousness of the facts</w:t>
      </w:r>
    </w:p>
    <w:p>
      <w:r>
        <w:t>478. As the Court of Cassation recalled in a judgment of March 24, 1998 (Sade): "the deception of the public buyer established as a system disrupts the sector in which it is practiced and causes serious harm to the economic public order."</w:t>
      </w:r>
    </w:p>
    <w:p>
      <w:r>
        <w:t>479. The practice of general collusion among the major players in the construction sector aimed at the allocation of all METP launched by the Île-de-France region for the renovation of its high schools. It was part of a complex and particularly elaborate system of systematic deviation from competition rules.</w:t>
      </w:r>
    </w:p>
    <w:p>
      <w:r>
        <w:t>480. The companies participated in the collusion concerning the 88 METP contracts totaling approximately 10 billion francs, which took place over seven years from 1989 to 1996. They agreed on the prior allocation of the contracts and implemented means to ensure this allocation despite the competitive bidding procedures provided for by the public procurement code; they were then pre-selected within the framework of a clandestine commission with the complicity notably of the company Patrimoine Ingénierie and certain public decision-makers, actors in the consultation, which allowed them to be awarded, in accordance with the collusion, a number of contracts. In exchange for these awards, they submitted cover bids, the inflated amounts of which they set themselves or after exchanging information on their quoted amounts with other members of the collusion. It is therefore necessary to highlight the extreme seriousness of the behavior of these companies, which actively participated in the clandestine allocation of tenders for the most significant construction contracts in the Île-de-France region.</w:t>
      </w:r>
    </w:p>
    <w:p>
      <w:r>
        <w:t>481. It is noteworthy that this generalized collusive system, in which members of the regional council administration and the companies collaborated, has not been denounced by these latter, despite the additional cost imposed by the payment of the 2% commission to finance political parties. The judgment of the correctional court of October 26, 2005, notes that the risks of insufficient competition among candidates for the awarding of contracts and of monopolization by a small number of construction companies have been highlighted in the public report of the Council of State for 1993 (paragraph 71), that irregularities in the conduct of the procedures for the allocation of contracts that could disrupt the normal functioning of competition were denounced by the regional chamber of accounts in its letter of observations of February 15, 1995, and by the Court of Accounts in a special public report of February 1995 (paragraphs 175 and 177). The existence of a crisis in the construction sector alleged by certain companies involved cannot justify the organization of "agreements that were upward and downward, that is to say initiated by companies and accepted by the region" (paragraph 45) instead of the functioning of tenders in compliance with competition rules.</w:t>
      </w:r>
    </w:p>
    <w:p>
      <w:r>
        <w:t>482. The largest construction companies in the sector participated in this general allocation of contracts, leading to the belief, given their national or even international scope, and the simultaneous participation of some of them in the allocation of major public works contracts in Île-de-France during the same period (decision No. 06-D-07 bis of March 21, 2006), that such practices were common in the sector and, by a process of normalization, led in their wake smaller companies.</w:t>
      </w:r>
    </w:p>
    <w:p>
      <w:r>
        <w:t>483. It has harmed the finances of the Île-de-France region and the taxpayers of this region, who are the ultimate payers of the relevant works, and constitutes a practice all the more serious as it concerned the public service of school education, likely to affect all users in Île-de-France, and presenting a mandatory character: "the seriousness of the exchanges of information and cover bidding practices observed is all the more significant as they concern a public service (...)" (Council decision No. 98-D-42).</w:t>
      </w:r>
    </w:p>
    <w:p>
      <w:r>
        <w:t>2. The damage to the economy</w:t>
      </w:r>
    </w:p>
    <w:p>
      <w:r>
        <w:t>484. In the field of public procurement, where it is imperative that competition rules be applied so that contracts are awarded at the best price to reduce the costs of the works for which public authorities are responsible, the companies involved colluded to obtain the awarding of contracts and to appropriate undue profits to the detriment of the taxpayer, who remains the final payer for the works.</w:t>
      </w:r>
    </w:p>
    <w:p>
      <w:r>
        <w:rPr>
          <w:b/>
        </w:rPr>
        <w:t>[Pages 130–132]</w:t>
      </w:r>
    </w:p>
    <w:p>
      <w:r>
        <w:t>485. According to the consistent statements of officials from certain companies, the members of the collusion benefited from comfortable margins on the METP due to the disappearance of competition. According to Mr. V... (GTM), "the designated company was free to set its price and margin, these collusions guaranteeing substantial margins of around 5 to 6%; they would have been 15 to 20% on the Coulommiers market"; according to Messrs. M... (Fougerolle) and 28... (Fougerolle), the margins exceeded the current rate in the sector (between 3 and 6%), exceeding 10%. The margins achieved on certain specific operations, 16.6% on the METP of the La Courneuve high school, 16.6% on the Chatenay Malabry high school, 18% in Sartrouville, testify to the profitability of the operation. According to Mr. W..., from Bouygues, the additional foreseeable margin amounted to 2% (see pages 133 and following of the notification of grievances).</w:t>
      </w:r>
    </w:p>
    <w:p>
      <w:r>
        <w:t>486. The companies cannot argue in their defense that in many cases, the selected offer corresponded to the administration's estimate, or was contained by the project owner. Only the normal functioning of competition and the uncertainty regarding the amounts of the offers proposed by competitors can guarantee the obtaining of the fair price.</w:t>
      </w:r>
    </w:p>
    <w:p>
      <w:r>
        <w:t>487. The extent of the damage must also be measured in relation to the exceptional amount of the markets in question, the total amount of which reached approximately 10 billion francs, making it one of the largest investment and construction programs launched by a local authority, and representing a substantial share of the construction sector in Île-de-France. The average price of contracts awarded to large groups amounted to 116 million francs.</w:t>
      </w:r>
    </w:p>
    <w:p>
      <w:r>
        <w:t>488. The damage caused to the economy is "independent of the harm suffered by the project owner, due to the collusion between several bidding companies" (Paris Court of Appeal, June 15, 1999, and February 18, 2000) and results in this case from the complete exemption of a sector of activity from competition rules.</w:t>
      </w:r>
    </w:p>
    <w:p>
      <w:r>
        <w:t>489. The amount of contracts declared unsuccessful (44 out of 90), then renegotiated, is significant, which proves the overvaluation of these contracts compared to administrative estimates (which were supposed to contain the prices).</w:t>
      </w:r>
    </w:p>
    <w:p>
      <w:r>
        <w:t>490. The various elements provide a measure of the damage to the economy caused by a collusion that operated for seven years among companies belonging to the six major construction groups.</w:t>
      </w:r>
    </w:p>
    <w:p>
      <w:r>
        <w:t>3. Elements relating to the determination of sanctions individualized by company</w:t>
      </w:r>
    </w:p>
    <w:p>
      <w:r>
        <w:t>491. The extreme seriousness of the behaviors in question and the exceptional nature of the damage to the economy they caused – given the importance of the contracts – justify exemplary sanctions that cannot, however, exceed 5% of the turnover achieved in France during the last closed financial year.</w:t>
      </w:r>
    </w:p>
    <w:p>
      <w:r>
        <w:t>492. Before setting the amount of the sanctions, it is necessary to recall the practices committed by each company in order to apply, on a case-by-case basis, the legal criteria for determining the sanction.</w:t>
      </w:r>
    </w:p>
    <w:p>
      <w:r>
        <w:t>a) Regarding Société Bouygues Bâtiment Ile-de-France SA succeeding the rights of Olin SA</w:t>
      </w:r>
    </w:p>
    <w:p>
      <w:r>
        <w:t>493. The company Olin SA (RCS Nanterre 698 202 132) participated in the collusion concerning the 88 METP contracts and was awarded, in accordance with the collusion, four contracts for a total amount of 564.614 million francs including tax: Edmond Rostand in Paris (39,631,862 francs including tax); Etienne Dolet in Paris (60,604,600 francs including tax); Colbert in Paris (78,928,300 francs including tax) and Jean-Pierre Timbaud in Brétigny-Sur-Orge (385,450,177 francs including tax).</w:t>
      </w:r>
    </w:p>
    <w:p>
      <w:r>
        <w:t>494. The turnover excluding tax achieved in France by Société Bouygues Bâtiment Ile-de-France SA for the last closed financial year, as of December 31, 2005, amounted to 830,619,016 euros.</w:t>
      </w:r>
    </w:p>
    <w:p>
      <w:r>
        <w:t>495. Based on the general and individual elements as assessed above, and taking into account the significant increase in the reference turnover due to the merger – absorption of Olin, which became OF Equipement, by Bouygues Bâtiment Ile-de-France, while the turnover of OF Equipement at the time of its absorption in 2003 was 106,627,640 euros, the amount of the financial penalty imposed on this company is 20,765,000 euros.</w:t>
      </w:r>
    </w:p>
    <w:p>
      <w:r>
        <w:t>b) Regarding Société Entreprise de Travaux Publics André et Max Brezillon SA</w:t>
      </w:r>
    </w:p>
    <w:p>
      <w:r>
        <w:t>496. The company "Entreprise de Travaux Publics André et Max Brezillon" SA (RCS Compiègne 925 520 108) participated in the collusion concerning the 88 METP contracts and was awarded, in accordance with the collusion, three contracts for a total amount of 191.015 million francs including tax: François Rabelais in Digny (56,631,500 francs including tax); Evariste Galois (formerly Blum) in Beaumont/Oise (80,991,940 francs including tax) and Erea Dautier in Bonneuil-Sur-Marne (53,391,590 francs including tax).</w:t>
      </w:r>
    </w:p>
    <w:p>
      <w:r>
        <w:t>497. The turnover excluding tax achieved in France by Société Entreprise de Travaux Publics André et Max Brezillon SA for the last closed financial year, as of December 31, 2005, amounted to 266,778,341 euros.</w:t>
      </w:r>
    </w:p>
    <w:p>
      <w:r>
        <w:t>498. Based on the general and individual elements as assessed above, the amount of the financial penalty imposed on this company is 13,338,000 euros.</w:t>
      </w:r>
    </w:p>
    <w:p>
      <w:r>
        <w:t>c) Regarding Société Bouygues SA</w:t>
      </w:r>
    </w:p>
    <w:p>
      <w:r>
        <w:t>499. The company Bouygues SA (RCS 572 015 246) participated in the collusion concerning the 88 METP contracts and was awarded, in accordance with the collusion, four contracts for a total amount of 664,359,686 francs including tax: Langevin-Wallon in Champigny/Marne (122,297,370 francs including tax); Fresnel in Paris (159,405,978 francs including tax); Erea Dolto (formerly Roussel) in Beaumont/Oise (113,077,720 francs including tax) and Saint-Louis in Paris (269,578,618 francs including tax).</w:t>
      </w:r>
    </w:p>
    <w:p>
      <w:r>
        <w:t>500. The turnover excluding tax achieved in France by Bouygues SA for the last closed financial year, as of December 31, 2005, amounted to 64,270,115 million euros.</w:t>
      </w:r>
    </w:p>
    <w:p>
      <w:r>
        <w:t>501. Based on the general and individual elements as assessed above, the amount of the financial penalty imposed on this company is 3,213,000 euros.</w:t>
      </w:r>
    </w:p>
    <w:p>
      <w:r>
        <w:t>d) Regarding Gespace France SA</w:t>
      </w:r>
    </w:p>
    <w:p>
      <w:r>
        <w:t>502. The company Gespace France SA (RCS 354 098 170 Nanterre) participated in the collusion concerning the 88 METP contracts and was awarded eight contracts in partnership with CBC for a total amount of 1.651 billion francs including tax: Fénelon in Paris (190,696,940 francs including tax); Sophie Germain in Paris (74,362,200 francs including tax); Adrienne Bolland in Poissy (148,391,390 francs including tax); Marcel Cachin in St-Ouen (120,401,390 francs including tax); Louis Armand (including Jean Rostand) in Nogent-Sur-Marne (130,460,000 francs including tax); Louis Bascan in Rambouillet (271,437,661 francs including tax); Diderot in Paris (327,336,000 francs including tax) and Louis le Grand in Paris (538,284,753 francs including tax).</w:t>
      </w:r>
    </w:p>
    <w:p>
      <w:r>
        <w:t>503. The turnover excluding tax achieved in France by Gespace France SA for the last closed financial year, as of December 31, 2005, amounted to 4,842,566 million euros.</w:t>
      </w:r>
    </w:p>
    <w:p>
      <w:r>
        <w:t>504. Based on the general and individual elements as assessed above, the amount of the financial penalty imposed on this company is 242,100 euros.</w:t>
      </w:r>
    </w:p>
    <w:p>
      <w:r>
        <w:t>e) Regarding Compagnie Générale de Bâtiment SA (CBC) SA</w:t>
      </w:r>
    </w:p>
    <w:p>
      <w:r>
        <w:t>505. The company Compagnie Générale de Bâtiment (CBC) SA (RCS Nanterre 325 348 803) participated under the same conditions in the collusion concerning the 88 METP contracts. It was awarded, in accordance with the collusion, eight contracts for a total amount of 1.651 billion francs including tax, in partnership with Gespace.</w:t>
      </w:r>
    </w:p>
    <w:p>
      <w:r>
        <w:t>506. The turnover excluding tax achieved in France by Compagnie Générale de Bâtiment (CBC) for the last closed financial year, as of December 31, 2005, amounted to 184,227 euros. Based on the general and individual elements as assessed above, the amount of the financial penalty imposed on this company is 9,200 euros.</w:t>
      </w:r>
    </w:p>
    <w:p>
      <w:r>
        <w:rPr>
          <w:b/>
        </w:rPr>
        <w:t>[Pages 133–135]</w:t>
      </w:r>
    </w:p>
    <w:p>
      <w:r>
        <w:t xml:space="preserve">f) Regarding the company Sicra SNC  </w:t>
        <w:br/>
        <w:t xml:space="preserve">507. The company Société Industrielle de Constructions Rapides (Sicra) SNC (RCS: Créteil 300 939 113) participated in the collusion concerning the 88 METP contracts and obtained six contracts under this collusion for a total amount of 940 million francs incl. tax: Du-Bois (Ex-Bourseul) in Paris (96,928,222 francs incl. tax); Paul Bert in Maisons-Alfort (104,126,220 francs incl. tax); Pierre Mendès France in Villiers-Le-Bel (78,229,334 francs incl. tax); ENCPB (Pirandello) in Paris (339,326,043 francs incl. tax); Parc-De-Vilgenis in Massy (213,461,617 francs incl. tax); and Eugène Ronceray in Bezons (109,505,156 francs incl. tax).  </w:t>
        <w:br/>
        <w:t xml:space="preserve">508. The turnover excluding tax achieved in France by the Société Industrielle de Constructions Rapides (Sicra) for the last closed financial year, i.e., as of December 31, 2005, amounted to 10,326,298 euros.  </w:t>
        <w:br/>
        <w:t xml:space="preserve">509. Based on the general and individual elements as assessed above, the amount of the financial penalty imposed on this company is 516,300 euros.  </w:t>
        <w:br/>
        <w:t xml:space="preserve">g) Regarding the company Fougerolle SAS, RCS 562 129 833  </w:t>
        <w:br/>
        <w:t xml:space="preserve">510. The company Fougerolle SAS (RCS 562 129 833) participated in the collusion concerning the 88 METP contracts and was awarded five contracts in accordance with the collusion for a total amount of 721,917,629 francs incl. tax: Jean Jaurès in Argenteuil (201,620,000 francs incl. tax); Albert Schweitzer in Le Raincy (118,576,280 francs incl. tax); Georges Braque [including Puiseux] in Argenteuil (133,774,240 francs incl. tax); Henri Moissan in Meaux (149,436,000 francs incl. tax); and Blaise Pascal in Orsay (118,511,109 francs incl. tax).  </w:t>
        <w:br/>
        <w:t xml:space="preserve">511. The turnover excluding tax achieved in France by the company Fougerolle SAS for the last closed financial year, i.e., as of December 31, 2005, amounted to 152,201 euros. Based on the general and individual elements as assessed above, the amount of the financial penalty imposed on this company is 7,600 euros.  </w:t>
        <w:br/>
        <w:t xml:space="preserve">h) Regarding the company Spie SA formerly known as Amec SA coming to the rights of Spie-Construction and Spie-Citra  </w:t>
        <w:br/>
        <w:t xml:space="preserve">512. The company Spie SA (RCS Pontoise 399 258 755) formerly known as Amec SA comes to the rights of Spie-Construction (RCS 341 398 014) and Spie-Citra RCS which participated in the incriminated collusion.  </w:t>
        <w:br/>
        <w:t xml:space="preserve">513. The companies Spie-Construction (RCS 341 398 014) and Spie-Citra participated in the collusion concerning the 88 METP contracts, having been awarded contracts twice for a total amount of 435,603,510 francs incl. tax: Paul Eluard in St Denis (226,639,860 francs incl. tax); Jean Perrin in St-Ouen-l’Aumone (208,963,650 francs incl. tax).  </w:t>
        <w:br/>
        <w:t xml:space="preserve">514. The turnover excluding tax achieved in France by the company Spie SA formerly known as Amec SA for the last closed financial year, i.e., as of December 31, 2005, amounted to 21,563,195 euros.  </w:t>
        <w:br/>
        <w:t xml:space="preserve">515. Based on the general and individual elements as assessed above, the amount of the financial penalty imposed on this company is 1,078,000 euros.  </w:t>
        <w:br/>
        <w:t xml:space="preserve">i) Regarding the company Dumez Construction SNC coming to the rights of Dumez Ile-de-France SNC  </w:t>
        <w:br/>
        <w:t xml:space="preserve">516. The company Dumez Construction SNC (RCS Nanterre 385 225 602) comes to the rights of Dumez Ile-de-France SNC (RCS Nanterre 349 123 299) which participated in the incriminated collusion.  </w:t>
        <w:br/>
        <w:t xml:space="preserve">517. The company Dumez Ile-de-France SNC (RCS Nanterre 349 123 299) participated in the collusion concerning the 88 METP contracts, having been pre-selected twenty-four times and awarded six contracts in accordance with the collusion for a total amount of 466,132,900 francs incl. tax: Marcelin Berthelot in St-Maur-Des-Fossés (188,849,800 francs incl. tax); Jean Mermoz (ex-Marcel) (567,012 francs incl. tax); Louis Blériot in Trappes (109,847,699 francs incl. tax); and René Cassin in Le Raincy (49,574,800 francs incl. tax).  </w:t>
        <w:br/>
        <w:t xml:space="preserve">518. The company Dumez Construction SNC did not achieve any turnover during the last closed financial year, i.e., as of December 31, 2005. No penalty can therefore be imposed against it.  </w:t>
        <w:br/>
        <w:t xml:space="preserve">j) Regarding the company SPIE-SCGPM formerly SCGPM  </w:t>
        <w:br/>
        <w:t xml:space="preserve">519. The company SCGPM SA participated in the collusion concerning the 88 METP contracts, having been awarded two contracts in accordance with the collusion for a total amount of 201,013,989 francs incl. tax: Viollet-Le-Duc in Villiers-St-Frédéric (74,123,398 francs incl. tax) and Edouard Branly in Créteil (126,890,591 francs incl. tax).  </w:t>
        <w:br/>
        <w:t xml:space="preserve">520. The turnover excluding tax achieved in France by the company SPIE - SCGPM for the last known financial year, i.e., as of December 31, 2005, amounted to 146,834,482 euros. Based on the general and individual elements as assessed above, the amount of the financial penalty imposed on this company is 7,341,000 euros.  </w:t>
        <w:br/>
        <w:t xml:space="preserve">k) Regarding the Société Eiffage Construction coming to the rights of Société Auxiliaire d’Entreprises de la Région Parisienne (SAEP) SA, and Société Auxiliaire d’Entreprises (SAE) and Entreprises Quillery et Cie SNC (RCS 304 801 384)  </w:t>
        <w:br/>
        <w:t xml:space="preserve">521. The Société Eiffage Construction (RCS Nanterre 552 000 762) comes to the rights of Société Auxiliaire d’Entreprises de la Région Parisienne (SAEP) SA (RCS Nanterre 303 447 148), Société Auxiliaire d’Entreprises (SAE) (RCS 712 045 079) and Entreprises Quillery et Cie which participated in the incriminated collusion.  </w:t>
        <w:br/>
        <w:t xml:space="preserve">522. The companies Société Auxiliaire d’Entreprises de la Région Parisienne (SAEP) SA and Société Auxiliaire d’Entreprises (SAE) participated in the collusion concerning the 88 METP contracts, having been awarded six contracts for a total amount of 809,034,062 francs incl. tax: Louise Michel in Bobigny (45,302,830 francs incl. tax); Marie Laurencin in Paris (30,712,650 francs incl. tax); Voillaume in Aulnay-Sous-Bois (220,899,040 francs incl. tax); Erea Piaf (ex-Belleville) in Paris (121,703,760 francs incl. tax); Erea Jean Monnet in Garches (175,290,800 francs incl. tax) and Erea Newton (ex-Clichy) in Clichy (215,124,982 francs incl. tax).  </w:t>
        <w:br/>
        <w:t xml:space="preserve">523. The company Entreprises Quillery et Cie SNC (RCS 304 801 384) participated in the collusion concerning the 88 METP contracts and obtained three contracts under this collusion for a total amount of 300.174 million francs incl. tax (Jean Moulin in Le Chesnay 131,651,740 francs incl. tax); Aristide Briand in Le Blanc-Mesnil (81,596,800 francs incl. tax) and Gourdou-Leseurre in St-Maur-La-Varenne (86,926,150 francs incl. tax).  </w:t>
        <w:br/>
        <w:t xml:space="preserve">524. The turnover excluding tax achieved in France by the company Eiffage Construction for the last closed financial year, i.e., as of December 31, 2005, amounted to 10,550,499 euros.  </w:t>
        <w:br/>
        <w:t xml:space="preserve">525. Based on the general and individual elements as assessed above, the amount of the financial penalty imposed on this company is 527,500 euros.  </w:t>
        <w:br/>
        <w:t xml:space="preserve">l) Regarding the company Nord France Boutonnat SARL coming to the rights of Nord France Entreprise  </w:t>
        <w:br/>
        <w:t xml:space="preserve">526. The company Nord France Boutonnat SARL (RCS Evry 320 495 781) comes to the rights of Nord France Entreprise (RCS Paris 320 495 781) which participated in the incriminated collusion.  </w:t>
        <w:br/>
        <w:t xml:space="preserve">527. The company Nord France Entreprise participated in the collusion concerning the 88 METP contracts, having been awarded five contracts for a total amount of 608,617,285 francs incl. tax: Robert Schumann (ex-Clément Ader) in Athis-Mons (99,647,720 francs incl. tax); Jacquard in Paris (86,972,940 francs incl. tax); Marcel Pagnol in Athis-Mons (114,077,544 francs incl. tax); St-Hilaire in Etampes (219,666,413 francs incl. tax) and Bartholdi (ex-E.J. Marey) (including Georges Sand) in St-Denis (88,252,668 francs incl. tax).  </w:t>
        <w:br/>
        <w:t xml:space="preserve">528. The turnover excluding tax achieved in France by the company Nord France Boutonnat SARL for the last closed financial year, i.e., as of December 31, 2005, amounted to 126,821 euros. Based on the general and individual elements as assessed above, the amount of the financial penalty imposed on this company is 6,300 euros.  </w:t>
        <w:br/>
        <w:t xml:space="preserve">m) Regarding the company Vinci Construction formerly Campenon Bernard and coming to the rights of GTM Bâtiment et Travaux Publics (GTM-BTP)  </w:t>
        <w:br/>
        <w:t xml:space="preserve">529. The company Vinci Construction (RCS Nanterre 334 851 664) participated in the incriminated collusion in this dual capacity.  </w:t>
        <w:br/>
        <w:t xml:space="preserve">530. The company GTM Bâtiment et Travaux Publics (GTM-BTP) participated in the collusion concerning the 88 METP contracts, having been awarded four contracts for a total amount of 581,177,622 francs incl. tax: Paul Langevin in Suresnes (68,313,600 francs incl. tax); Denis Papin in La Courneuve (132,746,920 francs incl. tax); Evariste Galois in Sartrouville (101,960,360 francs incl. tax) and Ferry &amp; Cormier in Coulommiers (278,156,742 francs incl. tax).  </w:t>
        <w:br/>
        <w:t xml:space="preserve">531. The company Campenon Bernard (RCS Nanterre 334 851 664) participated in the collusion concerning the 88 METP contracts and was awarded four contracts in accordance with the collusion for a total amount of 345.393 million francs incl. tax: Santos-Dumont in Saint-Cloud (81,934,330 francs incl. tax); Vauquelin (ex-Boutroux) in Paris (64,992,800 francs incl. tax); Martin Nadaud in Paris (61,823,345 francs incl. tax) and Eugène Delacroix in Drancy (136,643,174 francs incl. tax).  </w:t>
        <w:br/>
        <w:t xml:space="preserve">532. The turnover excluding tax achieved in France by the company Vinci Construction for the last closed financial year, i.e., as of December 31, 2005, amounted to 5,404,807 euros.  </w:t>
        <w:br/>
        <w:t>533. Based on the general and individual elements as assessed above, the amount of the financial penalty imposed on this company is 270,200 euros.</w:t>
      </w:r>
    </w:p>
    <w:p>
      <w:r>
        <w:rPr>
          <w:b/>
        </w:rPr>
        <w:t>[Pages 136–138]</w:t>
      </w:r>
    </w:p>
    <w:p>
      <w:r>
        <w:t>n) Regarding the company Société de Participations et de Gestions Immobilières SARL (SPGI) (RCS Pontoise 672 019 791) succeeding the company Patrimoine Ingénierie SA (RCS 332 Nanterre 698 893)</w:t>
      </w:r>
    </w:p>
    <w:p>
      <w:r>
        <w:t>534. The Société de Participations et de Gestions Immobilières SARL (SPGI) (RCS Pontoise 672 019 791) succeeds the company Patrimoine Ingénierie SA (RCS 332 Nanterre 698 893) which participated in the incriminated collusion.</w:t>
      </w:r>
    </w:p>
    <w:p>
      <w:r>
        <w:t>535. The Société Patrimoine Ingénierie SA participated in the collusion regarding the allocation of the 88 METP during the seven successive waves of tenders for a total amount of approximately 10 billion francs, under the conditions described above.</w:t>
      </w:r>
    </w:p>
    <w:p>
      <w:r>
        <w:t>536. In the context of its project management assistance missions, Patrimoine Ingénierie SA actively contributed to the design and implementation of the collusion, by gathering either during these meetings or through other means, the preferences of the companies regarding the METP put out to tender by the CRIF, by sitting on the so-called "Chevance" secret commission which conducted a distorted pre-selection of the companies, ensuring compliance with the preferences of the collusion throughout the public procurement process and within the official administrative commissions.</w:t>
      </w:r>
    </w:p>
    <w:p>
      <w:r>
        <w:t>537. The extreme seriousness of this company's behavior, which played a significant incentivizing role and became the necessary intermediary in the covert allocation of tenders for the largest public works contracts in the Île-de-France region over a period of seven years, causing exceptional damage to the economy, would warrant a very severe sanction.</w:t>
      </w:r>
    </w:p>
    <w:p>
      <w:r>
        <w:t>538. However, the company Société de Participations et de Gestions Immobilières SARL (SPGI) having generated no revenue during the last closed financial year, namely as of April 30, 2006, no sanction can therefore be imposed against it.</w:t>
      </w:r>
    </w:p>
    <w:p>
      <w:r>
        <w:t>DECISION</w:t>
        <w:br/>
        <w:t>Article 1: The practice related to grievance no. 2 is time-barred.</w:t>
        <w:br/>
        <w:t>Article 2: The collusive practice of market allocation is not established against the company Campenon Bernard Construction.</w:t>
        <w:br/>
        <w:t>Article 3: The companies Eiffage TP SAS, Vinci Construction SAS, Vinci SA, Effiparc Ile-de-France, SAEP Equipements SNC and SAEP SNC, Bouygues Bâtiment International SA, Rabot-Dutilleul Construction are exonerated.</w:t>
        <w:br/>
        <w:t>Article 4: The following companies have violated the provisions of Article L. 420-1 of the Commercial Code:</w:t>
        <w:br/>
        <w:t>• Bouygues SA;</w:t>
        <w:br/>
        <w:t>• Bouygues Bâtiment Ile-de-France SA;</w:t>
        <w:br/>
        <w:t>• Gespace France SA;</w:t>
        <w:br/>
        <w:t>• Entreprise de Travaux Publics André et Max Brezillon;</w:t>
        <w:br/>
        <w:t>• Compagnie Générale de Bâtiment et de Construction (CBC) SA;</w:t>
        <w:br/>
        <w:t>• Société Industrielle de Constructions Rapides (Sicra) SNC;</w:t>
        <w:br/>
        <w:t>• Fougerolle SAS;</w:t>
        <w:br/>
        <w:t>• Dumez Construction SNC;</w:t>
        <w:br/>
        <w:t>• Spie-SCGPM;</w:t>
        <w:br/>
        <w:t>• Vinci Construction;</w:t>
        <w:br/>
        <w:t>• Eiffage Construction;</w:t>
        <w:br/>
        <w:t>• Spie SA formerly known as Amec SA;</w:t>
        <w:br/>
        <w:t>• Nord France Boutonnat SARL;</w:t>
        <w:br/>
        <w:t>• SPGI.</w:t>
        <w:br/>
        <w:t>Article 5: There is no need to impose a monetary sanction on the companies Dumez Construction SNC and SPGI which did not generate revenue for the last closed financial year.</w:t>
      </w:r>
    </w:p>
    <w:p>
      <w:r>
        <w:t>Article 6: The following monetary sanctions are imposed:</w:t>
        <w:br/>
        <w:t>• on the company Bouygues SA (RCS 572 015 246) a sanction of 3,213,000 euros;</w:t>
        <w:br/>
        <w:t>• on the company Bouygues Bâtiment Ile-de-France SA (RCS Versailles 433 900 834) a sanction of 20,765,000 euros;</w:t>
        <w:br/>
        <w:t>• on the company Gespace France SA (RCS Nanterre 354 098 170) a sanction of 242,100 euros;</w:t>
        <w:br/>
        <w:t>• on the company Entreprise de Travaux Publics André et Max Brezillon (RCS Compiègne 925 520 108) a sanction of 13,338,000 euros;</w:t>
        <w:br/>
        <w:t>• on the company Compagnie Générale de Bâtiment et de Construction (CBC) SA (RCS Nanterre 325 348 803), a sanction of 9,200 euros;</w:t>
        <w:br/>
        <w:t>• on the company Société Industrielle de Constructions Rapides (Sicra) SNC (RCS Créteil 300 939 113) a sanction of 516,300 euros;</w:t>
        <w:br/>
        <w:t>• on the company Fougerolle SAS (RCS 562 129 833) a sanction of 7,600 euros;</w:t>
        <w:br/>
        <w:t>• on the company Spie-SCGPM (RCS Pontoise 582 014 957) a sanction of 7,341,000 euros;</w:t>
        <w:br/>
        <w:t>• on the company Vinci Construction (RCS Nanterre 334 851 664) a sanction of 270,200 euros;</w:t>
        <w:br/>
        <w:t>• on the company Eiffage Construction (RCS Nanterre 552 000 762) a sanction of 527,500 euros;</w:t>
        <w:br/>
        <w:t>• on the company Spie SA formerly known as Amec SA (RCS Pontoise 399 258 755) a sanction of 1,078,000 euros;</w:t>
        <w:br/>
        <w:t>• on the company Nord France Boutonnat SARL (RCS Evry 320 495 781) a sanction of 6,300 euros.</w:t>
        <w:br/>
        <w:t>Deliberated, on the oral report of Mr. Gallaire, by Ms. Aubert, vice-president, presiding over the session, Ms. Behar-Touchais and Ms. Mader-Saussaye as well as Mr. Piot, members.</w:t>
        <w:br/>
        <w:t>The session secretary, The vice-president,</w:t>
        <w:br/>
        <w:t>Rita Sougoumarane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