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https://www.autoritedelaconcurrence.fr/fr/decision/relative-des-pratiques-mises-en-oeuvre-dans-les-secteurs-de-la-syndication-de-resultats-de</w:t>
      </w:r>
    </w:p>
    <w:p>
      <w:r>
        <w:t>Pages translated : 25</w:t>
      </w:r>
    </w:p>
    <w:p/>
    <w:p>
      <w:r>
        <w:rPr>
          <w:b/>
        </w:rPr>
        <w:t>[Pages 1–3]</w:t>
      </w:r>
    </w:p>
    <w:p>
      <w:r>
        <w:t>FRENCH REPUBLIC</w:t>
        <w:br/>
        <w:t>Decision No. 25-D-08 of November 27, 2025</w:t>
        <w:br/>
        <w:t>regarding practices implemented in the sectors of</w:t>
        <w:br/>
        <w:t>search result syndication and online advertising*</w:t>
        <w:br/>
        <w:t>The Competition Authority (section II),</w:t>
        <w:br/>
        <w:t>Having regard to the letters registered on November 6, 2024, under numbers 24/0073 F and 24/0074 M, by which the company Qwant SAS referred to the Competition Authority practices implemented in the sectors of online search engine syndication and online advertising and also requested the issuance of interim measures;</w:t>
        <w:br/>
        <w:t>Having regard to the Treaty on the Functioning of the European Union, and in particular Article 102;</w:t>
        <w:br/>
        <w:t>Having regard to Book IV of the Commercial Code, and in particular Article L. 420-2;</w:t>
        <w:br/>
        <w:t>Having regard to the observations submitted by the companies Qwant SAS and Microsoft Corporation;</w:t>
        <w:br/>
        <w:t>Having regard to the other documents in the file;</w:t>
        <w:br/>
        <w:t>The rapporteurs, the deputy general rapporteur, the representatives of the companies Qwant SAS and Microsoft Corporation, and the Government Commissioner heard during the session of the Competition Authority on July 1, 2025;</w:t>
        <w:br/>
        <w:t>Adopts the following decision:</w:t>
        <w:br/>
        <w:t>Non-confidential version</w:t>
      </w:r>
    </w:p>
    <w:p>
      <w:r>
        <w:t>Summary1</w:t>
        <w:br/>
        <w:t>By this decision, the Competition Authority (hereinafter "the Authority") rejects the substantive referral of the company Qwant SAS (hereinafter "Qwant" or "the complainant") for lack of sufficiently probative elements and, consequently, the request for interim measures ancillary to this referral.</w:t>
        <w:br/>
        <w:t>The complainant is active in the sector of general online search services and primarily provides users with a search engine service presented as respectful of users' privacy. To this end, it relies on the syndication services offered by Microsoft Corporation (hereinafter "Microsoft"), which is active in particular in the sectors of services related to online search and services related to online advertising linked to searches. Microsoft indeed offers third parties syndication services for search results, through which it provides organic and paid results to other search engines that do not have their own search technology or whose search technology is not sufficient to meet all the queries of their users.</w:t>
        <w:br/>
        <w:t>In its referral, Qwant denounces several behaviors of Microsoft that it considers contrary to national and Union competition rules.</w:t>
        <w:br/>
        <w:t>According to the complainant, Microsoft imposes on it an exclusivity for the provision of search results and online advertising related to searches, by tying the sale of results to that of advertisements, restricts its ability to develop an artificial intelligence model, and subjects it to discrimination in access to the online advertising offer related to searches. These behaviors would, according to it, constitute an abuse of a dominant position and an abuse of economic dependence.</w:t>
        <w:br/>
        <w:t>Regarding, first, the allegation of abuse of a dominant position, the referral does not contain any sufficiently probative elements to establish the existence of a dominant position of Microsoft in the relevant market.</w:t>
        <w:br/>
        <w:t>Regarding, second, the allegation of abuse of economic dependence, Qwant does not provide any further sufficiently probative elements to demonstrate that it would be in a state of dependence on Microsoft. In any case, the facts invoked by Qwant are not supported by sufficiently probative elements to establish the existence of practices aimed at or having the effect of hindering the free play of competition.</w:t>
        <w:br/>
        <w:t>1 This summary is strictly informative. Only the reasons for the decision numbered below are authoritative.</w:t>
      </w:r>
    </w:p>
    <w:p>
      <w:r>
        <w:t>SUMMARY</w:t>
        <w:br/>
        <w:t>I. FINDINGS .......................................................................................... 4</w:t>
        <w:br/>
        <w:t>A. THE PROCEDURE ......................................................................................... 4</w:t>
        <w:br/>
        <w:t>B. THE RELEVANT SECTOR ........................................................................... 4</w:t>
        <w:br/>
        <w:t>C. THE COMPANIES INVOLVED .................................................................... 7</w:t>
        <w:br/>
        <w:t>1. QWANT SAS .......................................................................................... 7</w:t>
        <w:br/>
        <w:t>2. MICROSOFT CORPORATION .................................................................. 8</w:t>
        <w:br/>
        <w:t>a) Microsoft’s services to users ............................................................... 8</w:t>
        <w:br/>
        <w:t>b) Microsoft’s advertising services to advertisers ................................ 8</w:t>
        <w:br/>
        <w:t>c) Microsoft’s services to partner companies ...................................... 9</w:t>
        <w:br/>
        <w:t>D. THE ALLEGED PRACTICES ..................................................................... 10</w:t>
        <w:br/>
        <w:t>1. THE PRACTICE OF EXCLUSIVITY AND TYING SALES .......................... 10</w:t>
        <w:br/>
        <w:t>2. THE PRACTICE OF RESTRICTION RELATING TO ARTIFICIAL INTELLIGENCE ... 10</w:t>
        <w:br/>
        <w:t>3. THE PRACTICE OF DISCRIMINATION IN ACCESS TO ADVERTISING ............... 10</w:t>
        <w:br/>
        <w:t>II. DISCUSSION ....................................................................................... 11</w:t>
        <w:br/>
        <w:t>A. ON THE APPLICABLE PRINCIPLES .......................................................... 11</w:t>
        <w:br/>
        <w:t>1. APPLICABLE PRINCIPLES REGARDING ABUSE OF DOMINANT POSITION ......... 11</w:t>
        <w:br/>
        <w:t>2. APPLICABLE PRINCIPLES REGARDING ABUSE OF ECONOMIC DEPENDENCE .... 12</w:t>
        <w:br/>
        <w:t>3. REJECTION FOR LACK OF PROBATIVE ELEMENTS .................................. 14</w:t>
        <w:br/>
        <w:t>4. ON INTERIM MEASURES ........................................................................ 14</w:t>
        <w:br/>
        <w:t>B. ON THE ALLEGED ABUSE OF DOMINANT POSITION .............................. 15</w:t>
        <w:br/>
        <w:t>1. ON THE RELEVANT MARKET .................................................................. 15</w:t>
        <w:br/>
        <w:t>2. ON MICROSOFT'S POSITION IN THE RELEVANT MARKET ......................... 17</w:t>
        <w:br/>
        <w:t>C. ON QWANT'S SITUATION OF ECONOMIC DEPENDENCE ON MICROSOFT ....... 19</w:t>
        <w:br/>
        <w:t>D. ON THE ALLEGED ABUSES OF DEPENDENCE ........................................ 21</w:t>
        <w:br/>
        <w:t>1. ON THE ALLEGED EXCLUSIVITY AND TYING SALES ................................. 21</w:t>
        <w:br/>
        <w:t>2. ON THE ALLEGED RESTRICTION RELATING TO ARTIFICIAL INTELLIGENCE ... 22</w:t>
        <w:br/>
        <w:t>3. ON THE ALLEGED DISCRIMINATION IN ACCESS TO ADVERTISING ............... 23</w:t>
        <w:br/>
        <w:t>4. CONCLUSION .......................................................................................... 24</w:t>
        <w:br/>
        <w:t>DECISION .................................................................................................. 25</w:t>
      </w:r>
    </w:p>
    <w:p>
      <w:r>
        <w:rPr>
          <w:b/>
        </w:rPr>
        <w:t>[Pages 4–6]</w:t>
      </w:r>
    </w:p>
    <w:p>
      <w:r>
        <w:t>I. Findings</w:t>
        <w:br/>
        <w:t>1. The procedure (A.), the relevant sector of activity (B.), the companies involved (C.), and the alleged practices (D.) will be presented successively.</w:t>
        <w:br/>
        <w:t>A. THE PROCEDURE</w:t>
        <w:br/>
        <w:t>2. By a letter registered on November 6, 2024, under number 24/0073 F, the company Qwant SAS (hereinafter "Qwant" or "the complainant") referred the matter to the Competition Authority (hereinafter "the Authority") regarding practices implemented by Microsoft Corporation (hereinafter "Microsoft") in the sectors of search engine syndication and online advertising.</w:t>
        <w:br/>
        <w:t>3. According to the complainant, Microsoft holds a dominant position in the market for the syndication of search results and has engaged in abusive practices contrary to Articles L. 420-2 of the Commercial Code and 102 of the Treaty on the Functioning of the European Union (hereinafter "TFEU") by imposing exclusivity on the provision of search results and online advertising related to searches, tying the sale of search results to the sale of online advertisements related to searches, restricting its ability to develop an artificial intelligence model, and subjecting it to discrimination in access to the online advertising offer related to searches. Qwant also considers that these practices constitute abuses by Microsoft of its state of economic dependence, and consequently violate the second paragraph of Article L. 420-2 of the Commercial Code.</w:t>
        <w:br/>
        <w:t>4. In addition to its main referral, Qwant requested, by a letter registered on November 6, 2024, under number 24/0074 M, the issuance of interim measures based on Article L. 464-1 of the Commercial Code. Qwant supplemented its referral and its request for interim measures by a letter registered on February 26, 2025.</w:t>
        <w:br/>
        <w:t>5. The case was examined during a session of the Authority held on July 1, 2025.</w:t>
        <w:br/>
        <w:t>B. THE RELEVANT SECTOR</w:t>
        <w:br/>
        <w:t>6. The practices denounced by the complainant concern services related to online search and online advertising related to searches, and more specifically the services of search result syndication.</w:t>
        <w:br/>
        <w:t>7. General online search services are provided to users by general search engines. When users submit a query on a search engine, it displays a search results page composed of so-called "organic" results, which respond to the user's query, and so-called "paid" results, that is to say advertisements related to the query.</w:t>
        <w:br/>
        <w:t>8. The development of proprietary search technology capable of providing organic search results, as implemented notably by Google, Microsoft, Brave, Mojeek, Qwant, and Ecosia, requires massive investments.</w:t>
        <w:br/>
        <w:t>9. A search technology must indeed have crawling capabilities, that is to say, a web crawler whose role is to explore the web in order to discover all pages that are added or updated. Crawling allows for the creation of a web index, which catalogs the content of all pages visited by the crawler. Finally, in order to link the web index to the user who submits a query, the search engine must have algorithms that allow, on the one hand, understanding the user's query and, on the other hand, identifying in the previously constituted index the results that may respond to it and ranking them by relevance to provide the most suitable answer to the submitted query.</w:t>
        <w:br/>
        <w:t>10. To offer a free service to the end user, most general search engines also display advertisements related to searches, in the form of paid results that are distinguished from organic results by their formal presentation, for example, by the mention "sponsored."</w:t>
        <w:br/>
        <w:t>11. Paid results are displayed according to an algorithmic auction system organized by an advertising platform. This system allows for the matching of available advertising spaces with the demand from advertisers. Each advertiser defines the keywords on which they wish to bid and sets their reserve price for their advertisement to be selected when one of these keywords is searched by a user. The business model of search-related advertising primarily relies on "cost per click," with the advertiser only paying when a user clicks on their advertisement. The two main advertising platforms for providing search-related advertisements are those of Google (Google Ads) and Microsoft (Microsoft Advertising).</w:t>
        <w:br/>
        <w:t>12. Whether for organic or paid results, operators that have developed their own technologies capable of producing these results can not only use them to provide an online search service to end users but also grant third-party companies access to their search results, thereby allowing them to integrate them into their own search interface. This process is called "syndication" of search results. Most often, the fact that the search result is not provided by the site with which end users interact is not disclosed to them.</w:t>
        <w:br/>
        <w:t>13. First, syndication agreements can be concluded between two search engines, for example, when a search engine does not have its own search technology or has technology that does not allow it to respond sufficiently effectively or accurately to certain queries. Next, they can be concluded between a search engine and a website publisher that integrates a search bar into its site. Finally, the syndication of search results can occur for the benefit of a third party for purposes other than as a search tool, notably to ground the results of its generative artificial intelligence model.</w:t>
      </w:r>
    </w:p>
    <w:p>
      <w:r>
        <w:rPr>
          <w:b/>
        </w:rPr>
        <w:t>[Pages 7–9]</w:t>
      </w:r>
    </w:p>
    <w:p>
      <w:r>
        <w:t>14. Google and Bing are the two main providers of organic and paid search result syndication services. Brave, Mojeek, and, since June 2025, European Search Perspective (a joint venture created by Qwant and Ecosia, see below paragraph 18) also offer syndication services, limited to organic search results.</w:t>
      </w:r>
    </w:p>
    <w:p>
      <w:r>
        <w:t>15. The companies operating the search engines Qwant, Yahoo, DuckDuckGo, Ecosia, and Lilo have entered into syndication agreements with Bing or Google to provide all or part of their search service to the end user. Several of these companies distinguish themselves by a specific positioning that places greater importance on privacy protection or the pursuit of a social or ecological mission, in order to differentiate themselves notably from Bing and Google.</w:t>
      </w:r>
    </w:p>
    <w:p>
      <w:r>
        <w:t>C. THE COMPANIES INVOLVED</w:t>
      </w:r>
    </w:p>
    <w:p>
      <w:r>
        <w:t>1. QWANT SAS</w:t>
        <w:br/>
        <w:t>16. Qwant is a French company established in 2011 that primarily provides a search engine service to internet users and has been developing its own search technology since 2017. Qwant has been wholly owned, since July 2023, by the company Synfonium, whose capital is held by the Caisse des dépôts et consignations and two other shareholders. In April 2025, Qwant acquired the competing search engine Lilo, which offers a service allowing users to support charitable projects.</w:t>
      </w:r>
    </w:p>
    <w:p>
      <w:r>
        <w:t>17. Qwant positions itself as a search engine service that respects the privacy of its users. To provide its search results, Qwant has been using Microsoft technology since 2016 (see below, paragraph 34). As of the date of this decision, it offers a range of services related to its search engine, including a version dedicated to children, Qwant Junior, and, since May 2024, a search engine combined with a conversational agent, Qwant Next.</w:t>
      </w:r>
    </w:p>
    <w:p>
      <w:r>
        <w:t>18. As part of the development of its own search technology, Qwant partnered with Ecosia in November 2024 to create the joint venture European Search Perspective. This partnership aims to build the first European web index, starting with the French web, followed by the German web at a later stage. Qwant plans to gradually base a larger portion of its queries on its own search capabilities during the year 2025, thus achieving a service predominantly relying on these capabilities.</w:t>
      </w:r>
    </w:p>
    <w:p>
      <w:r>
        <w:t>19. In June 2025, Qwant and Ecosia presented a syndication offer called "Staan" (Search Trusted API Access Network), based on the technology developed through their joint venture. Qwant estimates that this new API provides search results for nearly half of the queries on Qwant's search engine in France.</w:t>
      </w:r>
    </w:p>
    <w:p>
      <w:r>
        <w:t>20. Qwant recorded a revenue of [confidential] million euros in 2023 and, pending certification not yet completed as of the date of the session, [confidential] million euros for the fiscal year ending December 31, 2024.</w:t>
      </w:r>
    </w:p>
    <w:p>
      <w:r>
        <w:t>2. MICROSOFT CORPORATION</w:t>
        <w:br/>
        <w:t>21. Founded in 1975, Microsoft Corporation (hereinafter: "Microsoft") is an American technology company specializing in internet-related services and products.</w:t>
      </w:r>
    </w:p>
    <w:p>
      <w:r>
        <w:t>22. Microsoft develops and markets a wide range of technology products. It is a historical provider of operating systems for personal computers (Windows) and office software (the Microsoft 365 suite, formerly Office). It also provides cloud computing services through Azure and its video conferencing and instant messaging tool Teams. Microsoft also operates the Bing search engine, the Edge web browser (formerly Internet Explorer), and the LinkedIn social network. Its cooperation with OpenAI has enabled Microsoft to create its artificial intelligence tool Copilot, now integrated into its Windows operating system. Microsoft's activities generated a revenue of 245 billion dollars in 2024.</w:t>
      </w:r>
    </w:p>
    <w:p>
      <w:r>
        <w:t>23. Specifically regarding the services offered by Microsoft in the online search sector, Microsoft provides services aimed at internet users, advertisers, and partner companies.</w:t>
      </w:r>
    </w:p>
    <w:p>
      <w:r>
        <w:t>a) Microsoft's services to internet users</w:t>
        <w:br/>
        <w:t>24. Microsoft primarily offers online search services to internet users through its Bing search engine. The latter is notably defined as the default search engine for the Edge browser.</w:t>
      </w:r>
    </w:p>
    <w:p>
      <w:r>
        <w:t>25. In the Bing interface, the user enters a query and receives, in response, a search results page that includes a list of organic results and paid results.</w:t>
      </w:r>
    </w:p>
    <w:p>
      <w:r>
        <w:t>b) Microsoft's advertising services to advertisers</w:t>
        <w:br/>
        <w:t>26. To monetize Bing, Microsoft created an advertising platform known since 2019 as Microsoft Advertising. This platform allows matching the supply of advertising spaces from Microsoft sites and partner sites to the demand from advertisers.</w:t>
      </w:r>
    </w:p>
    <w:p>
      <w:r>
        <w:t>27. As of the date of this decision, the Microsoft Advertising platform has a broader advertising inventory than just the Bing search engine. It allows advertisers to display their online ads related to searches on the results page of other search engines such as Yahoo, DuckDuckGo, Qwant, Ecosia, and Lilo, and within the search results displayed by partner websites.</w:t>
      </w:r>
    </w:p>
    <w:p>
      <w:r>
        <w:t>28. By logging into the Microsoft Advertising platform, advertisers can choose certain parameters for their advertising campaigns such as the budget allocated or the keywords they wish to bid on. Advertisers can also choose the advertising spaces where their ads can be displayed. Thus, they can decide either to run their advertising campaign across all sites in the Microsoft network or restrict its display to only the sites owned by Microsoft, on Yahoo, or on those of Microsoft's syndication partners with traffic equivalent to that of Bing (also called "Select" traffic, see below paragraph 38). Advertisers can also manually exclude the internet addresses of website publishers and search engines on which they do not wish their campaign to be displayed.</w:t>
      </w:r>
    </w:p>
    <w:p>
      <w:r>
        <w:t>c) Microsoft's services to partner companies</w:t>
        <w:br/>
        <w:t>29. Microsoft offers search result syndication services to third parties. It provides two APIs to its partners: the Bing Search API, which provides a list of organic results in response to a final user's query, and the Bing Ads API, which provides paid results.</w:t>
      </w:r>
    </w:p>
    <w:p>
      <w:r>
        <w:t>30. Microsoft syndicates its search results to other search engines that do not have their own search technology or sufficient technology to respond to all their users' queries, such as Qwant, Ecosia, Lilo, DuckDuckGo, or Yahoo. The conditions for syndicating search results to these companies are stipulated in contracts negotiated with each partner, including the provision of organic and paid results. Under these contracts, partner search engines pay an agreed price for processing queries, and the advertising revenues from clicks on paid results are shared between Microsoft and the partner search engine.</w:t>
      </w:r>
    </w:p>
    <w:p>
      <w:r>
        <w:t>31. Microsoft also provides search results to website publishers who include a search bar on their website. These publishers do not negotiate a contract with Microsoft but subscribe to a public offer available on the Bing site. Public offers do not include paid results and do not provide for any advertising revenue sharing rules. Publishers therefore only pay a price for processing the queries they collect and forward to Microsoft. The latter does not receive any advertising revenue from the display of these results, and the price paid is therefore higher than that paid by search engines. Microsoft has announced that this type of offer will be withdrawn from the market in August 2025, in favor of offers intended for conversational agents.</w:t>
      </w:r>
    </w:p>
    <w:p>
      <w:r>
        <w:t>32. The contracts concluded with search engines and website publishers prohibit the use of the search results provided for training or inference of artificial intelligence models. The syndication of search results for this purpose is therefore subject to a separate contractual arrangement.</w:t>
      </w:r>
    </w:p>
    <w:p>
      <w:r>
        <w:rPr>
          <w:b/>
        </w:rPr>
        <w:t>[Pages 10–12]</w:t>
      </w:r>
    </w:p>
    <w:p>
      <w:r>
        <w:t>D. THE ALLEGED PRACTICES</w:t>
        <w:br/>
        <w:t>33. Qwant denounces several practices implemented by Microsoft that would constitute abuse of a dominant position and/or a state of economic dependence. These practices would tend to exclude Qwant from the online search market.</w:t>
      </w:r>
    </w:p>
    <w:p>
      <w:r>
        <w:t>1. THE PRACTICE OF EXCLUSIVITY AND TYING SALES</w:t>
        <w:br/>
        <w:t>34. Since the beginning of their contractual relationship in 2016, Microsoft has imposed on Qwant an exclusivity in advertising supply. Under the terms of a Letter of Agreement that came into effect in [confidential], this exclusivity has been relaxed, allowing Qwant to use third-party advertising suppliers, excluding notably Google, for a maximum of [confidential] of its queries, a ceiling increased to [confidential] for the last six months of the contract for any third party, including Google18.</w:t>
        <w:br/>
        <w:t>35. In this regard, Qwant argues, on the one hand, that this exclusivity would be abusive and that the relaxations made in [confidential] would be insufficient to remedy its effects19.</w:t>
        <w:br/>
        <w:t>36. On the other hand, it claims that Microsoft ties the sale of its access to the Bing Ads API (tied product) to that of its access to the Bing Search API (tying product)20. It believes that this practice has no legitimate justification and is likely to lead to exclusionary effects in the general search services market21.</w:t>
      </w:r>
    </w:p>
    <w:p>
      <w:r>
        <w:t>2. THE PRACTICE OF RESTRICTION RELATING TO ARTIFICIAL INTELLIGENCE</w:t>
        <w:br/>
        <w:t>37. Qwant claims that Microsoft imposes an unjustified restriction on the use of generative artificial intelligence in the provision and development of its online search services22. It considers that Microsoft seeks to protect its "considerable lead" in the deployment of generative artificial intelligence technology. This restriction would prevent Qwant from developing in "the generative [artificial intelligence] market"23.</w:t>
      </w:r>
    </w:p>
    <w:p>
      <w:r>
        <w:t>3. THE PRACTICE OF DISCRIMINATION IN ACCESS TO ADVERTISING</w:t>
        <w:br/>
        <w:t>38. First, Qwant alleges that it suffers discrimination in its access to advertising provided by Microsoft, notably through the establishment of a two-tier traffic classification system for its partners on its Microsoft Advertising platform. Qwant would thus be unjustifiably excluded from the tier offering the most favorable remuneration, referred to as "Select."</w:t>
        <w:br/>
        <w:t>39. Next, according to Qwant, Microsoft favors its own search engine in access to advertising to the detriment of its syndication partners24.</w:t>
        <w:br/>
        <w:t>40. Finally, Qwant argues that the criteria for traffic classification in the "Select" tier are non-objective and non-transparent25.</w:t>
        <w:br/>
        <w:t>41. This discriminatory practice would have resulted in "a dramatic decrease" in Qwant's advertising revenues26.</w:t>
      </w:r>
    </w:p>
    <w:p>
      <w:r>
        <w:t>II. Discussion</w:t>
        <w:br/>
        <w:t>A. ON THE APPLICABLE PRINCIPLES</w:t>
        <w:br/>
        <w:t>1. APPLICABLE PRINCIPLES REGARDING ABUSE OF DOMINANT POSITION</w:t>
        <w:br/>
        <w:t>42. Under the first paragraph of Article L. 420-2 of the Commercial Code, the abusive exploitation by a company or a group of companies of a dominant position in the internal market or a substantial part of it is prohibited, under the conditions provided for in Article L. 420-1 of the same code. Under Article 102 of the TFEU, the abusive exploitation by one or more companies of a dominant position in the internal market or in a substantial part of it is incompatible with the internal market.</w:t>
        <w:br/>
        <w:t>43. A dominant position is defined as "a position of economic power held by a company that gives it the ability to prevent effective competition from being maintained in the relevant market by providing it with the possibility of independent behavior to a significant extent in relation to its competitors, its customers, and ultimately, consumers"27.</w:t>
        <w:br/>
        <w:t>44. This position may result from several factors that, taken in isolation, would not necessarily be determinative28. While the existence of large market shares is highly significant29, other important factors when assessing a dominant position include the existence of countervailing buying power and barriers to entry or expansion, preventing either potential competitors from accessing the market or actual competitors from expanding their activities in the market30. These obstacles may, for example, result from exceptionally high capital investments that competitors would need to match, network externalities that would incur additional costs to attract new customers, economies of scale from which new entrants to the market cannot immediately benefit, and actual entry costs incurred to penetrate the market31. Switching costs are therefore only one possible type of barrier to entry and expansion.</w:t>
        <w:br/>
        <w:t>45. A company in a dominant position has a particular responsibility not to impair, through behavior that does not fall within the scope of competition on merits, effective and undistorted competition in the internal market32.</w:t>
        <w:br/>
        <w:t>46. While Article 102 of the TFEU and Article L. 420-2 of the Commercial Code enumerate a number of practices that may be classified as abuse of a dominant position, this list is not exhaustive33. In this regard, case law reminds us that the notion of abuse is an objective notion that targets, in particular, the behaviors of a company in a dominant position that have the effect of obstructing, by resorting to means other than those governing normal competition of products or services based on the performance of economic operators, the maintenance of the degree of competition still existing in the market where, due to the presence of the company in question, the degree of competition is already weakened or the development of that competition34.</w:t>
      </w:r>
    </w:p>
    <w:p>
      <w:r>
        <w:t>2. APPLICABLE PRINCIPLES REGARDING ABUSE OF ECONOMIC DEPENDENCE</w:t>
        <w:br/>
        <w:t>47. Under the second paragraph of Article L. 420-2 of the Commercial Code, the abusive exploitation by a company or a group of companies of the state of economic dependence in which a customer or supplier company finds itself in relation to it is prohibited, as long as it is likely to affect the functioning or structure of competition.</w:t>
        <w:br/>
        <w:t>48. The qualification of abuse of economic dependence is based on the fulfillment of three cumulative conditions: the existence of a situation of economic dependence, an abusive exploitation of that situation, and an impact on the functioning or structure of competition in the market.</w:t>
        <w:br/>
        <w:t>49. The existence of a situation of economic dependence is assessed in concreto, based on several objective criteria, such as the share of the company in question in the turnover of its partners, the importance of its market shares, its</w:t>
      </w:r>
    </w:p>
    <w:p>
      <w:r>
        <w:rPr>
          <w:b/>
        </w:rPr>
        <w:t>[Pages 13–15]</w:t>
      </w:r>
    </w:p>
    <w:p>
      <w:r>
        <w:t>notoriety or the absence of technically or economically equivalent solutions35. The impossibility of having an equivalent solution refers to both the legal and material possibility for the company to develop contractual relationships with other partners that allow it to operate under comparable technical and economic conditions36. According to the Court of Appeal of Paris, the state of economic dependence creates, in relation to the partner that the company holds under its economic dependence, a relative dominance consisting of the ability to impose transaction conditions that the said company would not have obtained under other circumstances37.</w:t>
      </w:r>
    </w:p>
    <w:p>
      <w:r>
        <w:t>50. The second paragraph of Article L. 420-2 of the Commercial Code does not provide an exhaustive list of practices constituting an abuse of economic dependence. These may include refusals to sell, tying sales, discriminatory practices, range agreements, supply difficulties, instability of remuneration conditions, renegotiation without consideration of commercial conditions, abrupt termination of relationships, etc.</w:t>
      </w:r>
    </w:p>
    <w:p>
      <w:r>
        <w:t>51. The criterion of potential impact on competition is not the same as that provided for in Articles L. 420-1 and L. 420-2, first paragraph, of the Commercial Code, which penalizes collusion or abuse of dominant position practices, not only "when they have as their object" but also "when they may have the effect of preventing, restricting or distorting competition in a market." Indeed, the abuse of dependence allows for the repression of a practice even if it does not affect the functioning of the market, but only its structure.</w:t>
      </w:r>
    </w:p>
    <w:p>
      <w:r>
        <w:t>52. It can thus be considered that a practice is abusive, within the meaning of the second paragraph of Article L. 420-2 of the Commercial Code, if it is of a nature to or is likely to have such an effect; it is not necessary to demonstrate the actual anti-competitive effect of the practice on the relevant market(s)38.</w:t>
      </w:r>
    </w:p>
    <w:p>
      <w:r>
        <w:t>53. The Court of Appeal of Paris has also ruled that a supplier in a situation of relative dominance is not deprived of the right to protect its own commercial interests, provided that its behaviors are objectively justified. This requires examining whether the rules and behaviors in question, placed in their context, do not have an abnormal or excessive character39.</w:t>
      </w:r>
    </w:p>
    <w:p>
      <w:r>
        <w:t>54. Finally, the Authority has considered that the absence of one of the constitutive elements of a potential abuse of economic dependence is sufficient to justify the rejection of a referral, without the need to examine whether the other conditions listed above are met40.</w:t>
      </w:r>
    </w:p>
    <w:p>
      <w:r>
        <w:t>35 Judgment of the Court of Cassation of October 12, 1993, Concurrence, No. 91-16988 and 91-17090. See also decision No. 10-D-08 of March 3, 2010, regarding practices implemented by Carrefour in the sector of local general food trade.</w:t>
      </w:r>
    </w:p>
    <w:p>
      <w:r>
        <w:t>36 Judgment of the Court of Appeal of Paris of October 6, 2022, RG No. 20-08582, paragraph 533, and cited case law.</w:t>
      </w:r>
    </w:p>
    <w:p>
      <w:r>
        <w:t>37 Ibid., paragraph 581.</w:t>
      </w:r>
    </w:p>
    <w:p>
      <w:r>
        <w:t>38 Judgment of the Tribunal, December 17, 2003, British Airways, T-219/99, ECLI:EU:T:2003:343, paragraph 293.</w:t>
      </w:r>
    </w:p>
    <w:p>
      <w:r>
        <w:t>39 Judgment of the Court of Appeal of Paris of October 6, 2022, No. 20-08582, paragraphs 582 and 583.</w:t>
      </w:r>
    </w:p>
    <w:p>
      <w:r>
        <w:t>40 See decision No. 18-D-25 of December 6, 2018, regarding practices implemented in the takeaway and home delivery pizza sector, paragraph 75.</w:t>
      </w:r>
    </w:p>
    <w:p>
      <w:r>
        <w:t>3. REJECTION FOR LACK OF EVIDENTIARY ELEMENTS</w:t>
        <w:br/>
        <w:t>55. The second paragraph of Article L. 462-8 of the Commercial Code states that the Authority may reject the referral by reasoned decision when it considers that the alleged facts are not supported by sufficiently probative elements.</w:t>
      </w:r>
    </w:p>
    <w:p>
      <w:r>
        <w:t>56. Furthermore, in accordance with the case law and decision-making practice of the Authority, the absence of sufficiently probative elements at the stage of market definition is sufficient to justify the rejection of a referral denouncing an abuse of dominant position, as the investigative services are not intended to compensate for the shortcomings of the referring party41. Similarly, the Authority has had the opportunity to reject referrals due to the absence of sufficiently probative elements capable of establishing the holding of a dominant position by the company in question42.</w:t>
      </w:r>
    </w:p>
    <w:p>
      <w:r>
        <w:t>4. ON CONSERVATORY MEASURES</w:t>
        <w:br/>
        <w:t>57. Article L. 464-1 of the Commercial Code provides that "the Competition Authority may, at the request of the Minister responsible for the economy, the persons mentioned in the last paragraph of Article L. 462-1, or companies or on its own initiative and after hearing the parties involved and the Government Commissioner, take the conservatory measures requested or those that appear necessary. These measures may only be taken if the practice in question causes serious and immediate harm to the overall economy, to that of the affected sector, to the interest of consumers, or, where applicable, to the complaining company. They may include the suspension of the practice concerned as well as an injunction to the parties to return to the previous state. They must remain strictly limited to what is necessary to address the urgency pending a decision on the merits."</w:t>
      </w:r>
    </w:p>
    <w:p>
      <w:r>
        <w:t>58. To determine whether the practices denounced allow for the imposition of conservatory measures, it is necessary to assess the serious and immediate nature of the harm caused to the overall economy, to the affected sector, to the interest of consumers, or to the referring company. However, these different harms do not constitute cumulative conditions, but alternatives: a serious and immediate harm identified in just one of these cases is sufficient to allow for the granting of conservatory measures.</w:t>
      </w:r>
    </w:p>
    <w:p>
      <w:r>
        <w:t>59. On the other hand, the seriousness of the harm, its immediacy, and the existence of a causal link between the alleged facts and the harm are three cumulative criteria43.</w:t>
      </w:r>
    </w:p>
    <w:p>
      <w:r>
        <w:t>41 See, in this regard, judgment of the Court of Cassation, Commercial Chamber, of January 19, 2016, appeals No. 14-21670 and No. 14-21671, as well as decisions No. 22-D-07 of February 23, 2022, regarding practices implemented in the sector of publishing and distribution of audiovisual content on demand (paragraphs 20 to 26) and No. 25-D-01 of February 19, 2025, regarding the sector of explosives for civil use (paragraph 54).</w:t>
      </w:r>
    </w:p>
    <w:p>
      <w:r>
        <w:t>42 See, in this regard, decision No. 16-D-12 of June 9, 2016, regarding practices implemented by Carte Blanche Partenaires in the optics sector, paragraphs 70 and 72.</w:t>
      </w:r>
    </w:p>
    <w:p>
      <w:r>
        <w:t>43 Decision No. 20-MC-01 of April 9, 2020, regarding requests for conservatory measures presented by the Union of Magazine Publishers, the Alliance of General Information Press, etc., and the Agence France-Presse, paragraph 271.</w:t>
      </w:r>
    </w:p>
    <w:p>
      <w:r>
        <w:t>60. Finally, it should be noted that Article R. 464-1 of the Commercial Code states that the request for conservatory measures, mentioned in Article L. 464-1 of this code, can only be made as an accessory to a substantive referral to the Authority.</w:t>
      </w:r>
    </w:p>
    <w:p>
      <w:r>
        <w:t>B. ON THE ALLEGED ABUSE OF DOMINANT POSITION</w:t>
        <w:br/>
        <w:t>1. ON THE RELEVANT MARKET</w:t>
        <w:br/>
        <w:t>61. In its Communication on the definition of the relevant market for the purposes of Union competition law of February 22, 202444, the European Commission (hereinafter "the Commission") emphasizes that "[a] relevant product market comprises all products and/or services that customers consider interchangeable or substitutable by reason of their characteristics, their prices, and their intended use." The assessment of substitutability is generally made from the demand side, "the most effective and immediate disciplining factor with respect to suppliers of a given product," but it may also take into account substitutability from the supply side.</w:t>
      </w:r>
    </w:p>
    <w:p>
      <w:r>
        <w:t>62. The geographic market corresponds to the area where the companies concerned operate in the supply and demand of the products or services in question, where the competitive conditions are similar or sufficiently homogeneous and which is distinct from neighboring areas where the competitive conditions in force are significantly different. The definition of the geographic market does not require that the competitive conditions between traders or service providers be perfectly homogeneous. It is sufficient that they are similar or sufficiently homogeneous, and therefore only areas where competitive conditions are heterogeneous cannot be considered as constituting a uniform market.</w:t>
      </w:r>
    </w:p>
    <w:p>
      <w:r>
        <w:t>63. In this case, Qwant argues that the market concerned by the alleged practices is that of search engine syndication, where search engines with their own technology grant licenses to third parties, allowing them to offer a search engine service in the online search market45. In this market, Qwant considers that only the offer of Bing meets the demand of search engines that base their service on syndication agreements, as the services offered by other syndication engines are not substitutable for linguistic, performance, or limitation of their offer reasons46.</w:t>
      </w:r>
    </w:p>
    <w:p>
      <w:r>
        <w:t>64. The market delimitation proposed by Qwant has never been established by decision-making practice or case law.</w:t>
      </w:r>
    </w:p>
    <w:p>
      <w:r>
        <w:t>65. As stated in paragraph 12 above, syndication services involve two markets for the production of organic and paid search results: the market</w:t>
        <w:br/>
        <w:t>44 Published in the Official Journal of the European Union on February 22, 2024 (C/2024/1645), it revises the Communication on the definition of the relevant market for the purposes of Community competition law of December 9, 1997, published in the OJCE of December 9, 1997, C 372, p. 5.</w:t>
        <w:br/>
        <w:t>45 Reference 15.</w:t>
        <w:br/>
        <w:t>46 Reference 16.</w:t>
      </w:r>
    </w:p>
    <w:p>
      <w:r>
        <w:rPr>
          <w:b/>
        </w:rPr>
        <w:t>[Pages 16–18]</w:t>
      </w:r>
    </w:p>
    <w:p>
      <w:r>
        <w:t>general search services47 and the market for online advertising related to searches48.</w:t>
      </w:r>
    </w:p>
    <w:p>
      <w:r>
        <w:t>66. On the supply side, syndication services are provided by search engines that have developed their own technology, among which only Google and Microsoft have an advertising platform capable of also providing a syndication service for paid search results (see in this regard paragraphs 8 and 11).</w:t>
      </w:r>
    </w:p>
    <w:p>
      <w:r>
        <w:t>67. On the demand side, syndication services are provided to different categories of economic operators such as search engines, website publishers, and artificial intelligence engines. The nature of the demand for syndication services varies according to the economic operator concerned (paid results or not, broad or limited search scope to a particular sector, etc.).</w:t>
      </w:r>
    </w:p>
    <w:p>
      <w:r>
        <w:t>68. Generally speaking, the remuneration from displaying paid results is less decisive for a website publisher, as the business model of a website incorporating a search tool typically does not rely on the revenue generated by the search functionality. Finally, unlike search engines, an artificial intelligence model may use organic search results to anchor its model but does not require paid results.</w:t>
      </w:r>
    </w:p>
    <w:p>
      <w:r>
        <w:t>69. In light of the considerations set out in paragraphs 65 to 68 above, it cannot be excluded that the syndication services for search results could constitute a distinct product market from that of general search services.</w:t>
      </w:r>
    </w:p>
    <w:p>
      <w:r>
        <w:t>70. In this regard, it should be noted that the Commission, in its decision AT.39740 of June 27, 2017, Google Search (Shopping), noted that general search services constitute a means for end users to explore the web and discover content49. However, while syndication services provide a means for economic operators to offer a search service to their users, they do not aim to enable them to explore the web or discover content. The Commission also considered that search engines whose service relies on syndication agreements were regarded as providers in the market for general search services, just like search engines with their own technology50.</w:t>
      </w:r>
    </w:p>
    <w:p>
      <w:r>
        <w:t>71. However, although potentially distinct from the market for general search services, this market is, like the latter, heavily dependent on the market for online advertising related to searches, such that it necessarily includes more than one side. Indeed, the economic balance of syndication contracts largely relies on the provision of advertisements alongside the provision of organic search results. As a result, there are cross-network effects between the market delineated on the syndication side and that delineated on the advertising side.</w:t>
      </w:r>
    </w:p>
    <w:p>
      <w:r>
        <w:t>72. Indeed, the relevance, quality, variety, and volume of advertisements available are factors contributing to the attractiveness of an operator providing syndication services for a search engine51. In return, the more users the syndicated search engine attracts, the larger the database of the syndication service provider becomes, and the better it can improve the relevance and targeting of its advertisements. These improvements are likely, on the one hand, to make its own search engine service more attractive to users, as the advertising results will gain relevance concerning the query made, and, on the other hand, to make its own advertising service more attractive to advertisers by allowing better targeting of users. It is thus likely to attract a greater number of advertisers and a higher volume of advertising investment.</w:t>
      </w:r>
    </w:p>
    <w:p>
      <w:r>
        <w:t>73. It follows from the above that the market for search engine syndication is likely to constitute a relevant market for competitive analysis. Such a market would, if applicable, have a second side, consisting of the market for online advertising related to searches.</w:t>
      </w:r>
    </w:p>
    <w:p>
      <w:r>
        <w:t>74. Regarding the geographical dimension of the market in question, the markets for general search services and online advertising related to searches are both delineated nationally, notably due to language barriers52. Syndication services are also dependent on the language used to be effectively provided to the economic operators requesting them and, ultimately, to the end user. Such a market could therefore be regarded as being of national dimension.</w:t>
      </w:r>
    </w:p>
    <w:p>
      <w:r>
        <w:t>2. ON MICROSOFT'S POSITION IN THE MARKET IN QUESTION</w:t>
      </w:r>
    </w:p>
    <w:p>
      <w:r>
        <w:t>75. Qwant alleges that Microsoft holds a dominant position in the market for syndication of search results. It considers, in this regard, that only Microsoft is able to offer a supply that allows search engines to conduct economic activity at a global level and that other offers are not substitutable53.</w:t>
      </w:r>
    </w:p>
    <w:p>
      <w:r>
        <w:t>76. From a quantitative perspective, as the Commission pointed out during the review of the Microsoft/Yahoo merger in 2010, it is difficult to accurately assess the market shares of the various providers of search result syndication54. In its referral, Qwant does not provide any elements to allow for such an assessment.</w:t>
      </w:r>
    </w:p>
    <w:p>
      <w:r>
        <w:t>77. From a qualitative perspective, Microsoft is the main provider of search result syndication agreements, at least for search engines. It is, in fact, the supplier of the most significant alternative search engines, including Yahoo, DuckDuckGo, Ecosia, and Qwant.</w:t>
      </w:r>
    </w:p>
    <w:p>
      <w:r>
        <w:t>78. However, contrary to what Qwant claims, Google is a provider in this market, notably due to its contracts with Ecosia and System1. Despite the limitations of its offer, Google is therefore in competition with Microsoft in the market for search result syndication.</w:t>
      </w:r>
    </w:p>
    <w:p>
      <w:r>
        <w:t>79. This competition is all the stronger as, according to the Commission's decision-making practice, Google holds an ultra-dominant position in the market for online advertising related to searches55, which constitutes the second side of the market in question. Thus, in 2016, its market share was [80-90%] in the European Economic Area and [90-100%] in France56. As a result, Microsoft's market share in the market for online advertising related to searches is marginal. Microsoft estimates it at [0-5%] and argues that it could be raised to [5-10%] at most, taking into account data related to queries from its syndication partners57. In its referral, Qwant does not provide any elements to challenge this assessment.</w:t>
      </w:r>
    </w:p>
    <w:p>
      <w:r>
        <w:t>80. Furthermore, as the Commission noted in its Google AdSense and Google Shopping decisions58, Google benefits, in the market for advertising related to searches, from significant network effects with the "end user" side, that is to say, the market for general search services, on which Google also holds an ultra-dominant position.</w:t>
      </w:r>
    </w:p>
    <w:p>
      <w:r>
        <w:t>81. Indeed, a high number of end users on a search engine implies better attractiveness for advertisers who therefore have a strong incentive to direct a significant volume of their investments towards Google. This circumstance is likely to contribute to Google's strong market power on the advertising side of the market.</w:t>
      </w:r>
    </w:p>
    <w:p>
      <w:r>
        <w:t>82. Moreover, given the cross-network effects between the advertising side and the syndication side described in paragraphs 71 and 72 above, Google is able to offer search engines, on the syndication side, a quantity and quality of advertisements superior to those offered by Microsoft due to its dominance in the market for online advertising related to searches.</w:t>
      </w:r>
    </w:p>
    <w:p>
      <w:r>
        <w:t>83. Google's dominance on the revenue-generating side of the relevant market, reinforced by its dominant position in the market for general search services, is therefore likely to exert strong competitive pressure on the syndication side of the market, such as to exclude, in the absence of elements in the file attesting to the contrary, any hypothesis of dominance of Microsoft in the market for search engine syndication.</w:t>
      </w:r>
    </w:p>
    <w:p>
      <w:r>
        <w:t>84. It follows from the above that, considering the competitive pressure exerted by Google in this market, it cannot be concluded that Microsoft holds a dominant position in the market in question. Qwant has not provided sufficiently convincing elements to challenge this analysis.</w:t>
      </w:r>
    </w:p>
    <w:p>
      <w:r>
        <w:rPr>
          <w:b/>
        </w:rPr>
        <w:t>[Pages 19–21]</w:t>
      </w:r>
    </w:p>
    <w:p>
      <w:r>
        <w:t>85. In the absence of dominance, there is no need to examine whether the practices denounced could constitute an abuse within the meaning of Article L. 420-2 of the Commercial Code and Article 102 of the TFEU.</w:t>
      </w:r>
    </w:p>
    <w:p>
      <w:r>
        <w:t>C. ON QWANT'S ECONOMIC DEPENDENCE ON MICROSOFT</w:t>
        <w:br/>
        <w:t>86. The necessary conditions for demonstrating a situation of economic dependence, recalled in paragraph 49, are examined successively below.</w:t>
      </w:r>
    </w:p>
    <w:p>
      <w:r>
        <w:t>87. Regarding the criterion related to brand recognition, the Bing brand is perceived by market players and alternative search engines as one of the few capable of providing a service that allows them to operate a viable search engine business. However, regardless of the market in which syndication services are provided, the recognition of the Bing brand must be assessed in light of Google's dominance in the markets for general search services and online advertising related to searches, where Google's brand recognition is far superior to that of Bing.</w:t>
      </w:r>
    </w:p>
    <w:p>
      <w:r>
        <w:t>88. Regarding the criterion related to the revenue generated in relation to the supplier, Qwant generates [a substantial share] of its revenue relying on Microsoft's syndication services. [confidential].</w:t>
      </w:r>
    </w:p>
    <w:p>
      <w:r>
        <w:t>89. Regarding the criterion related to the existence of a technically and economically equivalent alternative to Microsoft's offer within a reasonable timeframe, Qwant claims that the offerings from other syndication service providers are not equivalent to Microsoft's. It also argues, in its referral and in its observations, that its own search technology cannot be considered a serious alternative, particularly due to the time and resources required for its development.</w:t>
      </w:r>
    </w:p>
    <w:p>
      <w:r>
        <w:t>90. On this point, firstly, it is true that Microsoft's offer has specific features – on which certain syndicated engines rely – that are not currently offered by other syndication providers, so they cannot be considered entirely equivalent.</w:t>
      </w:r>
    </w:p>
    <w:p>
      <w:r>
        <w:t>91. Indeed, Google's syndication offer does not allow for the use of incentivized search, on which certain "mission-driven" engines rely, nor for specific technical modalities used by engines that wish to offer privacy protection for end users operating from the server (referred to as "server side" as opposed to "client side").</w:t>
      </w:r>
    </w:p>
    <w:p>
      <w:r>
        <w:t>92. Similarly, Google does not offer an advertising solution for search results displayed in a mobile application or in a browser extension, even though a growing portion of traffic from alternative search engines comes from these two channels.</w:t>
      </w:r>
    </w:p>
    <w:p>
      <w:r>
        <w:t>93. Furthermore, the offerings from syndication providers such as Brave and Mojeek are generally considered to provide search results of lower quality than those from Google or Bing. Moreover, these two players do not offer an advertising solution and thus cannot enable alternative search engines to operate under economically comparable conditions.</w:t>
      </w:r>
    </w:p>
    <w:p>
      <w:r>
        <w:t>94. It is therefore not established that the offerings from Google or other syndication providers constitute economically or technically viable alternatives to that of Microsoft.</w:t>
      </w:r>
    </w:p>
    <w:p>
      <w:r>
        <w:t>95. Secondly, a search engine must be able to provide quality search results (both organic and paid), for both the simplest queries (for example: "weather tomorrow") and the most complex queries (for example: "how to scan a dactylic hexameter?"). Otherwise, it would not be attractive to the user.</w:t>
      </w:r>
    </w:p>
    <w:p>
      <w:r>
        <w:t>96. However, the alternative solution for syndicated search engines to develop their own technology is indeed lengthy to implement and requires significant investments.</w:t>
      </w:r>
    </w:p>
    <w:p>
      <w:r>
        <w:t>97. Nevertheless, contrary to what Qwant claims in its referral, it has, on the one hand, its own search capabilities that it has been developing for fourteen years – Qwant being, moreover, the only syndication partner of Microsoft with the contractual possibility to develop its own search technology – which allow it, as of the date of this decision, to process approximately half of its users' queries.</w:t>
      </w:r>
    </w:p>
    <w:p>
      <w:r>
        <w:t>98. On the other hand, it should be noted the launch in June 2025 of the joint syndication offer from Qwant and Ecosia for third parties, based on their own indexing technology (search engines and conversational agents). This offer, as of the date of this decision, is operational. Qwant has also announced plans to deploy its search technology in the German market during the second half of 2025 and has expressed its intention to continue its development for the English-speaking market.</w:t>
      </w:r>
    </w:p>
    <w:p>
      <w:r>
        <w:t>99. The use of its own technology thus offers Qwant an additional means of monetizing through the syndication of its search results, even though it does not have an advertising offer. According to the available data, notably on the European Search Perspective website, it appears that Qwant is therefore able to monetize, at least in part, its search technology by syndicating its search results to websites, other search engines, or artificial intelligence services, charging its clients for the cost of processing queries. In this regard, Microsoft mentions in its supplementary observations that this syndication offer is effective.</w:t>
      </w:r>
    </w:p>
    <w:p>
      <w:r>
        <w:t>100. It follows from the above that Qwant's allegations regarding its economic dependence on Microsoft are based on insufficiently substantiated elements.</w:t>
      </w:r>
    </w:p>
    <w:p>
      <w:r>
        <w:t>101. In any case, even if this dependence could be established, the allegations regarding Microsoft's allegedly abusive practices are not supported by sufficiently substantiated elements.</w:t>
      </w:r>
    </w:p>
    <w:p>
      <w:r>
        <w:t>D. ON THE ALLEGED ABUSES OF DEPENDENCE</w:t>
        <w:br/>
        <w:t>1. ON THE ALLEGED EXCLUSIVITY AND TYING SALES</w:t>
        <w:br/>
        <w:t>102. In this case, contrary to what Qwant claims, the advertising exclusivity that appears, under various modalities, in the contracts concluded by Microsoft with Qwant seems justified on various grounds.</w:t>
      </w:r>
    </w:p>
    <w:p>
      <w:r>
        <w:t>103. First of all, it should be recalled that, as Microsoft points out, exclusivity constitutes the counterpart of the preferential conditions granted to Qwant within the framework of the syndication partnership. Microsoft argues that the overall architecture of syndication partnerships relies on Bing providing algorithmic search results and paid results. Algorithmic search results are provided "virtually for free" in exchange for the additional revenue generated from Microsoft Advertising. It is in the combination of these two inseparable components that lies Bing's economic interest in these agreements. Therefore, exclusivity, or the obligation for Qwant to rely on Bing's ads and not those of its competitors, is essential to the overall economy of the agreement.</w:t>
      </w:r>
    </w:p>
    <w:p>
      <w:r>
        <w:t>104. In this sense, the abuse alleged by Qwant consists of Microsoft refusing to remove a mutually negotiated condition of the contract in a manner that "would only and excessively favor Qwant," while this condition was, in the overall economy of the syndication agreement, the counterpart of a favorable distribution of advertising revenues.</w:t>
      </w:r>
    </w:p>
    <w:p>
      <w:r>
        <w:t>105. Next, in the absence of exclusivity, search engines that rely on Bing for the provision of results could make their advertising inventory available on both Microsoft's platform and Google's platform. Since Google's platform is more attractive, as it can reach a larger number of users, advertisers would be incentivized to use only it, as it would allow them to access the same.</w:t>
      </w:r>
    </w:p>
    <w:p>
      <w:r>
        <w:rPr>
          <w:b/>
        </w:rPr>
        <w:t>[Pages 22–24]</w:t>
      </w:r>
    </w:p>
    <w:p>
      <w:r>
        <w:t>inventories. This would be likely to weaken Microsoft's position in this market, even though its market shares are already minimal.</w:t>
      </w:r>
    </w:p>
    <w:p>
      <w:r>
        <w:t>106. Finally, Microsoft offers its partners the option to enter into a contract to obtain either only organic search results or only paid search results separately. However, when Microsoft proposes to provide only organic search results, the price for processing queries is higher, in order to maintain the economic balance of the contract, which in this case does not include remuneration through advertising. Qwant, however, did not opt for this option.</w:t>
      </w:r>
    </w:p>
    <w:p>
      <w:r>
        <w:t>107. It follows that the behaviors of Microsoft denounced by Qwant, placed in their economic and contractual context, do not appear to be abnormal or excessive.</w:t>
      </w:r>
    </w:p>
    <w:p>
      <w:r>
        <w:t>108. Qwant's referral does not provide any sufficiently convincing evidence to challenge this analysis.</w:t>
      </w:r>
    </w:p>
    <w:p>
      <w:r>
        <w:t>2. ON THE ALLEGED RESTRICTION RELATING TO ARTIFICIAL INTELLIGENCE</w:t>
      </w:r>
    </w:p>
    <w:p>
      <w:r>
        <w:t>109. Contrary to Qwant's allegations, which are not substantiated, the syndication agreements concluded by Qwant contain no provision limiting Qwant's ability to develop an artificial intelligence model.</w:t>
      </w:r>
    </w:p>
    <w:p>
      <w:r>
        <w:t>110. On the one hand, the contract concluded with Microsoft allows Qwant to display, on the search results page, results from its own artificial intelligence model or that of a third party.</w:t>
      </w:r>
    </w:p>
    <w:p>
      <w:r>
        <w:t>111. On the other hand, Qwant is only prevented from using the search results obtained under its syndication contract to develop its artificial intelligence model. However, such a limitation is not illegitimate, as the absence of advertising links within a conversational agent does not allow for remuneration associated with the use of these search results. Moreover, the use of Bing results to develop Qwant's artificial intelligence model would be possible under a separate contract offered to AI clients, which Qwant has not signed and whose legality it does not contest, moreover.</w:t>
      </w:r>
    </w:p>
    <w:p>
      <w:r>
        <w:t>112. Therefore, the restriction effectively imposed by Microsoft – which is not the one denounced by Qwant – does not appear unjustified.</w:t>
      </w:r>
    </w:p>
    <w:p>
      <w:r>
        <w:t>113. Again, the abuse invoked by Qwant is therefore not established.</w:t>
      </w:r>
    </w:p>
    <w:p>
      <w:r>
        <w:t>3. ON THE ALLEGED DISCRIMINATION IN ACCESS TO ADVERTISING</w:t>
      </w:r>
    </w:p>
    <w:p>
      <w:r>
        <w:t>114. As stated in paragraph 28, Microsoft evaluates the traffic of its syndication partners in order to classify it into two levels. This classification is based on four criteria:</w:t>
        <w:br/>
        <w:t>− the conversion rate;</w:t>
        <w:br/>
        <w:t>− traffic volatility;</w:t>
        <w:br/>
        <w:t>− cost per acquisition; and,</w:t>
        <w:br/>
        <w:t>− dwell time.</w:t>
      </w:r>
    </w:p>
    <w:p>
      <w:r>
        <w:t>115. According to the performance observed for all these criteria, certain portions of the partners' traffic may become eligible for the "Select" category and thus access higher quality and more lucrative advertisements.</w:t>
      </w:r>
    </w:p>
    <w:p>
      <w:r>
        <w:t>116. Qwant provides no sufficiently convincing evidence to consider that these criteria are, in themselves or due to the manner in which they are implemented, discriminatory.</w:t>
      </w:r>
    </w:p>
    <w:p>
      <w:r>
        <w:t>117. First, it results from the investigation that these criteria correspond to metrics commonly used to determine the interest that traffic may present for advertisers. Furthermore, the higher remuneration offered by Microsoft for portions of traffic that perform well is justified by the additional revenue that this traffic generates, as it allows advertisers to meet their set objectives. It cannot therefore be credibly argued, in the absence of additional specific elements, that these criteria and their application are not objective.</w:t>
      </w:r>
    </w:p>
    <w:p>
      <w:r>
        <w:t>118. Next, the alleged lack of transparency is not demonstrated, given both the significant number of exchanges between Microsoft and Qwant regarding the operation of the classification system and their extremely detailed content, which contains all the indications allowing Qwant to understand how its traffic can move up to the higher class.</w:t>
      </w:r>
    </w:p>
    <w:p>
      <w:r>
        <w:t>119. Moreover, no element in the file allows for a conclusion of discriminatory application of the classification criteria, whether it concerns discrimination between Qwant and other partners or between Qwant and Microsoft.</w:t>
      </w:r>
    </w:p>
    <w:p>
      <w:r>
        <w:t>120. First, search engines that adopt a model based on respect for privacy inherently provide less data, which reduces the relative interest of their traffic.</w:t>
      </w:r>
    </w:p>
    <w:p>
      <w:r>
        <w:t>121. Furthermore, according to the data provided by Microsoft, other factors condition the value of advertising space such as the nature of the queries, the user base of the search engine, and the user experience. According to Microsoft, these factors are beyond its control. Thus, for example, the search engine [confidential] has, despite a [confidential] comparable to that of Qwant, recorded a revenue per thousand views (RPM) higher than that of Qwant, Bing, and even Yahoo, as a large part of its traffic has been qualified for the Select category.</w:t>
      </w:r>
    </w:p>
    <w:p>
      <w:r>
        <w:t>122. Secondly, Microsoft provides other elements regarding the parameters influencing advertisers' choices. It appears that different factors may have affected the monetization of the respective traffics of Qwant and Bing, expressed in RPM, notably the quality of Qwant's traffic.</w:t>
      </w:r>
    </w:p>
    <w:p>
      <w:r>
        <w:t>123. In light of the above, it must be noted that Qwant provides no sufficiently convincing evidence to establish that the alleged practice of discrimination in access to advertising would constitute an abuse of economic dependence.</w:t>
      </w:r>
    </w:p>
    <w:p>
      <w:r>
        <w:t>4. CONCLUSION</w:t>
      </w:r>
    </w:p>
    <w:p>
      <w:r>
        <w:t>124. It follows from the above developments that the facts invoked in Qwant's referral are not supported by sufficiently convincing elements to substantiate the existence of practices that would have the object or effect of hindering the free play of competition.</w:t>
      </w:r>
    </w:p>
    <w:p>
      <w:r>
        <w:t>125. Consequently, it is appropriate to apply the provisions of Article L. 462-8 of the Commercial Code and to reject the referral registered under number 24/0073 F and, consequently, the request for interim measures registered under number 24/0074 M, which is ancillary to it.</w:t>
      </w:r>
    </w:p>
    <w:p>
      <w:r>
        <w:rPr>
          <w:b/>
        </w:rPr>
        <w:t>[Pages 25–25]</w:t>
      </w:r>
    </w:p>
    <w:p>
      <w:r>
        <w:t>DECISION</w:t>
        <w:br/>
        <w:t>Article 1: The referral by the company Qwant registered under number 24/0073 F is rejected.</w:t>
        <w:br/>
        <w:t>Article 2: The request for interim measures by the company Qwant registered under number 24/0074 M is rejected.</w:t>
        <w:br/>
        <w:t>Deliberated on the oral report of Mr. Samuel Daudey and Ms. Rebecca Rossi Lindh, rapporteurs, and the intervention of Mr. Julien Neto, deputy general rapporteur, by Ms. Fabienne Siredey-Garnier, vice-president, chairing the session, Ms. Julie Burguburu and Ms. Gaëlle Dumortier, members.</w:t>
        <w:br/>
        <w:t>The session officer, The chair of the session,</w:t>
        <w:br/>
        <w:t>Habiba Kaïd-Slimane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