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https://www.autoritedelaconcurrence.fr/fr/decision/relative-des-pratiques-mises-en-oeuvre-loccasion-de-marches-publics-de-travaux-routiers</w:t>
      </w:r>
    </w:p>
    <w:p>
      <w:r>
        <w:t>Pages translated : 45</w:t>
      </w:r>
    </w:p>
    <w:p/>
    <w:p>
      <w:r>
        <w:rPr>
          <w:b/>
        </w:rPr>
        <w:t>[Pages 1–3]</w:t>
      </w:r>
    </w:p>
    <w:p>
      <w:r>
        <w:t xml:space="preserve">FRENCH REPUBLIC  </w:t>
        <w:br/>
        <w:t xml:space="preserve">Decision No. 07-D-11 of March 28, 2007  </w:t>
        <w:br/>
        <w:t xml:space="preserve">concerning practices implemented in connection  </w:t>
        <w:br/>
        <w:t xml:space="preserve">with public contracts for road works awarded by the General Council  </w:t>
        <w:br/>
        <w:t>of Marne, the city of Reims, and the district of Reims</w:t>
      </w:r>
    </w:p>
    <w:p>
      <w:r>
        <w:t xml:space="preserve">The Competition Council (section IV),  </w:t>
        <w:br/>
        <w:t xml:space="preserve">Having regard to the letter registered on March 11, 2002, under number 02/0040 F, by which the Minister of Economy, Finance and Industry referred to the Competition Council practices implemented in connection with public contracts for road works awarded by the General Council of Marne, the city of Reims, and the district of Reims;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observations presented by the companies Colas-Est, Screg-Est, Smac Aciéroïd, Eurovia Lorraine, Routière Morin Marne succeeding to the rights and obligations of the companies SCR Marne and Routière Morin, Champagne Travaux Publics, Gorez frères and by the Government Commissioner;  </w:t>
        <w:br/>
        <w:t xml:space="preserve">Having regard to the other documents in the file;  </w:t>
        <w:br/>
        <w:t xml:space="preserve">The rapporteur, the deputy general rapporteur, the Government Commissioner, and the companies Colas-Est, Screg-Est, Smac Aciéroïd, Eurovia Lorraine, Routière Morin Marne succeeding to the rights of the companies SCR Marne and Routière Morin, Champagne Travaux Publics heard during the session of February 14, 2007, and the companies Gorez frères and Robert Morin having been duly summoned;  </w:t>
        <w:br/>
        <w:t>Adopts the following decision:</w:t>
      </w:r>
    </w:p>
    <w:p>
      <w:r>
        <w:t xml:space="preserve">I. Findings  </w:t>
        <w:br/>
        <w:t xml:space="preserve">1. Eleven framework contracts were awarded, starting from the years 1996-1997, by the General Council of Marne, the city of Reims, and the district of Reims for annual and triennial contracts intended to supply and implement common road materials. Thus:  </w:t>
        <w:br/>
        <w:t xml:space="preserve">• the General Council of Marne launched three contracts (hereinafter contracts 1, 2, and 3), covering the years 1997 to 2002, for the renewal of surface layers on the roads of the department;  </w:t>
        <w:br/>
        <w:t xml:space="preserve">• the city of Reims launched five contracts (hereinafter contracts 4 to 8) for road works (road pavement works, sidewalk and parking works, road maintenance, road resurfacing), spanning from 1997 to 2002;  </w:t>
        <w:br/>
        <w:t>• finally, the district of Reims launched three contracts (hereinafter contracts 9 to 11) concerning road works, spanning from 1997 to 2003.</w:t>
      </w:r>
    </w:p>
    <w:p>
      <w:r>
        <w:t xml:space="preserve">A. THE SECTOR OF ACTIVITY  </w:t>
        <w:br/>
        <w:t xml:space="preserve">1. THE PRODUCTS NECESSARY FOR ROAD WORKS  </w:t>
        <w:br/>
        <w:t xml:space="preserve">2. In the context of various road works, several types of materials can be used, such as bituminous mixtures, natural asphalt, and various paving materials.  </w:t>
        <w:br/>
        <w:t xml:space="preserve">3. Bituminous mixtures consist of a mixture of bitumen (approximately 5%) and crushed aggregates, used notably by construction and public works companies during the execution of construction, expansion, maintenance, or rehabilitation projects of road and street infrastructures. The materials can also be used for the construction of sidewalks. In this latter case, the sidewalk will consist of excavation, a sand bed, and a bituminous surface.  </w:t>
        <w:br/>
        <w:t xml:space="preserve">4. Hot bituminous mixtures are produced in mixing plants from aggregates, pure bitumens, and lime. The operation of fixed or mobile production plants (installed in the latter case near major construction sites that directly use the produced mixtures) is subject to administrative authorization, in accordance with the provisions of Law No. 76-663 of July 19, 1976 relating to classified installations for environmental protection.  </w:t>
        <w:br/>
        <w:t>5. Bituminous concrete is a particular category of bituminous mixtures intended for the maintenance of road surfaces and the construction of new road pavement layers.</w:t>
      </w:r>
    </w:p>
    <w:p>
      <w:r>
        <w:t xml:space="preserve">6. Asphalt is a mixture of bitumen (7 to 14%), fine limestone or silica (20 to 75%), sand, and gravel. It is primarily used for the surfacing of sidewalks. To create a sidewalk in asphalt, the asphalt layer is applied after having previously laid an excavation, a layer of gravel, and a thickness of concrete.  </w:t>
        <w:br/>
        <w:t>7. Paving is a surface generally made up of slabs of washed pebbles or natural stones.</w:t>
      </w:r>
    </w:p>
    <w:p>
      <w:r>
        <w:t xml:space="preserve">2. DIFFERENT TYPES OF ROAD WORKS  </w:t>
        <w:br/>
        <w:t xml:space="preserve">8. Among the various road works, a distinction can be made between:  </w:t>
        <w:br/>
        <w:t xml:space="preserve">• pavement works, which include the construction, maintenance, and major repairs of pavements, the renewal of surface layers on roads, the transport and implementation of bituminous concrete on roads, sanitation works (laying of pipelines, reconstruction of pavements in trenches, etc.), and so-called dependency works (felling and stump removal of trees, degassing, shoulder excavation, etc.);  </w:t>
        <w:br/>
        <w:t xml:space="preserve">• construction or rehabilitation works of sidewalks and parking lots, in which the previously mentioned materials (bituminous mixtures, natural asphalt, and paving materials) are also used;  </w:t>
        <w:br/>
        <w:t xml:space="preserve">• winter maintenance works mainly consisting of snow removal and "de-icing" works.  </w:t>
        <w:br/>
        <w:t>9. Road works contracts are essentially local contracts with multiple and very dispersed clientele across the territory (departmental equipment directions, general councils, municipalities, highway companies, private clients). Road companies consist of national or regional companies, having locally established agencies, and a multitude of small local companies, most often family-owned.</w:t>
      </w:r>
    </w:p>
    <w:p>
      <w:r>
        <w:t xml:space="preserve">3. COMPANIES INVOLVED IN THIS CASE  </w:t>
        <w:br/>
        <w:t xml:space="preserve">• The company Colas-Est  </w:t>
        <w:br/>
        <w:t xml:space="preserve">10. This company, belonging to the Bouygues group, has 22 establishments in the Grand Est region, including two in Marne (Reims and Chalons).  </w:t>
        <w:br/>
        <w:t xml:space="preserve">• The company Screg-Est  </w:t>
        <w:br/>
        <w:t xml:space="preserve">11. This company, which belongs to the Bouygues group, has 21 establishments in the Grand Est region with three main sites in the Marne department (Reims, Chalons, and Epernay).  </w:t>
        <w:br/>
        <w:t xml:space="preserve">• The company Smac Aciéroïd  </w:t>
        <w:br/>
        <w:t>12. This company, also belonging to the Bouygues group, has 57 establishments throughout the national territory and holds an agency in the Marne department, in Reims.</w:t>
      </w:r>
    </w:p>
    <w:p>
      <w:r>
        <w:rPr>
          <w:b/>
        </w:rPr>
        <w:t>[Pages 4–6]</w:t>
      </w:r>
    </w:p>
    <w:p>
      <w:r>
        <w:t xml:space="preserve">• The company Eurovia Champagne Ardenne Lorraine (hereinafter Eurovia CAL)  </w:t>
        <w:br/>
        <w:t xml:space="preserve">13. This company was established in 1998 by the merger of the activities of the two companies Viafrance and Cochery Bourdin Chaussé (hereinafter CBC). Eurovia CAL belongs to the Vinci group. It has 15 establishments, including two in the Marne department: one agency in Reims (formerly CBC) and one in Vitry-le-François (formerly Viafrance). Furthermore, since January 2001, Eurovia CAL has been operating, under a management lease, the Reims agency of the partnership company Entreprise Jean Lefebvre Champagne Ardenne (hereinafter EJL). In 2004, Eurovia CAL changed its name, becoming Eurovia Lorraine (hereinafter Eurovia).  </w:t>
        <w:br/>
        <w:t xml:space="preserve">• The company SCR Marne  </w:t>
        <w:br/>
        <w:t xml:space="preserve">14. This partnership company, a subsidiary of the Appia group, operated independently between 1997 and April 30, 2002. It was then absorbed by the company Appia Champagne on May 1, 2002. On January 1, 2003, the business assets of Appia Champagne (after absorption), originating from SCR Marne, were sold to the company Routière Morin Marne. SCR Marne has a single establishment in Reims.  </w:t>
        <w:br/>
        <w:t xml:space="preserve">• The company Routière Morin  </w:t>
        <w:br/>
        <w:t xml:space="preserve">15. This company, independent until 2001, belonged to the Générale Routière group. On January 21, 2002, the company was acquired by the Appia group. On November 20, 2002, the business assets of the two agencies (Reims and Vitry-le-François) were transferred to a newly created company, Routière Morin Marne.  </w:t>
        <w:br/>
        <w:t xml:space="preserve">• The company Champagne Travaux Publics (hereinafter CTP)  </w:t>
        <w:br/>
        <w:t xml:space="preserve">16. This company is an independent firm that has an establishment in Reims.  </w:t>
        <w:br/>
        <w:t xml:space="preserve">• The company Gorez frères  </w:t>
        <w:br/>
        <w:t xml:space="preserve">17. This company, chaired by Mr. Henri X…, is a local business that has an establishment in the Marne, in Reims.  </w:t>
        <w:br/>
        <w:t xml:space="preserve">• The company Robert Morin  </w:t>
        <w:br/>
        <w:t xml:space="preserve">18. This limited liability company, which was managed by Mrs. Ghislaine X…, is now managed by Mr. Jean-Luc X…. It is a local business that has an establishment in Reims.  </w:t>
        <w:br/>
        <w:t xml:space="preserve">4. THE ASPHALT PLANTS PRESENT IN THE MARNE DEPARTMENT  </w:t>
        <w:br/>
        <w:t xml:space="preserve">19. In the Marne department, the asphalt plants, responsible for the production of bituminous mixtures necessary for roadworks, are owned by the road construction companies bidding for the works. In the Marne, the needs are covered by fixed plants, without resorting to mobile asphalt plants. Each road construction company sources from the plants geographically closest to the site they are working on, within a maximum radius of 40 km.  </w:t>
        <w:br/>
        <w:t>20. The table below outlines the various asphalt plants present in the Marne department, the companies that own them, and finally, the distribution of capital within these plants.</w:t>
      </w:r>
    </w:p>
    <w:p>
      <w:r>
        <w:t xml:space="preserve">Name of the plant Associated companies and capital distribution  </w:t>
        <w:br/>
        <w:t xml:space="preserve">Reims Enrobés (Soremar) located in Screg-Est (25%)  </w:t>
        <w:br/>
        <w:t xml:space="preserve">Reims  </w:t>
        <w:br/>
        <w:t xml:space="preserve">Colas-Est (17.5%)  </w:t>
        <w:br/>
        <w:t xml:space="preserve">thus Screg-Est and Colas-Est combined: 42.5%  </w:t>
        <w:br/>
        <w:t xml:space="preserve">EJL (25%)  </w:t>
        <w:br/>
        <w:t xml:space="preserve">Eurovia (17.5%)  </w:t>
        <w:br/>
        <w:t xml:space="preserve">SCR Marne (15%)  </w:t>
        <w:br/>
        <w:t xml:space="preserve">ERCA located in Reims Screg-Est (25%)  </w:t>
        <w:br/>
        <w:t xml:space="preserve">Colas-Est (17.5%)  </w:t>
        <w:br/>
        <w:t xml:space="preserve">thus Screg-Est and Colas-Est combined: 42.5%  </w:t>
        <w:br/>
        <w:t xml:space="preserve">EJL (25%)  </w:t>
        <w:br/>
        <w:t xml:space="preserve">Eurovia (17.5%)  </w:t>
        <w:br/>
        <w:t xml:space="preserve">SCR Marne (15%)  </w:t>
        <w:br/>
        <w:t xml:space="preserve">SEM located in Chalons Screg-Est (69.3%)  </w:t>
        <w:br/>
        <w:t xml:space="preserve">EJL (30.7%)  </w:t>
        <w:br/>
        <w:t xml:space="preserve">ERCA 2 located in Vitry-le-François Screg-Est (25%)  </w:t>
        <w:br/>
        <w:t xml:space="preserve">EJL (25%)  </w:t>
        <w:br/>
        <w:t xml:space="preserve">Colas-Est (17.5%)  </w:t>
        <w:br/>
        <w:t xml:space="preserve">Eurovia - CBC (17.5%)  </w:t>
        <w:br/>
        <w:t xml:space="preserve">SCR Marne (15%)  </w:t>
        <w:br/>
        <w:t xml:space="preserve">SCE located in the southern part of the department Eurovia  </w:t>
        <w:br/>
        <w:t xml:space="preserve">Snc Roussy  </w:t>
        <w:br/>
        <w:t xml:space="preserve">Morin Enrobés Marne Routière Morin (100%)  </w:t>
        <w:br/>
        <w:t xml:space="preserve">located in Vitry-le-François  </w:t>
        <w:br/>
        <w:t xml:space="preserve">SER located in the northern part of the department Screg-Est (100%)  </w:t>
        <w:br/>
        <w:t xml:space="preserve">(outside)  </w:t>
        <w:br/>
        <w:t xml:space="preserve">LEVH located in the western part of the department Screg-Est (100%)  </w:t>
        <w:br/>
        <w:t xml:space="preserve">(outside)  </w:t>
        <w:br/>
        <w:t xml:space="preserve">21. Two asphalt plants, owned by the company Screg-Est, are located outside the Marne department but within 40 km of certain towns in the department. The SER plant is thus located 40 km from Reims and the LEVH plant is 40 km from Epernay.  </w:t>
        <w:br/>
        <w:t>5</w:t>
      </w:r>
    </w:p>
    <w:p>
      <w:r>
        <w:t xml:space="preserve">B. THE CONTRACTS INVOLVED AND THE PRACTICES OBSERVED  </w:t>
        <w:br/>
        <w:t xml:space="preserve">1. THE CONTRACTS LAUNCHED BY THE GENERAL COUNCIL OF THE MARNE  </w:t>
        <w:br/>
        <w:t xml:space="preserve">a) Description of the contracts  </w:t>
        <w:br/>
        <w:t xml:space="preserve">Contract 1 concerning the renewal of surface layers on the departmental roads of the Marne (1997-1999)  </w:t>
        <w:br/>
        <w:t xml:space="preserve">22. The General Council of the Marne launched a call for tenders on May 14, 1997, for the supply, transport, and implementation of bituminous materials for the renewal of surface layers on the departmental roads of the Marne. Concluded for the year 1997, this contract with purchase orders, renewed in 1998 and 1999, consisted of five lots. The deadline for submitting bids was set for June 18, 1997.  </w:t>
        <w:br/>
        <w:t xml:space="preserve">23. The table below outlines, for each of the lots, the list of bidders, awardees, as well as the works actually carried out by the companies.  </w:t>
        <w:br/>
        <w:t xml:space="preserve">Lots Submissions Awarding Realization Total amount over  </w:t>
        <w:br/>
        <w:t xml:space="preserve">the 3 years:  </w:t>
        <w:br/>
        <w:t xml:space="preserve">1997 over the 3 years  </w:t>
        <w:br/>
        <w:t xml:space="preserve">72,690,509 F  </w:t>
        <w:br/>
        <w:t xml:space="preserve">(contract 1)  </w:t>
        <w:br/>
        <w:t xml:space="preserve">Centre - Routière Morin - Screg-Est + Colas- - Screg-Est: 66.3% 20,200,000 F  </w:t>
        <w:br/>
        <w:t xml:space="preserve">Est + EJL  </w:t>
        <w:br/>
        <w:t xml:space="preserve">Chalons - Screg-Est + Colas-Est + EJL - Colas-Est: 4.4%  </w:t>
        <w:br/>
        <w:t xml:space="preserve">- Viafrance + CBC (Eurovia) + SCR Marne - EJL: 29.2%  </w:t>
        <w:br/>
        <w:t xml:space="preserve">North - Routière Morin - Screg-Est + Colas- - Screg-Est: 57.4% 18,100,000 F  </w:t>
        <w:br/>
        <w:t xml:space="preserve">Est + EJL  </w:t>
        <w:br/>
        <w:t xml:space="preserve">Reims - Screg-Est + Colas-Est + EJL - Colas-Est: 0%  </w:t>
        <w:br/>
        <w:t xml:space="preserve">- CBC + Viafrance (Eurovia) + SCR Marne - EJL: 42.5%  </w:t>
        <w:br/>
        <w:t xml:space="preserve">North-East - Routière Morin - SCR Marne - CBC – - SCR Marne: 7,300,000 F  </w:t>
        <w:br/>
        <w:t xml:space="preserve">Viafrance  </w:t>
        <w:br/>
        <w:t xml:space="preserve">Suippes - Screg-Est + Colas-Est + EJL 100%  </w:t>
        <w:br/>
        <w:t xml:space="preserve">Joint venture agreement: SCR  </w:t>
        <w:br/>
        <w:t xml:space="preserve">Marne: 50%; CBC:  </w:t>
        <w:br/>
        <w:t xml:space="preserve">50%; Viafrance: 0%  </w:t>
        <w:br/>
        <w:t xml:space="preserve">West - Routière Morin - Screg-Est - Screg-Est: 65.3% 17,300,000 F  </w:t>
        <w:br/>
        <w:t xml:space="preserve">(mandatary) + Colas-  </w:t>
        <w:br/>
        <w:t xml:space="preserve">South Epernay - Screg-Est + Colas-Est + EJL - Colas-Est: 6.9%  </w:t>
        <w:br/>
        <w:t xml:space="preserve">Est + EJL  </w:t>
        <w:br/>
        <w:t xml:space="preserve">- CBC + Viafrance (Eurovia) + SCR Marne - EJL: 30.6%  </w:t>
        <w:br/>
        <w:t xml:space="preserve">South-East - Routière Morin - Viafrance + CBC + - Eurovia (Viafrance 9,200,000 F  </w:t>
        <w:br/>
        <w:t xml:space="preserve">SCR Marne Vitry-le-François)  </w:t>
        <w:br/>
        <w:t xml:space="preserve">Vitry-le- - Screg-Est + Colas-Est + EJL  </w:t>
        <w:br/>
        <w:t xml:space="preserve">François Joint venture agreement:  </w:t>
        <w:br/>
        <w:t xml:space="preserve">- Viafrance + CBC (Eurovia) + SCR Marne  </w:t>
        <w:br/>
        <w:t xml:space="preserve">joint venture:  </w:t>
        <w:br/>
        <w:t xml:space="preserve">Viafrance: 50%;  </w:t>
        <w:br/>
        <w:t>SCR Marne: 50%</w:t>
      </w:r>
    </w:p>
    <w:p>
      <w:r>
        <w:rPr>
          <w:b/>
        </w:rPr>
        <w:t>[Pages 7–9]</w:t>
      </w:r>
    </w:p>
    <w:p>
      <w:r>
        <w:t>24. For reference, the table below outlines the submissions, awardees, and actual achievements of the previous annual contract, also concerning the renewal of surface layers, launched in 1996.</w:t>
      </w:r>
    </w:p>
    <w:p>
      <w:r>
        <w:t>Lots Submissions Award 1996 Amount of actual achievements</w:t>
        <w:br/>
        <w:t>(total amount: 12,749,185 F)</w:t>
      </w:r>
    </w:p>
    <w:p>
      <w:r>
        <w:t>Centre - Screg-Est + EJL - Screg-Est + EJL - Screg-Est, independently:</w:t>
        <w:br/>
        <w:t>4,823,976 F</w:t>
      </w:r>
    </w:p>
    <w:p>
      <w:r>
        <w:t>Chalons - CBC + Colas-Est</w:t>
        <w:br/>
        <w:t>representing 37.8% of the total amount of the</w:t>
        <w:br/>
        <w:t>- Monti</w:t>
        <w:br/>
        <w:t>contract, all lots combined.</w:t>
        <w:br/>
        <w:t>- Soloroute</w:t>
        <w:br/>
        <w:t>- SCR Marne</w:t>
        <w:br/>
        <w:t>- Viafrance</w:t>
      </w:r>
    </w:p>
    <w:p>
      <w:r>
        <w:t>North - Monti (offer rejected) - Screg-Est - Screg-Est independently:</w:t>
        <w:br/>
        <w:t>1,267,603 F</w:t>
      </w:r>
    </w:p>
    <w:p>
      <w:r>
        <w:t>Reims - Screg-Est</w:t>
        <w:br/>
        <w:t>representing 9.9%</w:t>
        <w:br/>
        <w:t>- Soloroute</w:t>
        <w:br/>
        <w:t>- SCR Marne</w:t>
        <w:br/>
        <w:t>- CBC + Colas-Est</w:t>
        <w:br/>
        <w:t>- EJL</w:t>
      </w:r>
    </w:p>
    <w:p>
      <w:r>
        <w:t>North-East - Monti (offer rejected) - SCR Marne - SCR Marne independently:</w:t>
        <w:br/>
        <w:t>1,777,184 F</w:t>
      </w:r>
    </w:p>
    <w:p>
      <w:r>
        <w:t>Suippes - SCR Marne</w:t>
        <w:br/>
        <w:t>representing 13.9%</w:t>
        <w:br/>
        <w:t>- CBC + Colas-Est</w:t>
        <w:br/>
        <w:t>- Screg-Est + EJL</w:t>
        <w:br/>
        <w:t>- Soloroute</w:t>
      </w:r>
    </w:p>
    <w:p>
      <w:r>
        <w:t>West - Monti (offer rejected) - Viafrance - Viafrance independently:</w:t>
        <w:br/>
        <w:t>1,919,576 F</w:t>
      </w:r>
    </w:p>
    <w:p>
      <w:r>
        <w:t>South Epernay - Viafrance</w:t>
        <w:br/>
        <w:t>representing 15%</w:t>
        <w:br/>
        <w:t>- CBC + Colas-Est</w:t>
        <w:br/>
        <w:t>- Soloroute</w:t>
        <w:br/>
        <w:t>- Screg-Est</w:t>
        <w:br/>
        <w:t>- SCR Marne</w:t>
      </w:r>
    </w:p>
    <w:p>
      <w:r>
        <w:t>South-East - CBC + Colas Est - CBC + Colas-Est - CBC independently:</w:t>
        <w:br/>
        <w:t>2,960,846 F</w:t>
      </w:r>
    </w:p>
    <w:p>
      <w:r>
        <w:t>Vitry-le-François - Screg Est + EJL</w:t>
        <w:br/>
        <w:t>representing 23.2%</w:t>
        <w:br/>
        <w:t>- Soloroute</w:t>
        <w:br/>
        <w:t>- SCR Marne</w:t>
        <w:br/>
        <w:t>- Monti (offer rejected)</w:t>
        <w:br/>
        <w:t>- Viafrance</w:t>
      </w:r>
    </w:p>
    <w:p>
      <w:r>
        <w:t>Contract 2 concerning the renewal of surface layers on the departmental roads of Marne (2000-2002)</w:t>
      </w:r>
    </w:p>
    <w:p>
      <w:r>
        <w:t>25. Contract 2 aimed at the supply, transport, and implementation of bituminous materials. It was a contract based on purchase orders concluded for the year 2000 and renewed in 2001 and 2002. It followed Contract 1 (three-year contract 1997 - 1999) and was also composed of five lots.</w:t>
      </w:r>
    </w:p>
    <w:p>
      <w:r>
        <w:t>26. A first consultation by open tender was launched on December 28, 1999. On March 21, 2000, the tender commission, after analyzing the offers, concluded that competition had not fully played out and decided not to proceed with this tender. It considered that "Indeed, the works did not require a grouping of companies for each lot" and that the bidding companies were capable both in terms of equipment and human resources to carry out the works.</w:t>
      </w:r>
    </w:p>
    <w:p>
      <w:r>
        <w:t>27. A second consultation was thus launched on March 30, 2000, in the form of a restricted tender. The table below summarizes the list of submissions received during the two consultations, the awardees, and the shares of works actually completed:</w:t>
      </w:r>
    </w:p>
    <w:p>
      <w:r>
        <w:t>Lots Offers presented in 1st round Offers presented in 2nd round Awarding Achievement</w:t>
        <w:br/>
        <w:t>Centre - EJL + Screg-Est + Eurovia: - Screg-Est + EJL + Colas- - Screg-Est - Screg-Est</w:t>
        <w:br/>
        <w:t>3,207,098 F Est: 3,719,413 F (lead contractor) + EJL +</w:t>
        <w:br/>
        <w:t>independently</w:t>
        <w:br/>
        <w:t xml:space="preserve">- Colas-Est: 3,325,174 F - Eurovia + SCR Marne: </w:t>
        <w:br/>
        <w:t>3,836,394 F</w:t>
        <w:br/>
        <w:t>- SCR Marne: 3,337,647 F</w:t>
        <w:br/>
        <w:t>- Routière Morin: 3,859,813 F</w:t>
        <w:br/>
        <w:t>- Routière Morin: 3,978,217 F</w:t>
        <w:br/>
        <w:t>- Gorez: 4,123,592 F</w:t>
        <w:br/>
        <w:t>- Siorat: 4,738,914 F</w:t>
      </w:r>
    </w:p>
    <w:p>
      <w:r>
        <w:t>North - Screg-Est + Colas-Est + - EJL + Screg-Est + Colas- - EJL lead contractor + - EJL: 94%</w:t>
        <w:br/>
        <w:t>EJL: 3,874,094 F Est: 4,478,266 F Screg-Est + Colas-Est</w:t>
        <w:br/>
        <w:t>- Screg-Est: 4.5%</w:t>
        <w:br/>
        <w:t>- Eurovia + SCR Marne: - Eurovia + SCR Marne:</w:t>
        <w:br/>
        <w:t>- Colas-Est: 1.4%</w:t>
        <w:br/>
        <w:t>4,090,752 F 4,617,777 F</w:t>
        <w:br/>
        <w:t>- Routière Morin: 4,990,767 F - Routière Morin: 4,978,824 F</w:t>
        <w:br/>
        <w:t>- Gorez: 7,530,143 F - Gorez: 5,037,827 F</w:t>
      </w:r>
    </w:p>
    <w:p>
      <w:r>
        <w:t>North-East - SCR Marne + EJL: - SCR Marne + Eurovia: - SCR Marne - SCR Marne</w:t>
        <w:br/>
        <w:t>2,728,605 F 3,175,539 F lead contractor</w:t>
        <w:br/>
        <w:t>independently</w:t>
        <w:br/>
        <w:t>- Screg-Est + Colas-Est: - EJL + Screg-Est + Colas- - Eurovia independently</w:t>
        <w:br/>
        <w:t>2,801,909 F Est: 3,230,015 F</w:t>
        <w:br/>
        <w:t>- Routière Morin: 3,406,433 F - Routière Morin: 3,399,499 F</w:t>
        <w:br/>
        <w:t>- Gorez: 3,441,370 F</w:t>
      </w:r>
    </w:p>
    <w:p>
      <w:r>
        <w:t>West - Colas-Est + Eurovia - - Colas-Est (lead contractor) + - Colas-Est + Screg- - Colas-Est: 71.5%</w:t>
        <w:br/>
        <w:t>Screg-Est + EJL: 5,559,270 F Est + EJL</w:t>
        <w:br/>
        <w:t>- Screg-Est: 4,820,812 F - Screg-Est:</w:t>
        <w:br/>
        <w:t>- SCR Marne + Eurovia: 26.1%</w:t>
        <w:br/>
        <w:t>- EJL + SCR Marne:</w:t>
        <w:br/>
        <w:t>5,727,383 F</w:t>
        <w:br/>
        <w:t>4,943,190 F - EJL: 2.3%</w:t>
        <w:br/>
        <w:t>- Routière Morin: 6,024,250 F</w:t>
        <w:br/>
        <w:t>- Routière Morin: 6,201,587 F</w:t>
        <w:br/>
        <w:t>- Gorez: 6,164,713 F</w:t>
      </w:r>
    </w:p>
    <w:p>
      <w:r>
        <w:t>South-East - Eurovia + SCR Marne: - Routière Morin + Cote: - Routière Morin + - Routière Morin +</w:t>
        <w:br/>
        <w:t>3,242,605 F 3,266,584 F Cote Cote</w:t>
        <w:br/>
        <w:t>- Screg-Est + Colas-Est: - Eurovia + SCR Marne:</w:t>
        <w:br/>
        <w:t>3,284,399 F 3,490,052 F</w:t>
        <w:br/>
        <w:t>- Routière Morin: 3,494,768 F - Screg-Est + Colas-Est +</w:t>
        <w:br/>
        <w:t>EJL: 3,719,413 F</w:t>
        <w:br/>
        <w:t>- Gorez: 4,123,592 F</w:t>
        <w:br/>
        <w:t>- Siorat: 4,738,914 F</w:t>
      </w:r>
    </w:p>
    <w:p>
      <w:r>
        <w:t>Contract 3 concerning roadway, drainage, and ancillary works on the departmental roads of Marne (1999-2001)</w:t>
      </w:r>
    </w:p>
    <w:p>
      <w:r>
        <w:t>28. The General Council launched a first consultation on March 9, 1999, for the execution of roadway, drainage, and ancillary works on the departmental roads of Marne. It was a three-year contract based on purchase orders launched through an open tender procedure. Concluded in 1999, it was renewed in 2000 and 2001.</w:t>
      </w:r>
    </w:p>
    <w:p>
      <w:r>
        <w:t>29. On April 20, 1999, the tender commission, after analyzing the submissions, declared the tender unsuccessful due to insufficient competition and decided to implement a restricted tender. A second consultation was thus launched on May 21, 1999, with the deadline for submitting applications set for June 17, 1999. The contract was also divided into five lots.</w:t>
      </w:r>
    </w:p>
    <w:p>
      <w:r>
        <w:t>Lots Offers presented in 2nd round Awarding Achievement</w:t>
        <w:br/>
        <w:t>Centre - Screg-Est (Colas-Est subcontracting at - Screg-Est (Colas-Est - Screg-Est independently</w:t>
        <w:br/>
        <w:t>50%) subcontracting at 50%)</w:t>
        <w:br/>
        <w:t>- Routière Morin</w:t>
        <w:br/>
        <w:t>- SCR Marne + EJL</w:t>
      </w:r>
    </w:p>
    <w:p>
      <w:r>
        <w:t>North - Eurovia (Routière Morin subcontracting at - Eurovia (Routière - Eurovia + Routière Morin at 67.7%</w:t>
        <w:br/>
        <w:t>50%) Morin subcontracting)</w:t>
        <w:br/>
        <w:t>- SCR Marne + EJL</w:t>
        <w:br/>
        <w:t>- Screg-Est</w:t>
      </w:r>
    </w:p>
    <w:p>
      <w:r>
        <w:t>North-East - SCR Marne + EJL - SCR Marne + EJL - SCR Marne independently</w:t>
        <w:br/>
        <w:t>- Eurovia</w:t>
        <w:br/>
        <w:t>- Colas-Est</w:t>
      </w:r>
    </w:p>
    <w:p>
      <w:r>
        <w:t>West - Colas-Est (Screg-Est subcontracting at - Colas-Est (Screg-Est - Colas-Est independently</w:t>
        <w:br/>
        <w:t>50%) subcontracting at 50%)</w:t>
        <w:br/>
        <w:t>- SCR Marne + EJL</w:t>
        <w:br/>
        <w:t>- Eurovia</w:t>
      </w:r>
    </w:p>
    <w:p>
      <w:r>
        <w:t>South-East - Routière Morin (Eurovia subcontracting at - Routière Morin - Routière Morin independently</w:t>
        <w:br/>
        <w:t>50%) (Eurovia subcontracting at</w:t>
        <w:br/>
        <w:t>50%)</w:t>
        <w:br/>
        <w:t>- La Marnaise</w:t>
        <w:br/>
        <w:t>- Screg-Est</w:t>
      </w:r>
    </w:p>
    <w:p>
      <w:r>
        <w:t>b) The practices noted</w:t>
      </w:r>
    </w:p>
    <w:p>
      <w:r>
        <w:t>30. The following indicators of a prior distribution of contracts 1, 2, and 3 among the companies Screg-Est, Colas-Est, Eurovia, SCR Marne, and EJL were noted:</w:t>
        <w:br/>
        <w:t>1. Responses in groupings, the use of subcontracting, and the absence of works carried out by certain members of the awarded groupings.</w:t>
      </w:r>
    </w:p>
    <w:p>
      <w:r>
        <w:t>31. Across all three contracts, the bidders, particularly the subsidiaries of national groups, resorted to groupings or subcontracting.</w:t>
      </w:r>
    </w:p>
    <w:p>
      <w:r>
        <w:rPr>
          <w:b/>
        </w:rPr>
        <w:t>[Pages 10–12]</w:t>
      </w:r>
    </w:p>
    <w:p>
      <w:r>
        <w:t>Contract 1</w:t>
      </w:r>
    </w:p>
    <w:p>
      <w:r>
        <w:t>32. Regarding Contract 1, for the five lots it comprises, with the exception of the company Routière Morin, the companies Screg-Est, Colas-Est, EJL, Viafrance, CBC (Eurovia), and SCR Marne systematically responded in a grouping (forming two groupings), whereas the offers presented for the previous contract of 1996 were individual and all the work was executed independently by the awarded company.</w:t>
      </w:r>
    </w:p>
    <w:p>
      <w:r>
        <w:t>Contract 2</w:t>
      </w:r>
    </w:p>
    <w:p>
      <w:r>
        <w:t>33. It was noted that for the North, Centre, and West lots, EJL and Colas-Est only truly executed work for the lots awarded to the grouping of which they were the representatives. Thus, concerning the North lot, EJL completed 98.4% of the work, a negligible share of the West lot (approximately 1.5%), and did not intervene for the Centre lot. Colas-Est, for its part, executed more than 97% of the services for the West lot with negligible intervention for the North lot (less than 1%) and none for the Centre lot. Screg-Est completed all the work for the Centre lot.</w:t>
      </w:r>
    </w:p>
    <w:p>
      <w:r>
        <w:t>Contract 3</w:t>
      </w:r>
    </w:p>
    <w:p>
      <w:r>
        <w:t>34. For Contract 3, there was a nearly systematic recourse to subcontracting by companies of national stature, each of which became the awardee of a lot for which they often executed all the work independently. Thus, Screg-Est for the Centre lot, SCR Marne for the North-East lot, Colas-Est for the West lot, and finally Routière Morin for the South-East lot each executed the work related to these lots independently, even though they had submitted bids by resorting to subcontracting or in groupings. For the North lot, Routière Morin ultimately completed 67% of the contract.</w:t>
      </w:r>
    </w:p>
    <w:p>
      <w:r>
        <w:t>2. The renewal of companies previously awarded contracts</w:t>
      </w:r>
    </w:p>
    <w:p>
      <w:r>
        <w:t>35. For certain lots of Contracts 1, 2, and 3, there was a nearly systematic renewal of certain companies that had previously been awarded contracts. Thus,</w:t>
        <w:br/>
        <w:t>• Screg-Est, holder of the Centre lot in 1996, was renewed in this lot during Contract 1 (actual completion at 66.3%), as well as entirely during Contracts 2 and 3;</w:t>
        <w:br/>
        <w:t>• Screg-Est, holder of the North lot in 1996, was renewed in this lot during Contract 1 (at 57.4%). In 2000 (Contract 2), however, EJL, in a grouping, succeeded it by executing 94% of the work;</w:t>
        <w:br/>
        <w:t>• SCR Marne, holder of the North-East contract in 1996, was renewed in this lot during Contracts 1, 2, and 3.</w:t>
      </w:r>
    </w:p>
    <w:p>
      <w:r>
        <w:t>36. For the West and South-East lots, on the other hand, there was no systematic renewal of the same company under the various contracts.</w:t>
      </w:r>
    </w:p>
    <w:p>
      <w:r>
        <w:t>3. The modification of the composition of groupings between the two consultations conducted on Contract 2</w:t>
      </w:r>
    </w:p>
    <w:p>
      <w:r>
        <w:t>37. In the context of the first consultation for Contract 2, it was noted that the composition of certain groupings was modified compared to that of 1997 (Contract 1) before, for certain lots and certain companies, reforming identically during the second consultation.</w:t>
      </w:r>
    </w:p>
    <w:p>
      <w:r>
        <w:t>38. Furthermore, during Contract 1, the groupings were identical for all lots, whereas during the first consultation of Contract 2, the composition of the groupings varied from one lot to another such that partner companies for one lot were competitors for another. Thus:</w:t>
        <w:br/>
        <w:t>• Screg-Est applied for all lots in a grouping (for the North lot, it was associated with Colas-Est and EJL, for the North-East and South-East lots, with Colas-Est, and for the Centre lot, with Eurovia and Colas-Est);</w:t>
        <w:br/>
        <w:t>• Colas-Est applied for all lots, either in a grouping or individually. In a grouping, it was associated either with Screg-Est and EJL, or only with Screg-Est, or again with Screg-Est and Eurovia;</w:t>
        <w:br/>
        <w:t>• Eurovia only submitted bids for three lots: for the South-East lot, in a grouping with SCR Marne, for the Centre lot, in a grouping with Screg-Est and EJL, for the West lot, in a grouping with Screg-Est and Colas-Est;</w:t>
        <w:br/>
        <w:t>• EJL submitted bids for three lots either individually or in a grouping, and in this case, it was associated either with Screg-Est and Colas-Est, or with SCR Marne;</w:t>
        <w:br/>
        <w:t>• Finally, the company SCR Marne submitted bids for four lots either individually or in a grouping, and in this case, it was associated either with Eurovia or with EJL.</w:t>
      </w:r>
    </w:p>
    <w:p>
      <w:r>
        <w:t>4. The differences in transport prices proposed noted on Contract 2</w:t>
      </w:r>
    </w:p>
    <w:p>
      <w:r>
        <w:t>39. According to the investigation report, the prices submitted by the various groupings for the North lot of Contract 2 are very close, except for the item related to transport. In this regard, it was noted that the lowest proposed transport price always came from the grouping that was previously awarded the lot. Thus:</w:t>
        <w:br/>
        <w:t>• Regarding the North lot, the grouping Screg-Est - Colas-Est - EJL, the outgoing awardee, proposed a price of 0.50 franc per ton/km for this lot, whereas the competing grouping SCR Marne - Eurovia proposed a price of 1.30 francs, all these companies having shares in asphalt plants located on this lot;</w:t>
        <w:br/>
        <w:t>• Regarding the South-East lot, the grouping Screg-Est - Colas-Est, these companies being associated in an asphalt plant on this lot, proposed a transport price of 1.10 francs, whereas the grouping SCR Marne - Eurovia, the outgoing awardee, which also had shares in two plants located on this lot, ERCA 2 and SCE, proposed a price of 0.95 franc;</w:t>
        <w:br/>
        <w:t>• Regarding the North-East lot, none of the companies had an agency or shares in an asphalt plant, but they could all resort to means located on the North (Reims) or Centre (Chalons) lots. The transport price proposed by the grouping SCR Marne - EJL, the outgoing awardee, was set at 0.90 FF, whereas that of the grouping Screg-Est - Colas-Est was 1.20 francs, representing a differential of 25%;</w:t>
        <w:br/>
        <w:t>• Finally, regarding the West lot, the grouping Screg-Est - Colas-Est - Eurovia, the outgoing awardee, which did not have means on this lot, proposed a price of 0.95 franc. However, this same grouping proposed, for the North-East lot, a price of 1.20 francs, a lot on which it also did not have means.</w:t>
      </w:r>
    </w:p>
    <w:p>
      <w:r>
        <w:t>5. The differentiated price increases according to the lots during the second consultation for Contract 2</w:t>
      </w:r>
    </w:p>
    <w:p>
      <w:r>
        <w:t>40. As previously indicated, during the second consultation launched for Contract 2, the companies reformed the groupings established during the three-year contract of 1997 (Contract 1), namely, on the one hand, Screg-Est - Colas-Est - EJL, and on the other hand, Eurovia (Viafrance and CBC) - SCR Marne.</w:t>
      </w:r>
    </w:p>
    <w:p>
      <w:r>
        <w:t>41. On August 22, 2000, the commission responsible for opening the bids noted a significant increase in the price offers submitted by the groupings concerning the five lots, whereas no notable modification of the execution conditions of this contract had been noted.</w:t>
      </w:r>
    </w:p>
    <w:p>
      <w:r>
        <w:t>42. Thus, it was noted that the individual offers submitted by Colas-Est and SCR Marne during the first consultation were lower than those submitted by the groupings of which they were part during the second consultation. These two companies indeed submitted offers during the first consultation for the Centre lot amounting to 3,325,174 francs (Colas-Est) and 3,337,647 francs (SCR Marne), whereas, during the second consultation, the groupings submitted offers for the same lot amounting to 3,719,413 francs (grouping Colas-Est/Screg-Est/EJL) and 3,836,391 francs (grouping SCR Marne/Eurovia).</w:t>
      </w:r>
    </w:p>
    <w:p>
      <w:r>
        <w:t>43. Furthermore, the price offer submitted by the grouping Colas-Est/Screg-Est/EJL was up by 15.9% compared to that of the grouping Screg-Est/EJL/Eurovia during the first consultation, and that of the grouping SCR Marne/Eurovia was higher by 19.6% than the offer of the grouping Screg-Est/EJL/Eurovia during the first consultation.</w:t>
      </w:r>
    </w:p>
    <w:p>
      <w:r>
        <w:t>44. In addition, the analysis of prices showed that the price increases were more significant for the lots whose groupings were not previously awardees, and conversely, the increases were lower for the lots whose groupings were the outgoing awardees.</w:t>
      </w:r>
    </w:p>
    <w:p>
      <w:r>
        <w:t>45. Thus, the grouping Eurovia (representative) - SCR Marne only increased its prices on average by 10.25% for the South-East lot, of which it was previously the awardee, whereas for the Centre and North lots, which had not been awarded to it before, the average increase of its offer was 22.19% and 16.7%, respectively.</w:t>
      </w:r>
    </w:p>
    <w:p>
      <w:r>
        <w:t>46. It also emerges from the analysis of the submission prices of the groupings in which Screg-Est - EJL - Colas-Est and Eurovia-SCR Marne participated that:</w:t>
        <w:br/>
        <w:t>• when the grouping Screg-Est - EJL - Colas-Est was the outgoing awardee, that is to say for the Centre, North, and West lots, the prices proposed by the grouping Eurovia - SCR Marne were respectively higher by 3.05%, 3.11%, and 2.9%;</w:t>
        <w:br/>
        <w:t>• when the grouping Eurovia - SCR Marne was the outgoing awardee, that is to say for the North-East and South-East lots, the prices proposed by the grouping Screg-Est - EJL - Colas-Est were higher respectively by 1.71% and 6.57%.</w:t>
      </w:r>
    </w:p>
    <w:p>
      <w:r>
        <w:rPr>
          <w:b/>
        </w:rPr>
        <w:t>[Pages 13–15]</w:t>
      </w:r>
    </w:p>
    <w:p>
      <w:r>
        <w:t>2. THE CONTRACTS LAUNCHED BY THE CITY AND THE DISTRICT OF REIMS (CONTRACTS 4 TO 11)</w:t>
      </w:r>
    </w:p>
    <w:p>
      <w:r>
        <w:t>a) Description of the contracts</w:t>
      </w:r>
    </w:p>
    <w:p>
      <w:r>
        <w:t>Contracts 4 and 9 concerning new roadworks and maintenance in the city of Reims and the Reims district (1997-1999)</w:t>
      </w:r>
    </w:p>
    <w:p>
      <w:r>
        <w:t>47. The city of Reims conducted an open tender procedure for the execution of new roadworks and maintenance (Contract 4). It was a framework agreement, concluded for one year and tacitly renewed for two consecutive years. Bidders were required to apply discounts or surcharges on unit price schedules established by the technical services. The deadline for submitting bids was set for October 7, 1996.</w:t>
      </w:r>
    </w:p>
    <w:p>
      <w:r>
        <w:t>48. The Reims district also conducted an open tender for works of the same type (Contract 9). It was also a framework agreement with a unit price schedule that each candidate had to complete. Concluded for one year, it was tacitly renewed for two consecutive years. The deadline for submitting bids was set for September 23, 1996.</w:t>
      </w:r>
    </w:p>
    <w:p>
      <w:r>
        <w:t>49. Contracts 4 and 9 will be described together, due to their similarity, both in terms of their subject matter and the location and period of their execution. The tenders were launched almost simultaneously. Contract 4 consisted of 4 lots and Contract 9 of 5 lots.</w:t>
      </w:r>
    </w:p>
    <w:p>
      <w:r>
        <w:t>Submissions and awardees Submissions and awardees</w:t>
        <w:br/>
        <w:t>(in bold) (in bold)</w:t>
        <w:br/>
        <w:t>Contract 4 Contract 9</w:t>
        <w:br/>
        <w:t>City of Reims – 1997 District of Reims - 1997</w:t>
        <w:br/>
        <w:t>Lot 1 - CBC + Colas-Est + EJL - Routière CBC - Colas Est - EJL – Routière Morin: -2%</w:t>
        <w:br/>
        <w:t>Morin: -4%</w:t>
        <w:br/>
        <w:t>Roadworks - Screg-Est / CTP / Robert Morin: 0%</w:t>
        <w:br/>
        <w:t>- Screg-Est + CTP / + Robert Morin: -2%</w:t>
        <w:br/>
        <w:t>Viafrance: +5%</w:t>
        <w:br/>
        <w:t>- Rongère: 0%</w:t>
        <w:br/>
        <w:t>Rongère: +5.8%</w:t>
        <w:br/>
        <w:t>- Viafrance: +3%</w:t>
        <w:br/>
        <w:t>Gorez frères: +12%</w:t>
        <w:br/>
        <w:t>- SCR Marne: +5%</w:t>
        <w:br/>
        <w:t>Hublin: +15%</w:t>
        <w:br/>
        <w:t>- Gorez frères: +12%</w:t>
        <w:br/>
        <w:t>- Beugnet: +13.5%</w:t>
      </w:r>
    </w:p>
    <w:p>
      <w:r>
        <w:t>Lot 2 - Screg-Est + CTP + Robert Morin: -1% - Screg-Est + CTP + Robert Morin: +5%</w:t>
        <w:br/>
        <w:t>Roadworks - Rongère: 0% - Rongère: +5.8%</w:t>
        <w:br/>
        <w:t>sidewalks,</w:t>
        <w:br/>
        <w:t>- CBC + Colas-Est + EJL + Routière Morin: - CBC + Colas-Est + EJL + Routière Morin:</w:t>
        <w:br/>
        <w:t>+5%. +6.5%</w:t>
        <w:br/>
        <w:t>- Viafrance: +9% - Viafrance: +12%</w:t>
        <w:br/>
        <w:t>- SCR Marne: +10% - Gorez frères: +12%</w:t>
        <w:br/>
        <w:t>- Gorez frères: +12% - Hublin: +20%</w:t>
        <w:br/>
        <w:t>- Beugnet: +15.5%</w:t>
      </w:r>
    </w:p>
    <w:p>
      <w:r>
        <w:t>Lot 3 - Smac Aciéroïd + Screg-Est + Colas-Est - - Smac Aciéroïd</w:t>
        <w:br/>
        <w:t>1.5%</w:t>
        <w:br/>
        <w:t>Roadworks</w:t>
        <w:br/>
        <w:t>sidewalks in - Rongère: +11%</w:t>
        <w:br/>
        <w:t>natural asphalt</w:t>
      </w:r>
    </w:p>
    <w:p>
      <w:r>
        <w:t>Lot 4 - Société SATP - Société Mahé.</w:t>
        <w:br/>
        <w:t>Roadworks - Société Mahé</w:t>
        <w:br/>
        <w:t>paving</w:t>
        <w:br/>
        <w:t>- Société Compagnons paveurs</w:t>
      </w:r>
    </w:p>
    <w:p>
      <w:r>
        <w:t>Lot 5 - CBC + Colas-Est + EJL + Routière -</w:t>
        <w:br/>
        <w:t>Morin 0%</w:t>
        <w:br/>
        <w:t>Winter maintenance - Screg-Est + CTP + Robert Morin +1%</w:t>
      </w:r>
    </w:p>
    <w:p>
      <w:r>
        <w:t>Contract 5 concerning major repairs, new roadworks, and maintenance in the city of Reims (2000-2002)</w:t>
      </w:r>
    </w:p>
    <w:p>
      <w:r>
        <w:t>50. This contract follows the previous three-year contract (Contract 4) with a modification by grouping the former lots 1 and 2 into a single lot 1, now called "Roads and sidewalks in asphalt", while the other three lots still relate to sidewalks in natural asphalt, paving, and winter maintenance. The tender procedure was launched on August 19, 1999, and the contract was concluded for one year (starting from the year 2000), tacitly renewable for two consecutive years.</w:t>
      </w:r>
    </w:p>
    <w:p>
      <w:r>
        <w:t>Submissions Awardees</w:t>
        <w:br/>
        <w:t>Contract 5</w:t>
        <w:br/>
        <w:t>City of Reims - 2000</w:t>
        <w:br/>
        <w:t>Lot 1 (grouping the - Screg-Est + Eurovia + Colas-Est + EJL + - Screg-Est + Eurovia + Colas-Est + EJL +</w:t>
        <w:br/>
        <w:t>lots 1 and 2 of Contract 4) Rte Morin + CTP + Robert Morin: Rte Morin + CTP + Robert Morin</w:t>
        <w:br/>
        <w:t>34,911,132 F (-2% or -4% if above 3 MF)</w:t>
        <w:br/>
        <w:t>Roadworks</w:t>
        <w:br/>
        <w:t>and sidewalks in asphalt - Gorez frères + CTRM: 35,378,510 F (0%)</w:t>
        <w:br/>
        <w:t>- Hublin: 53,373,574 F (-1% and -2%)</w:t>
      </w:r>
    </w:p>
    <w:p>
      <w:r>
        <w:t>Lot 2 - Smac Aciéroïd: 10,571,372 F - Smac Aciéroïd</w:t>
        <w:br/>
        <w:t>(lot 3 of Contract 4) - Screg-Est + Eurovia + Colas-Est + EJL +</w:t>
        <w:br/>
        <w:t>Rte Morin + Robert Morin + CTP:</w:t>
        <w:br/>
        <w:t>Roadworks of sidewalks</w:t>
        <w:br/>
        <w:t>11,859,939 F</w:t>
        <w:br/>
        <w:t>in natural asphalt</w:t>
      </w:r>
    </w:p>
    <w:p>
      <w:r>
        <w:t>Lot 3 - Gorez frères: 3,023,635 F (0%) - Gorez frères</w:t>
        <w:br/>
        <w:t>(lot 4 of Contract 4) - Smac Aciéroïd: 3,355,207 F (between -3 and -5%)</w:t>
        <w:br/>
        <w:t>Roadworks of paving</w:t>
        <w:br/>
        <w:t>- SATP: 3,388,221 F (0%)</w:t>
        <w:br/>
        <w:t>- Screg-Est + Eurovia + Colas-Est + EJL +</w:t>
        <w:br/>
        <w:t>Rte Morin + CTP + Robert Morin:</w:t>
        <w:br/>
        <w:t>3,606,038 F (between -2 and -4%)</w:t>
      </w:r>
    </w:p>
    <w:p>
      <w:r>
        <w:t>Lot 4 - Eurovia + EJL + Colas Est + CTRM: - Eurovia + EJL + Colas Est + CTRM</w:t>
        <w:br/>
        <w:t>366,708 F</w:t>
        <w:br/>
        <w:t>(lot 5 of Contract 4)</w:t>
        <w:br/>
        <w:t>- Screg Est + CTP: 487,922 F</w:t>
        <w:br/>
        <w:t>Winter maintenance</w:t>
        <w:br/>
        <w:t>- Smac Aciéroïd: 625,974 F</w:t>
      </w:r>
    </w:p>
    <w:p>
      <w:r>
        <w:t>The annual contracts 6, 7, and 8 concerning the rehabilitation of roads and sidewalks in the city of Reims launched in 1997, 1998, and 1999.</w:t>
      </w:r>
    </w:p>
    <w:p>
      <w:r>
        <w:t>51. The city of Reims launched tenders for annual contracts in 1997 (Contract 6), 1998 (Contract 7), and 1999 (Contract 8) concerning the rehabilitation of roads and sidewalks. Each of these contracts consisted of a single lot and was estimated at a total order amount between 14 and 20 million francs including tax.</w:t>
      </w:r>
    </w:p>
    <w:p>
      <w:r>
        <w:rPr>
          <w:b/>
        </w:rPr>
        <w:t>[Pages 16–18]</w:t>
      </w:r>
    </w:p>
    <w:p>
      <w:r>
        <w:t>Submissions and awardees (in bold) Achievements</w:t>
        <w:br/>
        <w:t>Contract 6 - 1997 - Colas-Est + CTP + Screg-Est: - Colas-Est + CTP + Screg-Est:</w:t>
        <w:br/>
        <w:t>17,857,140 F 10,892,886 F</w:t>
        <w:br/>
        <w:t>- SCR Marne: 18,188,019 F + 4,499,513 F in subcontracting by</w:t>
        <w:br/>
        <w:t>CBC declared subsequently</w:t>
        <w:br/>
        <w:t>- Hublin: 18,898,891 F</w:t>
        <w:br/>
        <w:t>- Viafrance: 18,907,427 F</w:t>
        <w:br/>
        <w:t>- Gorez frères: 20,454,722 F</w:t>
        <w:br/>
        <w:t>- EJL + CBC + Rte Morin: unacceptable offers</w:t>
      </w:r>
    </w:p>
    <w:p>
      <w:r>
        <w:t>Contract 7 - 1998 - EJL + Screg-Est + Eurovia + Rte Morin - EJL + Screg-Est + Eurovia + Rte</w:t>
        <w:br/>
        <w:t>with Colas-Est and CTP in subcontracting: Morin: 17,446,091 F</w:t>
        <w:br/>
        <w:t>17,503,560 F</w:t>
        <w:br/>
        <w:t>- Colas-Est: 2,899,014 F</w:t>
        <w:br/>
        <w:t>- Roussey: 18,039,770 F</w:t>
        <w:br/>
        <w:t>- CTP: 756,931 F</w:t>
        <w:br/>
        <w:t>- SCR Marne: 18,396,047 F</w:t>
        <w:br/>
        <w:t>- Hublin: 18,546,295 F</w:t>
        <w:br/>
        <w:t>- Gorez frères / Robert Morin: 19,055,484 F</w:t>
      </w:r>
    </w:p>
    <w:p>
      <w:r>
        <w:t>Contract 8 - 1999 - Colas-Est + Eurovia + EJL + Rte Morin - Colas-Est + Eurovia + EJL + Rte</w:t>
        <w:br/>
        <w:t>with Screg-Est and CTP in subcontracting: Morin: 15,655,148 F</w:t>
        <w:br/>
        <w:t>18,969,632 F</w:t>
        <w:br/>
        <w:t>- Screg-Est: 4,655,149 F</w:t>
        <w:br/>
        <w:t>- SCR Marne: 19,993,261 F (incomplete offer)</w:t>
        <w:br/>
        <w:t>- CTP: 724,445 F</w:t>
        <w:br/>
        <w:t>(incomplete offer)</w:t>
        <w:br/>
        <w:t>- Gorez frères + Robert Morin: 21,924,778 F</w:t>
        <w:br/>
        <w:t>(incomplete offer)</w:t>
      </w:r>
    </w:p>
    <w:p>
      <w:r>
        <w:t>Contract 10 concerning major repairs and new roadworks and maintenance in the Reims district (2000)</w:t>
      </w:r>
    </w:p>
    <w:p>
      <w:r>
        <w:t>52. This contract with purchase orders was launched according to an open tender procedure, the amount of the works being set in a range between 1.3 and 5.2 million francs including tax. This contract, consisting of a single lot, was concluded for one year, renewable. However, it was not renewed upon its expiration on December 31, 2000. A new consultation was organized, which will be the subject of Contract 11.</w:t>
      </w:r>
    </w:p>
    <w:p>
      <w:r>
        <w:t>Submissions Awarding</w:t>
        <w:br/>
        <w:t>Contract 10</w:t>
        <w:br/>
        <w:t>Reims District - 2000</w:t>
        <w:br/>
        <w:t>- Eurovia + Colas-Est + EJL + Routière Morin with Smac - Eurovia + Colas-Est + EJL + Routière Morin with</w:t>
        <w:br/>
        <w:t>Aciéroïd and Spie Trindel in subcontracting: 1,953,339 F. Smac Aciéroïd and Spie Trindel in subcontracting</w:t>
        <w:br/>
        <w:t>(with -2% and -4% discount)</w:t>
        <w:br/>
        <w:t>- Screg-Est: 2,012,219 F. (+3% compared to the above group, with -1% and -2% discount)</w:t>
        <w:br/>
        <w:t>- CTP + Robert Morin: 2,063,127 F. (+5.6% / above group, with -1.5% and -3%)</w:t>
        <w:br/>
        <w:t>- Gorez frères: bid declared non-compliant</w:t>
      </w:r>
    </w:p>
    <w:p>
      <w:r>
        <w:t>Contract 11 concerning major repairs and new roadworks and maintenance in the Reims district (2001-2003)</w:t>
      </w:r>
    </w:p>
    <w:p>
      <w:r>
        <w:t>53. This contract was concluded for one year but was renewable in 2002 and 2003. It consisted of a single lot. This contract followed Contract 10 of 2000, which was not renewed. The annual level of orders was significantly increasing due to roadworks for the public transport network. The range set by this local authority was between 535,000 and 1,680,000 euros, or between 3,509,370 and 11,020,078 francs including tax.</w:t>
      </w:r>
    </w:p>
    <w:p>
      <w:r>
        <w:t>Submissions Awarding</w:t>
        <w:br/>
        <w:t>Contract 11</w:t>
        <w:br/>
        <w:t>Reims District – 2001</w:t>
        <w:br/>
        <w:t>- Eurovia + EJL + Routière Morin: 6,441,670 F with discount - Eurovia + EJL + Routière Morin</w:t>
        <w:br/>
        <w:t>between -2% and -4%</w:t>
        <w:br/>
        <w:t>- Colas-Est + Screg-Est: 6,667,358 F with discount between 1.5</w:t>
        <w:br/>
        <w:t>and 3%</w:t>
        <w:br/>
        <w:t>- Robert Morin + Gorez frères: excluded for non-compliant bid</w:t>
      </w:r>
    </w:p>
    <w:p>
      <w:r>
        <w:t>b) The practices noted</w:t>
        <w:br/>
        <w:t>Formation of groups.</w:t>
      </w:r>
    </w:p>
    <w:p>
      <w:r>
        <w:t>54. For Contracts 5, 7, and 8, it was noted that the groups formed by the companies gathered a significant share of potentially competing companies.</w:t>
      </w:r>
    </w:p>
    <w:p>
      <w:r>
        <w:t>♦ Contract 5</w:t>
        <w:br/>
        <w:t>55. Regarding Contract 5, the lowest bid for Lot 1 was composed of the combination of the two groups awarded Lots 1 and 2 of the previous contract (Contract 4), namely Eurovia - Colas-Est - EJL - Routière Morin - Screg-Est - CTP - Robert Morin.</w:t>
        <w:br/>
        <w:t>56. Similarly, for Lot 2 of Contract 5, the group composed of the companies Screg-Est – Eurovia - Colas-Est - EJL - Routière Morin - Robert Morin and CTP was the only bidding group, the only competing individual bidder being Smac Aciéroïd.</w:t>
        <w:br/>
        <w:t>57. It was also noted that regarding this city contract, Screg-Est, CTP, and Robert Morin bid in a group with Eurovia, Colas-Est, EJL, and Routière Morin, whereas for the district Contract 10, launched simultaneously, in a geographically broader territory than that of the city, the companies Screg-Est, on one hand, and the group CTP and Robert Morin, on the other hand, did not join the group Eurovia - Colas-Est - EJL - Routière Morin.</w:t>
      </w:r>
    </w:p>
    <w:p>
      <w:r>
        <w:t>♦ Contract 7</w:t>
        <w:br/>
        <w:t>58. For the annual Contract 7 of 1998, it was noted that the companies members of the two groups formed during the tender for the previous contract (Contract 6) and which ultimately maintained subcontracting links, came together within a single group, with two of them in subcontracting. This group, composed of EJL – Screg-Est - Eurovia and Routière Morin, with Colas-Est and CTP in subcontracting, was declared the awardee of the contract.</w:t>
      </w:r>
    </w:p>
    <w:p>
      <w:r>
        <w:t>♦ Contract 8</w:t>
        <w:br/>
        <w:t>59. Three bids were submitted for Contract 8: two bids from groups of companies, namely, on one hand, Colas-Est – Eurovia - EJL and Routière Morin (with Screg-Est and CTP in subcontracting) and Gorez frères - Robert Morin, on the other hand, SCR Marne having submitted an individual bid.</w:t>
        <w:br/>
        <w:t>60. While the bid from the group Gorez frères - Robert Morin as well as that submitted by SCR Marne were declared incomplete, the group that became the awardee, namely Colas-Est – Eurovia - EJL and Routière Morin, with Screg-Est and CTP in subcontracting, was composed of all the companies awarded the previous contract (Contract 7) of 1998.</w:t>
      </w:r>
    </w:p>
    <w:p>
      <w:r>
        <w:t>♦ Contracts 10 and 11</w:t>
        <w:br/>
        <w:t>61. It was noted that for Contract 11, a renewal of Contract 10, while the number of groups increased, the number of members within the group decreased, even though the annual level of orders was significantly increasing.</w:t>
        <w:br/>
        <w:t>62. Furthermore, it was noted that the formation of groups could facilitate the exchange of information among bidders.</w:t>
        <w:br/>
        <w:t>63. Thus, Contracts 5 and 10, which both dealt with works, major repairs and new roadworks and maintenance, either for the city of Reims or for the Reims district, were launched at the same time for execution starting in 2000. The company Smac Aciéroïd, the only competitor for Lot 2 of Contract 5 of a group gathering almost all the companies, was, for Contract 10 (single lot), a subcontractor of the group composed of four of the previously bidding companies in a group. Moreover, for Contract 10 (single lot), the company Screg-Est, which was the lead contractor of the group that submitted a bid for Contract 5, bid individually.</w:t>
        <w:br/>
        <w:t>64. Such a configuration may have facilitated the exchange of information between Smac Aciéroïd and the competing group gathering Eurovia/Colas-Est/EJL/Routière Morin/CTP/Screg-Est/Robert Morin. It was also noted that most of these companies were members of the same asphalt plants, namely Reims Enrobés, ERCA, and ERCA 2 and regularly met in this context to determine production volumes.</w:t>
      </w:r>
    </w:p>
    <w:p>
      <w:r>
        <w:t>Presence of subcontractors on Contract 6</w:t>
        <w:br/>
        <w:t>65. On the occasion of Contract 6, it was noted that, less than 10 days after the commitment act of the group Colas-Est/CTP/Screg-Est was notified by the local authority, the group decided to call upon subcontracting companies, members of the group, whose bid had previously been rejected, whereas the commitment act of the group Colas-Est-CTP-Screg-Est notified by the local authority on January 13, 1997, did not indicate any initial recourse to subcontracting.</w:t>
      </w:r>
    </w:p>
    <w:p>
      <w:r>
        <w:t>The "inconsistencies" in the pricing policy and discounts proposed by the bidders</w:t>
        <w:br/>
        <w:t>66. On Contracts 4 and 9, the following observations were made:</w:t>
        <w:br/>
        <w:t>• For Lot 1 of Contracts 4 and 9 of the city and district of Reims, the group Screg-Est - CTP - Robert Morin, competitor of the outgoing awardee group CBC - Colas-Est - EJL - Routière Morin, made a bid 2% higher than that of the latter group.</w:t>
      </w:r>
    </w:p>
    <w:p>
      <w:r>
        <w:rPr>
          <w:b/>
        </w:rPr>
        <w:t>[Pages 19–21]</w:t>
      </w:r>
    </w:p>
    <w:p>
      <w:r>
        <w:t xml:space="preserve">• For lot 2 of contract 4 of the city of Reims, the group CBC - Colas Est - EJL - Routière Morin, competitor of the outgoing awarding group, submitted a bid that was 6% higher than that of Screg-Est - CTP - Robert Morin;  </w:t>
        <w:br/>
        <w:t xml:space="preserve">• Furthermore, for lot 2 of contract 9 of the district of Reims, the difference between the bids of the two groups was only 1.5%.  </w:t>
        <w:br/>
        <w:t xml:space="preserve">67. These observed price discrepancies seemed unexplained and constituted an indication of allocation, with each group ultimately obtaining the lot it had previously been awarded.  </w:t>
        <w:br/>
        <w:t xml:space="preserve">68. For contract 5, it was noted that the observed price difference for lot 1 between the bid of the group Eurovia/Colas-Est/EJL/Routière Morin/Screg-Est/CTP/Robert Morin, composed of seven companies including five subsidiaries of national groups, and that of the competing group Gorez frères/CTRM, composed of two local companies, was very minimal, around only 1.3%, despite the disproportion of their respective resources.  </w:t>
        <w:br/>
        <w:t xml:space="preserve">69. Moreover, for lot 3 of contract 5, it was noted that out of the four pricing proposals submitted, the only joint offer appeared to be the highest even though it grouped the largest companies in the Marne department.  </w:t>
        <w:br/>
        <w:t xml:space="preserve">70. Finally, for contract 10, it was noted that the group of companies Eurovia/Colas-Est/EJL/Routière Morin + Smac Aciéroïd and Spie Trindel as subcontractor, awarded the single lot, submitted in its quantitative detail unit prices that were strictly similar to those submitted a few days earlier during the triennial contract 2000-2002 of the city of Reims (contract 5), by the group Screg Est/Eurovia/Colas Est/EJL/Routière Morin/CTP/Robert Morin, awarded lot 1, and by Smac Acieroïd, holder of lot 2 as an individual company.  </w:t>
        <w:br/>
        <w:t xml:space="preserve">71. Such price similarity could constitute an indication of allocation, due to the disparity of the works to be carried out on each of these respective contracts, with the annual amount of contract 5 being between 19,300,000 francs and 77,200,000 francs including tax, while the total annual amount of contract 10 was between 1,300,000 francs and 5,200,000 francs including tax.  </w:t>
        <w:br/>
        <w:t xml:space="preserve">The work monitoring tables transmitted by the company EJL  </w:t>
        <w:br/>
        <w:t xml:space="preserve">72. The investigation revealed the existence of several tables, prepared by the company CBC and transmitted by the company EJL, on which the share of works completed on several contracts is compared to a theoretical share assigned to them.  </w:t>
        <w:br/>
        <w:t xml:space="preserve">Contracts 5 and 10  </w:t>
        <w:br/>
        <w:t xml:space="preserve">73. A table numbered 1685, undated but subsequent to the awarding as it already notes completed works, concerns lot 1 of the triennial contract of the city of Reims (contract 5), presents the relative value share of the seven co-contractors of the awarding group (Screg-Est - Eurovia - Colas-Est - EJL - Routière Morin - CTP and Robert Morin) in the works already completed in relation to the theoretical share assigned to them a priori for this lot 1.  </w:t>
        <w:br/>
        <w:t xml:space="preserve">74. Thus, the theoretical share for each awardee (% of the total amount of the 2000 budget) was set at:  </w:t>
        <w:br/>
        <w:t xml:space="preserve">Screg-Est 20%  </w:t>
        <w:br/>
        <w:t xml:space="preserve">Eurovia 18%  </w:t>
        <w:br/>
        <w:t xml:space="preserve">Colas-Est 14.50%  </w:t>
        <w:br/>
        <w:t xml:space="preserve">EJL 14.50%  </w:t>
        <w:br/>
        <w:t xml:space="preserve">Routière Morin 12%  </w:t>
        <w:br/>
        <w:t xml:space="preserve">CTP 11.50%  </w:t>
        <w:br/>
        <w:t xml:space="preserve">Robert Morin 9.50%  </w:t>
        <w:br/>
        <w:t>75. Furthermore, a table numbered 1686, undated but subsequent to the awarding as it already notes completed works, relates to the triennial contract of the district of Reims launched in 2000 (contract 10), indicates the nature and amount of the works of contract 10 executed by each company and includes companies that are not part of the awarding group, namely Screg-Est, individually, and CTP/Robert Morin, the latter two having applied as part of a competing group.</w:t>
      </w:r>
    </w:p>
    <w:p>
      <w:r>
        <w:rPr>
          <w:b/>
        </w:rPr>
        <w:t>[Pages 22–24]</w:t>
      </w:r>
    </w:p>
    <w:p>
      <w:r>
        <w:t>22</w:t>
      </w:r>
    </w:p>
    <w:p>
      <w:r>
        <w:t>76. This table then presents for all these companies, the share realized by them for the works of the Reims district and assigns a theoretical share to these companies for the same works. This theoretical share thus represents for:</w:t>
        <w:br/>
        <w:t>Screg-Est 0%</w:t>
        <w:br/>
        <w:t>Eurovia 25%</w:t>
        <w:br/>
        <w:t>Colas-Est 25%</w:t>
        <w:br/>
        <w:t>EJL 25%</w:t>
        <w:br/>
        <w:t>Routière Morin 25%</w:t>
        <w:br/>
        <w:t>CTP 0%</w:t>
        <w:br/>
        <w:t>Robert Morin 0%</w:t>
      </w:r>
    </w:p>
    <w:p>
      <w:r>
        <w:t>77. A theoretical share of 0% is thus allocated to the three non-awarded companies (Screg-Est, CTP, and Robert Morin) as well as a share of 0% in the actual completion of the works. The mention of these three companies in this work tracking table appeared unexplained.</w:t>
      </w:r>
    </w:p>
    <w:p>
      <w:r>
        <w:t>78. A table numbered 1684, undated but subsequent to the awarding of the lots in that it summarizes all the works carried out concerning Contracts 5 and 10, assigns a theoretical share to all the awarded companies for the two contracts (city and district of Reims), which corresponds to the theoretical share within the awarded grouping of the city of Reims, that is to say, Contract 5. Furthermore, it details the total amount of works carried out by each company for each of the two contracts (city and district of Reims), the amount realized by each company across both contracts, and the total cumulative works completed for both contracts.</w:t>
      </w:r>
    </w:p>
    <w:p>
      <w:r>
        <w:t>23</w:t>
      </w:r>
    </w:p>
    <w:p>
      <w:r>
        <w:t>Contract 7</w:t>
      </w:r>
    </w:p>
    <w:p>
      <w:r>
        <w:t>79. Two documents titled "City of Reims 1998" and "Annual Contract City of Reims," communicated by EJL and numbered 1963 and 1964, summarize the various works executed by Eurovia, EJL, Colas-Est, Robert Morin, Screg-Est, and CTP.</w:t>
      </w:r>
    </w:p>
    <w:p>
      <w:r>
        <w:rPr>
          <w:b/>
        </w:rPr>
        <w:t>[Pages 25–27]</w:t>
      </w:r>
    </w:p>
    <w:p>
      <w:r>
        <w:t>25</w:t>
      </w:r>
    </w:p>
    <w:p>
      <w:r>
        <w:t>80. These documents would reveal, according to the findings made, the existence of a "theoretical distribution" among the member companies of the grouping with their subcontractors, in proportions identical to the shares that these companies held in the asphalt plants in the Northern sector, that is to say around Reims. According to the data communicated by the city of Reims, the achievements in 1998 were distributed as follows:</w:t>
        <w:br/>
        <w:t>Companies Actual amount of achievements Theoretical distributions appearing on the</w:t>
        <w:br/>
        <w:t>documents numbered 1963 and 1964</w:t>
        <w:br/>
        <w:t>Colas-Est 22.5% 17%</w:t>
        <w:br/>
        <w:t>CTP 5.5% 5%</w:t>
        <w:br/>
        <w:t>Eurovia 25.5% 25.5%</w:t>
        <w:br/>
        <w:t>Screg-Est 22.5% 25.5%</w:t>
        <w:br/>
        <w:t>EJL 13.5% 17%</w:t>
        <w:br/>
        <w:t>Routière Morin 10.5% 10%</w:t>
      </w:r>
    </w:p>
    <w:p>
      <w:r>
        <w:t>26</w:t>
      </w:r>
    </w:p>
    <w:p>
      <w:r>
        <w:t>81. The shares held by the companies concerned in the plants located around Reims are as follows:</w:t>
        <w:br/>
        <w:t>Reims Enrobés Screg-Est 25%</w:t>
        <w:br/>
        <w:t>(Soremar) Colas-Est 17.5%</w:t>
        <w:br/>
        <w:t>EJL 25%</w:t>
        <w:br/>
        <w:t>Eurovia 17.5%</w:t>
        <w:br/>
        <w:t>SCR Marne 15%</w:t>
        <w:br/>
        <w:t>ERCA Screg-Est 25%</w:t>
        <w:br/>
        <w:t>Colas-Est 17.5%</w:t>
        <w:br/>
        <w:t>EJL 25%</w:t>
        <w:br/>
        <w:t>Eurovia 17.5%</w:t>
        <w:br/>
        <w:t>SCR Marne 15%</w:t>
      </w:r>
    </w:p>
    <w:p>
      <w:r>
        <w:t>82. Finally, the tables numbered 1963 and 1964 mention lines titled "delta 97" and "delta 98", in which, however, no data appears.</w:t>
      </w:r>
    </w:p>
    <w:p>
      <w:r>
        <w:t>Market 8</w:t>
      </w:r>
    </w:p>
    <w:p>
      <w:r>
        <w:t>83. A document titled "distribution/Annual Market City of Reims 1999" dated March 29, 1999, and numbered 1975, prepared by CBC and communicated by EJL, reiterates the same theoretical shares for the companies in question and determines discrepancies with the achievements or forecasts of works.</w:t>
      </w:r>
    </w:p>
    <w:p>
      <w:r>
        <w:rPr>
          <w:b/>
        </w:rPr>
        <w:t>[Pages 28–30]</w:t>
      </w:r>
    </w:p>
    <w:p>
      <w:r>
        <w:t>84. Furthermore, it was noted that, as with Contract 7, the theoretical distributions of work between awardees and non-awardees of the lots seemed to correspond to the shares that these companies held in the asphalt plants located in the Reims region.</w:t>
      </w:r>
    </w:p>
    <w:p>
      <w:r>
        <w:t>Submission of separate bids by a parent company and its subsidiary</w:t>
      </w:r>
    </w:p>
    <w:p>
      <w:r>
        <w:t>85. The investigation report highlights the links between the companies Gorez frères and Robert Morin and the lack of autonomy of the subsidiary Robert Morin in relation to its parent company, Gorez frères. Indeed, the company Robert Morin is 99.97% owned by Gorez frères.</w:t>
      </w:r>
    </w:p>
    <w:p>
      <w:r>
        <w:t>86. However, regarding Contracts 5 (lots 1 and 3) and 10, these two companies submitted separate bids (Gorez frères individually and Robert Morin in a grouping) even though they did not appear autonomous from one another.</w:t>
      </w:r>
    </w:p>
    <w:p>
      <w:r>
        <w:t>C. NOTIFIED GRIEVANCES</w:t>
      </w:r>
    </w:p>
    <w:p>
      <w:r>
        <w:t>87. Based on the analyzed elements, four grievances were notified to the companies. It was alleged that:</w:t>
        <w:br/>
        <w:t>• the companies Screg-Est, Colas-Est, Eurovia, SCR Marne, and EJL had divided among themselves, before the submission of bids, the lots of Contracts 1, 2, and 3 related to roadworks launched by the General Council of Marne in 1997, 2000, and 1999. These practices, implemented by competing companies, misled the contracting authority regarding the reality of competition and constitute a prohibited agreement under the provisions of Article L. 420-1 of the Commercial Code (grievance no. 1);</w:t>
        <w:br/>
        <w:t>• the companies Screg-Est, Colas-Est, Eurovia, SCR Marne, EJL, Routière Morin, Robert Morin, Smac Aciéroïd, and CTP had divided among themselves, before the submission of bids, the lots of Contracts 4, 5, 6, 7, 8, 9, and 10 launched by the city and district of Reims for roadworks between 1996 and 2000. These practices, implemented by competing companies, misled the contracting authority regarding the reality of competition and constitute a prohibited agreement under the provisions of Article L. 420-1 of the Commercial Code (grievance no. 2);</w:t>
        <w:br/>
        <w:t>• the company CBC, which became Eurovia, submitted, in connection with Contract 6 of 1997 for the city of Reims, a bid separate from that of the grouping Colas-Est – CTP – Screg-Est, which was awarded the contract and for which CBC executed works as a subcontractor. This practice, implemented by this company, misled the contracting authority regarding the reality of competition and constitutes a prohibited agreement under the provisions of Article L. 420-1 of the Commercial Code (grievance no. 3);</w:t>
        <w:br/>
        <w:t>• the companies Gorez frères and Robert Morin submitted two separate bids for lots 1 and 3 of Contract 5 and for Contract 10, whereas these two companies are not autonomous. This practice, which misled the contracting authority regarding the reality of competition, constitutes a prohibited agreement under the provisions of Article L. 420-1 of the Commercial Code (grievance no. 4).</w:t>
      </w:r>
    </w:p>
    <w:p>
      <w:r>
        <w:t>II. Discussion</w:t>
      </w:r>
    </w:p>
    <w:p>
      <w:r>
        <w:t>A. ON THE PROCEDURE</w:t>
      </w:r>
    </w:p>
    <w:p>
      <w:r>
        <w:t>1. ON THE STATUTE OF LIMITATIONS</w:t>
      </w:r>
    </w:p>
    <w:p>
      <w:r>
        <w:t>88. The companies Eurovia, Colas-Est, Screg-Est, Smac Aciéroïd, and Routière Morin Marne argued that the facts alleged regarding Contracts 1, 4, 6, and 9 were time-barred.</w:t>
      </w:r>
    </w:p>
    <w:p>
      <w:r>
        <w:t>89. As the Council recalled in its decision no. 03-D-07 of February 4, 2003, concerning practices identified during the awarding of contracts for the purchase of vertical road signage by local authorities:</w:t>
        <w:br/>
        <w:t>"Article L. 462-7 of the Commercial Code prohibits the Competition Council from considering facts dating back more than three years if no act has been made to seek, establish, or sanction them (...). The unlawful practice of collusion in a tender is constituted by the submission of bids made by the companies, that is to say, at the latest, by the closing date of the tender."</w:t>
      </w:r>
    </w:p>
    <w:p>
      <w:r>
        <w:t>90. In this case, the first acts aimed at seeking, establishing, or sanctioning the identified practices that validly interrupted the statute of limitations are the minutes of hearings conducted by the investigators on August 24, 2000. By application of the provisions of Article L. 462-7 of the Commercial Code, in its version prior to Ordinance no. 2004-1173 of November 4, 2004, the facts prior to August 24, 1997, are covered by the statute of limitations.</w:t>
      </w:r>
    </w:p>
    <w:p>
      <w:r>
        <w:t>91. The deadline for submitting bids was prior to August 24, 1997, for Contracts 1, 4, 6, and 9, and no ongoing practice of market division having been notified, it is appropriate to establish the statute of limitations for these four contracts.</w:t>
      </w:r>
    </w:p>
    <w:p>
      <w:r>
        <w:t>92. Grievance no. 3, which incriminates a practice concerning Contract 6, relates to time-barred facts and must be dismissed.</w:t>
      </w:r>
    </w:p>
    <w:p>
      <w:r>
        <w:t>2. ON THE ATTRIBUTION OF PRACTICES</w:t>
      </w:r>
    </w:p>
    <w:p>
      <w:r>
        <w:t>93. Eurovia noted that the notification of grievances, although addressed to the SARL Eurovia Champagne Ardenne Lorraine (Eurovia CAL), was sent to the registered office of the simplified joint-stock company Eurovia Champagne Ardenne (Eurovia CA). Eurovia specified that Eurovia CAL had decided, during its ordinary and extraordinary general meeting on December 30, 2004, to transfer the complete and autonomous branch of public or private roadworks related to the secondary establishments of Vitry-le-François, Sedan, and Reims to the simplified joint-stock company Eurovia CA, by means of a partial asset transfer agreement. Eurovia pointed out that following this transfer, Eurovia CAL underwent a change of corporate name, becoming SARL Eurovia Lorraine. Consequently, according to Eurovia, the legal continuity of the company Eurovia CAL being ensured by Eurovia Lorraine, the practices referred to in the notification of grievances should be attributed to the latter company, whose corporate name was changed following the partial asset transfer in favor of Eurovia CA.</w:t>
      </w:r>
    </w:p>
    <w:p>
      <w:r>
        <w:t>94. In this case, the notification of grievances targeted the company "Eurovia CAL," whose name was changed to "Eurovia Lorraine." This change of name does not affect the attribution of the practices. Furthermore, the fact that the notification was sent by postal means, not directly to Eurovia CAL but to the registered office of this company, namely Eurovia CA, does not undermine the rights of defense of Eurovia Lorraine. Indeed, Eurovia CA transmitted the notification to its subsidiary Eurovia Lorraine, which was able to present its observations.</w:t>
      </w:r>
    </w:p>
    <w:p>
      <w:r>
        <w:rPr>
          <w:b/>
        </w:rPr>
        <w:t>[Pages 31–33]</w:t>
      </w:r>
    </w:p>
    <w:p>
      <w:r>
        <w:t>95. For its part, Routière Morin Marne specified that until January 21, 2002, Routière Morin was an independent company. It indicated that from that date, the assets of Routière Morin were acquired by companies of the Appia group. It noted that, on November 30, 2002, the business assets of the Reims and Vitry-le-François agencies were transferred to a newly created company by Appia, namely Routière Morin Marne, and that on December 31, 2004, Routière Morin was absorbed by Appia SAS. Routière Morin Marne concludes that the practices attributed to Routière Morin cannot be imputed to it.</w:t>
      </w:r>
    </w:p>
    <w:p>
      <w:r>
        <w:t>96. Similarly, regarding SCR Marne, Routière Morin Marne indicated that on May 1, 2002, SCR Marne, a subsidiary of SCR, was absorbed by Appia Champagne. It noted that on January 1, 2003, the business assets of Appia Champagne originating from SCR Marne were resold to Routière Morin Marne, a company created on that same date. Consequently, Routière Morin Marne considers that the practices attributed to SCR Marne cannot be imputed to Routière Morin Marne but should have been attributed to Appia Champagne.</w:t>
      </w:r>
    </w:p>
    <w:p>
      <w:r>
        <w:t>97. According to established case law, the responsibility for the unlawful behavior of a company primarily follows the legal entity, and consequently, as long as the legal entity responsible for the operation of the company that implemented the practices legally exists, it must assume responsibility for these practices, even if the material and human elements that contributed to the commission of the offense have been transferred to a third party. In the case of a merger-absorption of the legal entity, the practices must be attributed to the company that legally succeeds the company that committed the practices, namely the absorbing company, this principle applying even if the absorbing company has transferred to a third company the business branch concerned by the practices.</w:t>
      </w:r>
    </w:p>
    <w:p>
      <w:r>
        <w:t>98. In this case, since Routière Morin was absorbed by Appia SAS on December 31, 2004, it must be dismissed from the case, and the practices cannot be attributed to Routière Morin Marne but should have been attributed to Appia SAS. Similarly, since SCR Marne was absorbed by Appia Champagne on May 1, 2002, it must be dismissed from the case, and the practices cannot be attributed to Routière Morin Marne but should have been attributed to Appia Champagne.</w:t>
      </w:r>
    </w:p>
    <w:p>
      <w:r>
        <w:t>B. ON THE MERITS</w:t>
      </w:r>
    </w:p>
    <w:p>
      <w:r>
        <w:t>1. COLLUSION ON MARKETS 1, 2, AND 3 LAUNCHED BY THE GENERAL COUNCIL OF MARNE</w:t>
      </w:r>
    </w:p>
    <w:p>
      <w:r>
        <w:t>a) On the responses in groups</w:t>
      </w:r>
    </w:p>
    <w:p>
      <w:r>
        <w:t>General observations</w:t>
      </w:r>
    </w:p>
    <w:p>
      <w:r>
        <w:t>99. The formation, by independent and competing companies, of groups in order to respond to a call for tenders is not illegal in itself. Thus, such groups can have a pro-competitive effect if they allow companies, thus grouped, to compete when they would not have been able to do so individually, or to compete on the basis of a more competitive offer. Conversely, they can have an anti-competitive effect if they cause an artificial reduction in the number of candidate companies or conceal a price-fixing or market-sharing agreement.</w:t>
      </w:r>
    </w:p>
    <w:p>
      <w:r>
        <w:t>100. While the absence of technical and economic necessities justifying these groupings may suggest their anti-competitive nature, it is not sufficient to prove such a character (decisions no. 05-D-24, 05-D-26). Thus, the Paris Court of Appeal specified in a ruling of February 18, 2003 (Intercommunal Water Supply Syndicate of the Dunkirk Region) that the grouping formula could help a company acquire a missing competence, ensure it better chances of success, allow it to share the workload to gain flexibility, or even carry out works that it would have found difficult to accomplish alone given their importance.</w:t>
      </w:r>
    </w:p>
    <w:p>
      <w:r>
        <w:t>101. Furthermore, regarding the specific characteristics of framework agreements, which apply to all the contracts considered in this case, the Competition Council has already had the opportunity to note that they could justify the use of groupings. Thus, in its decision no. 04-D-57 of November 16, 2004, concerning public contracts for road surface works in the Pyrénées Orientales department, the Council noted that: "(...) the technical constraints related to the nature of the materials used for maintenance and development works on road surfaces, as well as the specific characteristics of framework agreements, make it difficult to establish work forecasts and may require the mobilization of significant resources over a short period."</w:t>
      </w:r>
    </w:p>
    <w:p>
      <w:r>
        <w:t>102. The Council specified in this same decision that: "the gap between the minimum and maximum amounts of orders that may be placed by the local authority (from 2 to 8 million francs per year for the mountain contract of the general council) can indeed be a source of uncertainties regarding the actual amount of works and their distribution over time." "The elements in the file do not indeed allow demonstrating that the companies that submitted offers in groups could, even for the largest among them, face significant and unexpected variations in their workload."</w:t>
      </w:r>
    </w:p>
    <w:p>
      <w:r>
        <w:t>103. Similarly, in a ruling of September 26, 2000, the Paris Court of Appeal also considered that the particularities of framework agreements could justify the use of groupings: "the companies plausibly claim their complementary skills and their geographical presence, particularly given the specificity of this market (...) especially the obligation of presence and rapid response, concerning a contract for unplanned and unquantified works for which they had no power to assert that the conditions for awarding contracts encouraged groupings to submit offers."</w:t>
      </w:r>
    </w:p>
    <w:p>
      <w:r>
        <w:t>b) Application to the case at hand</w:t>
      </w:r>
    </w:p>
    <w:p>
      <w:r>
        <w:t>104. The nature of the contracts in question, framework agreements, of which temporal uncertainty is one of the main characteristics, partly explains the formation of groups. Moreover, the necessity to group has been reinforced by the difficulty of forecasting the workload over three years, a difficulty encountered in all the contracts of the General Council, which has the consequence of increasing the unpredictability related to the execution of the contract because, when the companies submitted their bids, they did not know either the timing, the volume, or the location of the site. Similarly, each district manager was free to issue orders without considering the orders from other districts, so that all lots could have to be executed at the same time.</w:t>
      </w:r>
    </w:p>
    <w:p>
      <w:r>
        <w:t>105. Regarding market 2, the comparative analysis of the offers received for market 1 of 1997 and market 2 of 2000 shows, contrary to the analysis of the markets of 1996 and 1997 (market 1), an increase in the total number of offers. This market also provided for works that could experience significant variations, with a possible gap of three years for all lots reaching 45 million francs since no execution deadline was specified, this being set by each order while the notion of urgency imposed by the contracting authority required the awardees to be able to immediately meet the requests.</w:t>
      </w:r>
    </w:p>
    <w:p>
      <w:r>
        <w:t>106. Regarding market 3, the maximum forecast amounts were lower than for markets 1 and 2 (thus, the amount of actual achievements was 9,192,454 francs including tax at the time of the submission of the inquiry) and the companies mostly submitted bids alone, nevertheless declaring a subcontractor.</w:t>
      </w:r>
    </w:p>
    <w:p>
      <w:r>
        <w:t>107. Thus, the systematic and unjustified recourse to groupings concerning markets 2 and 3 as well as a serious attenuation of competition due to the formation of groups are not established.</w:t>
      </w:r>
    </w:p>
    <w:p>
      <w:r>
        <w:t>On the absence of works awarded or carried out by the companies within the framework of the groupings</w:t>
      </w:r>
    </w:p>
    <w:p>
      <w:r>
        <w:t>108. Regarding market 2, Eurovia notably pointed out that the assertion in the notification of grievances that it had not executed any works in the North-East lot (lot obtained in grouping with SCR Marne) is unfounded since the works entrusted to the grouping formed with SCR Marne for this lot were executed by SCR Marne at 81% and Eurovia at 19%. Colas-Est and Screg-Est recalled that under the grouping agreement concluded on October 26, 2000, for the North lot, the amount of works performed by each member of the grouping was determined based on the workload of each company and that the grouping agreement concluded on October 18, 2000, for the Center lot provided that the distribution of works among the members of the grouping would be carried out based on annual orders. These companies also noted that the grouping agreement concluded on September 27, 2000, for the West lot provided that the distribution of works among the members of the grouping would be carried out based on a forecast program of works for the year 2000.</w:t>
      </w:r>
    </w:p>
    <w:p>
      <w:r>
        <w:t>109. Regarding market 3, Eurovia indicated that the recourse to subcontracting aimed to protect against a potential unavailability of teams during the actual execution of the works and noted that while the notification of grievances found that the awarded companies ultimately did not call upon their declared subcontractor, except in the case of Eurovia, no inference can be drawn from the fact that a company executes the works of the lot for which it is awarded, knowing that at the time of the findings of the administrative report, the orders had only slightly exceeded the average amount for one of the lots concerned.</w:t>
      </w:r>
    </w:p>
    <w:p>
      <w:r>
        <w:rPr>
          <w:b/>
        </w:rPr>
        <w:t>[Pages 34–36]</w:t>
      </w:r>
    </w:p>
    <w:p>
      <w:r>
        <w:t>110. In a ruling dated February 18, 2003, the Court of Appeal of Paris, reforming a decision of the Competition Council No. 02-D-43 dated July 2, 2002, stated that: "(…) the statements cited in the decision reveal that the companies sought, by grouping together, to ensure better chances of success in open tenders in order to enter the market (...) or to share, between two or three companies, the workload corresponding to the lot for which the grouping was bidding, in order to gain flexibility, which explains the multiplication of groupings in 1996, a year that saw a significant increase in the size of lots, making it more difficult for a single company to carry out the corresponding works; that these technical concerns are not contradicted by the fact that after the award of a lot, one or another of the companies in a grouping may have carried out the works alone, this situation confirming the statements of the leaders that it could be difficult for an isolated company to schedule its intervention (...) in its work plan."</w:t>
      </w:r>
    </w:p>
    <w:p>
      <w:r>
        <w:t>111. In the case at hand, the execution by a company member of a grouping of all the works concerning a lot cannot suffice to demonstrate the unjustified nature of the grouping because the members of the grouping, executing works on order forms, are unaware of the number and situation of the lots for which the grouping will be awarded, and then, once the contract is awarded, their workload and the orders that will be placed by the project owner.</w:t>
      </w:r>
    </w:p>
    <w:p>
      <w:r>
        <w:t>112. The conditions under which the works were executed by the members of the groupings awarded the lots do not reveal sufficient evidence to demonstrate the existence of an agreement between the companies concerned.</w:t>
      </w:r>
    </w:p>
    <w:p>
      <w:r>
        <w:t>On the renewal, for certain lots, of certain companies previously awarded in previous contracts</w:t>
      </w:r>
    </w:p>
    <w:p>
      <w:r>
        <w:t>113. The Competition Council considered in decision No. 04-D-04 dated February 20, 2004, concerning the sector of rural electrification works carried out in the Charente-Maritime department, that: "the mere renewal of the same holders on the lots previously obtained by them cannot, by itself, demonstrate the existence of collusion."</w:t>
      </w:r>
    </w:p>
    <w:p>
      <w:r>
        <w:t>114. In particular, the Competition Council took into account as an explanatory element for the renewal, the savings that can be made on study costs, given the knowledge of the terrain acquired by the companies already awarded and the savings on personnel and material costs related to the distance of the intervention sites compared to the locations of the companies' agencies.</w:t>
      </w:r>
    </w:p>
    <w:p>
      <w:r>
        <w:t>115. In the case at hand, as certain companies pointed out in their observations, the renewal of the awardees of the lots in the contracts of 1996, 1997, and 2000 was not systematic. Thus, the South-East lot was won in 1997 (contract 1) by the grouping Viafrance/CBC/SCR Marne and by the grouping Routière Morin/Cote in 2000 (contract 2). It had been won by the grouping CBC/Colas-Est in 1996. Furthermore, the West lot, which had been won by the company Viafrance in 1996, was awarded to the grouping Screg-Est/Colas-Est/EJL in 1997 and 2000.</w:t>
      </w:r>
    </w:p>
    <w:p>
      <w:r>
        <w:t>116. The renewals observed are also, for some of them, only partial. Screg-Est, holder of the Centre lot in 1996, was thus renewed only to the extent of 66.3% in contract 1 and, for the North lot, to the extent of 57.4%. For this latter lot, EJL, in grouping, succeeded in contract 2 to Screg-Est executing 94% of the works.</w:t>
      </w:r>
    </w:p>
    <w:p>
      <w:r>
        <w:t>117. Moreover, it should be noted that the renewal of contracts divided into identical lots by the General Council in 1996 and then in 1997 (contract 1), 1999 (contract 3), and 2000 (contract 2) gave an advantage to the outgoing holder, who sought to obtain the lot of which he was already the holder and that concerning contracts on order forms, the previous holder more easily determined his offer compared to other candidates who do not precisely know either the exact nature of the works or their volume.</w:t>
      </w:r>
    </w:p>
    <w:p>
      <w:r>
        <w:t>118. When a company focuses its efforts on its offer for lots of which it has already been the holder, it does not harm competition. The evidence of a market allocation by the renewal of companies is not reported in the present case.</w:t>
      </w:r>
    </w:p>
    <w:p>
      <w:r>
        <w:t>On the formation of groupings composed of different companies, during the two consultations of market 2</w:t>
      </w:r>
    </w:p>
    <w:p>
      <w:r>
        <w:t>119. In the context of the first consultation for market 2, it was noted that the composition of certain groupings was modified compared to that of 1997 (contract 1) before, for certain lots and certain companies, reforming identically during the second consultation. According to the notification of grievances, the changes in the composition of the groupings between the two consultations of market 2 may have favored exchanges of information (§ 37 and 38).</w:t>
      </w:r>
    </w:p>
    <w:p>
      <w:r>
        <w:t>120. Eurovia emphasized that the formation of different groupings between 1997 (contract 1) and the first consultation of 2000 (contract 2) was explained in particular by the fact that discussions between Eurovia and SCR Marne, which had bid together in contract 1, could not lead to an agreement for all the lots of market 2, so that Eurovia had joined a grouping with EJL and Screg-Est or Colas-Est for the Centre and West lots.</w:t>
      </w:r>
    </w:p>
    <w:p>
      <w:r>
        <w:t>121. For their part, the representatives of the companies Colas-Est and Screg-Est and Routière Morin observed that the five lots targeted by the tender concerning market 2 were the subject of separate contracts and that the fact that the groupings were different was a matter of the companies' free discretion.</w:t>
      </w:r>
    </w:p>
    <w:p>
      <w:r>
        <w:t>122. It emerges from statements collected during the investigation that during the second consultation, there was an encouragement from the project owner for the groupings formed during contract 1 of 1997 to be reconstituted during the second consultation of market 2. Thus, Mr. Jacques Y..., head of the Screg-Est agency in Reims, indicated that: "the groupings [with Eurovia on lots No. 4 and 5 during the first consultation] were not renewed in August because we understood that the elected officials of the General Council did not appreciate the diversity of the composition of the groupings"; and Mr. Philippe Z..., director of EJL Champagne Ardenne, stated that: "this behavior finds its explanation in the recommendation made by the General Council to companies with a view to forming homogeneous groupings in all lots."</w:t>
      </w:r>
    </w:p>
    <w:p>
      <w:r>
        <w:t>123. In the circumstances of the case, the modification in the composition of the groupings between the two consultations does not provide sufficient evidence to demonstrate that there was an exchange of information between these groupings prior to this second consultation that could distort competition.</w:t>
      </w:r>
    </w:p>
    <w:p>
      <w:r>
        <w:t>On the unjustified differences in transport prices observed in market 2</w:t>
      </w:r>
    </w:p>
    <w:p>
      <w:r>
        <w:t>124. According to the notification of grievances, insofar as all the bidding companies have agencies and stakes in asphalt plants and where the works in the department are not very far from the existing fixed asphalt plants, the price difference observed in the transport item can only be explained by the willingness of the concerned groupings not to obtain the contracts for which they were not outgoing holders, and conversely, to propose low prices on the transport item in order to maintain their positions on the markets for which they were the previous holders (§ 39).</w:t>
      </w:r>
    </w:p>
    <w:p>
      <w:r>
        <w:t>125. In their observations, certain companies noted that a number of parameters influenced the determination of the transport price, which is likely to vary depending on the geographical situation of the lots, the period during which the works were carried out, how the project owner intended to compensate for transport, or the capacity of the trucks used. Eurovia, Colas-Est, and Screg-Est noted that unlike contract 1 launched in 1997, loading and unloading times were no longer compensated in 2000 (contract 2) and that companies could therefore choose whether or not to include these services in the transport price or in the price of the asphalt. Furthermore, Eurovia noted that the unit price schedule provided that beyond 35 kilometers, the transport price was deemed included in the price of the supply of bituminous materials, which may have led some companies to pass on part of the costs they were likely to incur as a result in the proposed transport price.</w:t>
      </w:r>
    </w:p>
    <w:p>
      <w:r>
        <w:t>126. Various factors intervened in the determination of the transport price, which generally represented less than 10% of the total amount of the contract. It should be noted that, concerning the West lot, the lowest bid was that of the grouping Colas-Est/Eurovia/Screg-Est while the transport item was the highest (0.95 franc per ton compared to 0.85 and 0.80 for the other bids).</w:t>
      </w:r>
    </w:p>
    <w:p>
      <w:r>
        <w:t>127. Moreover, the transport prices proposed by the companies could be justified by economic reasons and commercial strategy leading companies to focus their main efforts on the lots of which they had previously been holders.</w:t>
      </w:r>
    </w:p>
    <w:p>
      <w:r>
        <w:t>128. The differences in transport prices observed cannot be an indication of a prior agreement before the submission of bids. Furthermore, the fact that the groupings propose the lowest prices to retain the markets of which they were outgoing holders is not in itself reprehensible.</w:t>
      </w:r>
    </w:p>
    <w:p>
      <w:r>
        <w:t>On the differentiated price increases according to the lots during the second consultation of market 2</w:t>
      </w:r>
    </w:p>
    <w:p>
      <w:r>
        <w:t>129. Regarding the prices noted between the first and second consultations during market 2, certain companies observed that their increases, averaging around 16%, were explained by the consideration of the evolution of costs, particularly those of asphalt supplies, observed during the first half of 2000.</w:t>
      </w:r>
    </w:p>
    <w:p>
      <w:r>
        <w:rPr>
          <w:b/>
        </w:rPr>
        <w:t>[Pages 37–39]</w:t>
      </w:r>
    </w:p>
    <w:p>
      <w:r>
        <w:t>130. The observations presented by the companies are corroborated by the statements collected during the investigation. Thus, Mr. Hervé A…, from the Blacy agency of Eurovia, indicated that the increases in unit prices observed for the offers of August 2000 were primarily due to the increases in asphalt, transportation, wages, and supplies. Similarly, Mr. Richard B…, from the company SCR Marne, stated: "The increases in unit prices observed in August 2000 on the offers of the SCR-Eurovia grouping result from taking into account the price increases of asphalts, other materials, labor costs, and transportation."</w:t>
      </w:r>
    </w:p>
    <w:p>
      <w:r>
        <w:t>131. These elements of the investigation have not been contradicted. Furthermore, while the analysis of prices shows that these price increases were more significant for the lots whose groupings were not previously awardees, it cannot be inferred that there is a relevant indication of a prior distribution of the lots of the contract.</w:t>
      </w:r>
    </w:p>
    <w:p>
      <w:r>
        <w:t>132. The allegation of collusion between the companies Screg-Est, Colas-Est, Eurovia, and EJL concerning contracts 2 and 3 is not established.</w:t>
      </w:r>
    </w:p>
    <w:p>
      <w:r>
        <w:t>2. COLLUSION ON CONTRACTS 4 TO 10 LAUNCHED BY THE CITY AND DISTRICT OF REIMS</w:t>
      </w:r>
    </w:p>
    <w:p>
      <w:r>
        <w:t>a) Regarding contracts 5 and 10</w:t>
      </w:r>
    </w:p>
    <w:p>
      <w:r>
        <w:t>1. On the responses in groupings</w:t>
      </w:r>
    </w:p>
    <w:p>
      <w:r>
        <w:t>Regarding contract 5</w:t>
      </w:r>
    </w:p>
    <w:p>
      <w:r>
        <w:t>133. The companies in question were reproached for:</w:t>
        <w:br/>
        <w:t>- that for lot 1, the lowest bidding grouping was composed of the merger of the two groupings awarded lots 1 and 2 of contract 4 (namely Eurovia - Colas-Est - EJL - Routière Morin - Screg-Est - CTP - Robert Morin), which gathered almost all the companies present in the Marne department and included five subsidiaries of national groups;</w:t>
        <w:br/>
        <w:t>- that for lot 2, the grouping composed of the companies Screg-Est/Eurovia/Colas-Est/EJL/Routière Morin/Robert Morin/CTP was the only bidding grouping and gathered almost all the companies in the sector in this region, the other bidder individually being Smac Aciéroïd, a subsidiary of the Bouygues group like Colas-Est and Screg-Est, while the amount of work for this lot (approximately 6 million francs) was very much lower than the amount of work for lot 1.</w:t>
      </w:r>
    </w:p>
    <w:p>
      <w:r>
        <w:t>134. Some companies, while recalling the order form nature of the contract in question, noted in their observations that lot 1 of contract 5 corresponded to the cumulative total of lots 1 and 2 of contract 4 and also highlighted the particularly high amount of this lot, whose minimum and maximum annual order ranges were between 14 and 56 million francs. Regarding lot 2, they pointed out that the company Smac Aciéroïd was the only one in the Reims sector with the teams and equipment necessary to carry out asphalt sidewalk work, making it difficult for them to submit a more competitive offer.</w:t>
      </w:r>
    </w:p>
    <w:p>
      <w:r>
        <w:t>135. Eurovia emphasized that the gathering of seven companies within the grouping for lot 1 was justified in light of the number of works to be carried out, as the city had commissioned work in 53 streets. Finally, Eurovia noted that the works of the city of Reims were predominantly executed during the summer period, that is, over a period of three months, and that considering that a company can only mobilize three to four teams to carry out the work in this timeframe and that a team can only handle two sites during this period, a grouping should logically consist of at least 6.62 companies.</w:t>
      </w:r>
    </w:p>
    <w:p>
      <w:r>
        <w:t>136. Routière Morin Marne also indicated that the establishment of the workload plan was made all the more difficult by the coincidence regarding the execution of the annual and triennial contracts launched by the city and the district of Reims.</w:t>
      </w:r>
    </w:p>
    <w:p>
      <w:r>
        <w:t>Regarding contract 10</w:t>
      </w:r>
    </w:p>
    <w:p>
      <w:r>
        <w:t>137. The notification of grievances noted that the grouping of a large number of bidding companies on contract 10, launched in 2000, seemed disproportionate. Indeed, within the framework of contract 11, a renewal of contract 10, while the number of groupings increased, the number of members within the grouping was, on the other hand, decreasing, whereas the annual level of orders on contract 11 was nearly double that of contract 10.</w:t>
      </w:r>
    </w:p>
    <w:p>
      <w:r>
        <w:t>138. Colas-Est noted that this contract 10 concerned significant volumes of services, with the order amount potentially reaching up to 5.2 million francs including tax per year, and emphasized that, as this was a contract based on order forms, the companies did not know, at the time of submission, either the timing, the volume of orders, or the geographical location of the works to be executed.</w:t>
      </w:r>
    </w:p>
    <w:p>
      <w:r>
        <w:t>139. In this case, the size of the groupings on the lots of contracts 5 and 10 exceeds what is justified by the nature and importance of the works of the relevant contracts, and the formation of such groupings does not seem to respond to technical imperatives related to the characteristics of contracts based on order forms.</w:t>
      </w:r>
    </w:p>
    <w:p>
      <w:r>
        <w:t>140. However, other contracts based on order forms in which the member companies of the groupings participated were ongoing, justifying the regrouping of companies due to the necessities of distributing the workload plans.</w:t>
      </w:r>
    </w:p>
    <w:p>
      <w:r>
        <w:t>141. Furthermore, the amount of lot 1 of contract 5 was particularly high, with the estimated quote for the assessment of offers being included in a range between 35 and 39 million francs. It combined lots 1 and 2 of the previous contract (contract 4), for which two groupings, composed respectively of three and four companies, had submitted bids. Thus, this regrouping of lots, the importance and variety of the scheduled works justify the grouping of seven companies on lot 1 of contract 5. Finally, no competitive pressure was eliminated for lot 1, as the grouping of the seven companies faced, on one hand, competition from the company Hublin and, on the other hand, from the grouping composed of the companies Gorez frères and CTRM.</w:t>
      </w:r>
    </w:p>
    <w:p>
      <w:r>
        <w:t>142. Lot 2 of contract 5 concerning asphalt works was not won by the bidding grouping but by an individual company specialized in this type of work. Therefore, it cannot be retained for this lot, as well as for lots 4 and 5 of this contract, an allegation of drying up competition through the formation of groupings, since in these different cases the offers from the groupings were confronted with offers from individual companies and were not systematically retained.</w:t>
      </w:r>
    </w:p>
    <w:p>
      <w:r>
        <w:t>143. Contract 10, for its part, was the renewal of the previous triennial contract (contract 9) with modification by regrouping the former lots into a single lot. Moreover, the offer from the grouping of the companies in question was confronted with the competition of three other offers, two of which were also in groupings.</w:t>
      </w:r>
    </w:p>
    <w:p>
      <w:r>
        <w:t>144. Furthermore, while the configuration of certain groupings during contracts 5 and 10, relating to the same types of works and launched at the same time, was likely to facilitate the exchange of certain information between bidders, these circumstances cannot, however, sufficiently demonstrate prior exchanges before the submission of offers.</w:t>
      </w:r>
    </w:p>
    <w:p>
      <w:r>
        <w:t>145. Finally, regarding the offers declared non-compliant submitted by the company Gorez frères on contracts 10 and 11, it should be noted that the representatives of this company were not heard during the investigation and the instruction. In the absence of elements showing that this behavior was intentional, it cannot be deduced that the non-compliant offers of Gorez frères on contracts 10 and 11 reflect a distribution of contracts between this company and the companies of the grouping.</w:t>
      </w:r>
    </w:p>
    <w:p>
      <w:r>
        <w:t>2. On the inconsistencies in pricing and discount policy</w:t>
      </w:r>
    </w:p>
    <w:p>
      <w:r>
        <w:t>146. Regarding contract 5, it is alleged, for lot 1, that the grouping composed of the companies in question, including five subsidiaries of large national groups, submitted an offer with a minimal price difference compared to the offer of the competing grouping composed of two local companies (§68); for lot 3, that the joint offer of the companies in question, which groups the most significant companies in the Marne department, was the highest (§69).</w:t>
      </w:r>
    </w:p>
    <w:p>
      <w:r>
        <w:t>147. Regarding contract 10, the grouping of companies Eurovia/Colas-Est/EJL/Routière Morin with Smac Aciéroïd and Spie Trindel as subcontractors, awarded lot 1, is reproached for having submitted a quantitative detail of unit prices strictly similar to those submitted a few days earlier, on the occasion of contract 5 by the grouping Screg-Est/Eurovia/Colas-Est/EJL/Routière Morin/CTP/Robert Morin, awarded lot 1 and by Smac Aciéroïd, holder of lot 2, although there is a disparity in the works to be carried out in each contract (§70 and 71).</w:t>
      </w:r>
    </w:p>
    <w:p>
      <w:r>
        <w:t>148. According to Colas-Est and Screg-Est, the offer submitted for lot 1 by the grouping Screg-Est/Eurovia/Colas-Est/EJL/Routière Morin/CTP/Robert Morin, amounting to 34.9 million francs including tax, was very competitive as it was lower than the client's estimate (between 35 and 39 million francs). Moreover, Colas-Est and Screg-Est observed that the offer was accompanied by significant discounts: 2% for the "detail discount type 1" (contractual discount on sites amounting to between 1 and 3 million francs including tax) and 4% for the "detail discount type 2" (contractual discount on sites amounting to more than 3 million francs including tax) while the competing grouping Gorez frères/CTRM offered none.</w:t>
      </w:r>
    </w:p>
    <w:p>
      <w:r>
        <w:t>149. In their observations regarding lot 3, Colas-Est, Screg-Est, and Smac Aciéroïd noted that the offer from the grouping Screg-Est/Eurovia/Colas-Est/EJL/Routière Morin/CTP/Robert Morin again presented significant discounts: 2% for the "detail discount type 1" and 4% for the "detail discount type 2."</w:t>
      </w:r>
    </w:p>
    <w:p>
      <w:r>
        <w:rPr>
          <w:b/>
        </w:rPr>
        <w:t>[Pages 40–42]</w:t>
      </w:r>
    </w:p>
    <w:p>
      <w:r>
        <w:t>150. Eurovia observed that the comparison of the unit price schedule submitted by the awardee groups of contracts 5 (lot 1) and 10, as well as the price schedule submitted by the awardee group of contract 10 with that submitted by Smac Acieroïd, awardee of lot 2 of contract 5, did not confirm the assertion that they were "strictly similar" and that, while some unit prices were indeed identical, the documents were not similar, as many items appeared only on one of these contracts. It emphasized that the fact that the total annual amount of contract 5 (lot 1) and contract 10 was very different has a direct consequence on the necessary quantities, and therefore on the total amount of the bids, but not necessarily on the unit prices concerning identical services.</w:t>
      </w:r>
    </w:p>
    <w:p>
      <w:r>
        <w:t>151. For their part, Colas-Est and Screg-Est noted that the companies that were members of the awardee group for contract 10 - Eurovia, Colas-Est, EJL, Routière Morin - were all members of the awardee group for lot 1 of contract 5 launched by the city of Reims and related to new works, major repairs, and road maintenance during the years 2000 to 2002. For Colas-Est and Screg-Est, there is nothing surprising about these companies, having submitted their bid for lot 1 of contract 5 on September 27, 1999, reusing some days later, during the submission of their bid for contract 10 on October 7, 1999, the price studies they had conducted.</w:t>
      </w:r>
    </w:p>
    <w:p>
      <w:r>
        <w:t>152. Furthermore, according to Colas-Est, contracts 5 and 10 were not of equal importance in terms of volumes of work, so that the amount of bids submitted by the awardee groups was incomparable.</w:t>
      </w:r>
    </w:p>
    <w:p>
      <w:r>
        <w:t>153. It should be noted that the dates of submission of bids for contracts 5 and 10 were very close (September 27, 1999, for contract 5 and October 7, 1999, for contract 10) and that this fact may explain the similarities in the details of the unit prices in bids that were different. In particular:</w:t>
        <w:br/>
        <w:t>• For lot 1 of contract 5, the bid from the awardee group Screg-Est/Eurovia/Colas-Est/EJL/Routière Morin/CTP/Robert Morin amounted to 34.9 million francs including tax, with discounts of 2% for the "discount detail type 1" and 4% for the "discount detail type 2";</w:t>
        <w:br/>
        <w:t>• For contract 10, the bid from the awardee group Eurovia/Colas-Est/EJL/Routière Morin amounted to 1.9 million francs including tax, with discounts of 2% for the "discount detail type 1" and 4% for the "discount detail type 2".</w:t>
      </w:r>
    </w:p>
    <w:p>
      <w:r>
        <w:t>154. The collected indices do not allow for the characterization of a reprehensible practice.</w:t>
      </w:r>
    </w:p>
    <w:p>
      <w:r>
        <w:t>3. On the tables numbered 1684, 1685, and 1686 relating to contracts 5 and 10</w:t>
      </w:r>
    </w:p>
    <w:p>
      <w:r>
        <w:t>155. The tables numbered 1684, 1685, and 1686 communicated by EJL were retained as evidence because they provided a follow-up of the works on contracts 5 and 10 and that the theoretical shares attributed to the awardee group on contract 10, different from those attributed for contract 5, allowed for reaching the overall theoretical share, appearing on the table numbered 1684, so that the works of contract 10 would have served to rebalance, in light of the theoretical shares appearing on the table numbered 1684, the works carried out on contract 5 (§ 72 and following).</w:t>
      </w:r>
    </w:p>
    <w:p>
      <w:r>
        <w:t>156. Some companies noted that, regarding the document numbered 1685 relating to contract 5, only the companies that were members of the awardee group for lot 1 were mentioned and that, on the other hand, the percentages appearing in the document (Screg-Est 20%, Eurovia 18%, Colas-Est 14.50%, EJL 14.5%, Routière Morin 12%, CTP 11.50%, and Robert Morin 9.50%) corresponded to those defined in the grouping agreement established by the members of this group and finalized on January 24, 2000, after the award of the contract.</w:t>
      </w:r>
    </w:p>
    <w:p>
      <w:r>
        <w:t>157. Regarding the document numbered 1686, which concerns contract 10, Eurovia noted that the presence of the companies Screg-Est, CTP, and Robert Morin in this table, while they were not members of the awardee group, could be explained by the fact that this document was merely a simple copy-paste of the Excel file used for document 1685, in which the share of non-member companies of the awardee group was reduced to 0%. For Eurovia, this was hardly surprising since contract 10 was awarded very shortly after contract 5, with the bid evaluation committee meeting on October 22, 1999, for contract 5, and on November 16, 1999, for contract 10.</w:t>
      </w:r>
    </w:p>
    <w:p>
      <w:r>
        <w:t>158. Regarding the document numbered 1684, some companies noted that none of the percentages corresponding to the cumulative works carried out by each company on contracts 5 and 10 matched the theoretical share in the left column, referring to the grouping agreement for contract 5. For these companies, this document was therefore simply a synthesis of the documents numbered 1685 and 1686, documents that did not allow for establishing a prior distribution of the contracts, since the percentages assigned to each company are those retained in the grouping agreement.</w:t>
      </w:r>
    </w:p>
    <w:p>
      <w:r>
        <w:t>159. The notification of grievances notes that the theoretical shares attributed to the awardee group on contract 10, different from those attributed for contract 5, allow for reaching the overall theoretical share, appearing on the table numbered 1684, so that contract 10 allows for rebalancing, in light of the theoretical shares appearing on the table numbered 1684, the works carried out on contract 5.</w:t>
      </w:r>
    </w:p>
    <w:p>
      <w:r>
        <w:t>160. These tables are all subsequent to the award of these contracts as they trace ongoing works. While they demonstrate a distribution of works among the companies awarded said contracts taking into account the grouping agreements, they do not demonstrate a prior distribution at the time of bid submission that could distort the outcome of the consultations.</w:t>
      </w:r>
    </w:p>
    <w:p>
      <w:r>
        <w:t>b) Regarding contracts 7 and 8</w:t>
      </w:r>
    </w:p>
    <w:p>
      <w:r>
        <w:t>1. Responses in groups</w:t>
      </w:r>
    </w:p>
    <w:p>
      <w:r>
        <w:t>161. Regarding contract 7, some companies noted in their observations that, according to the estimated detail from the city of Reims, this contract was estimated at 17.5 million francs and that a single company would not have been able to carry out this work, especially during the three-month summer period, given its commitments on other contracts.</w:t>
      </w:r>
    </w:p>
    <w:p>
      <w:r>
        <w:t>162. Regarding contract 8, the companies also argued that the contract, according to the estimated detail from the city of Reims, was of significant amount, evaluated at 18.96 million francs.</w:t>
      </w:r>
    </w:p>
    <w:p>
      <w:r>
        <w:t>163. Concerning the annual contract 7 with a single lot from 1998, the awardee group, composed of EJL – Screg-Est - Eurovia and Routière Morin, with Colas Est and CTP as subcontractors, consisted of the companies that were members of the two groups formed during the bidding for the previous contract, contract 6, and which had also maintained subcontracting links (§51 and 58).</w:t>
      </w:r>
    </w:p>
    <w:p>
      <w:r>
        <w:t>164. However, the contracting authority was not deprived of alternative proposals regarding this contract, as another group and three companies, individually, submitted bids against the group that was ultimately awarded.</w:t>
      </w:r>
    </w:p>
    <w:p>
      <w:r>
        <w:t>165. Regarding contract 8, the awardee group, composed of the same companies as in the previous contract 7, faced a group bid (Gorez frères and Robert Morin) and an individual bid from SCR Marne, both of which were declared incomplete.</w:t>
      </w:r>
    </w:p>
    <w:p>
      <w:r>
        <w:t>166. The two annual contracts were of significant amounts. Furthermore, other contracts with purchase orders in which the member companies of the awardee groups participated were ongoing, which explains the groupings of companies to achieve the execution of the contracts under the conditions set by the contracting authority by distributing the workload among group members.</w:t>
      </w:r>
    </w:p>
    <w:p>
      <w:r>
        <w:t>167. Thus, the evidential value of the index arising from a systematic recourse to groups concerning contracts 7 and 8 is not established.</w:t>
      </w:r>
    </w:p>
    <w:p>
      <w:r>
        <w:t>2. On the tables numbered 1963 and 1964 relating to contract 7</w:t>
      </w:r>
    </w:p>
    <w:p>
      <w:r>
        <w:t>168. A document, numbered 1963, of which the second numbered 1964 is the draft, communicated by the company EJL and prepared by CBC, was retained because it revealed the existence of a theoretical distribution among the member companies of the group with their subcontractors, based on the shares that these companies held in the asphalt plants around Reims, these theoretical shares being 25.5% for Eurovia and Screg-Est, 17% for Colas-Est and EJL, 10% for Routière Morin, and 5% for CTP (§ 80 and following).</w:t>
      </w:r>
    </w:p>
    <w:p>
      <w:r>
        <w:t>169. The companies involved pointed out that the document in question was subsequent to the award of the contract, that the companies listed therein were members of the awardee group for contract 7, and that the percentages assigned to each member company of the awardee group corresponded to the distribution of works among the members determined after the award of the contract.</w:t>
      </w:r>
    </w:p>
    <w:p>
      <w:r>
        <w:t>170. The table numbered 1963 and its draft tracing ongoing operations were established after the award of the contract and, under these conditions, the distribution of works among companies that are members of a group is not reprehensible.</w:t>
      </w:r>
    </w:p>
    <w:p>
      <w:r>
        <w:t>171. Furthermore, as some companies indicated in their observations, the theoretical shares mentioned in the table are not in all respects similar to the shares held by the companies in the asphalt plants located around Reims. Thus, Eurovia, which holds a 17.5% stake in the capital of these two plants, is assigned a theoretical share of 25.5%. Conversely, EJL, which holds a 25% stake in these two plants, is assigned only a theoretical share of 17%. As for the companies Routière Morin and CTP, they benefit from a theoretical share of 10% and 5% respectively, while they hold no stake in the capital of the two plants in the Reims sector.</w:t>
      </w:r>
    </w:p>
    <w:p>
      <w:r>
        <w:rPr>
          <w:b/>
        </w:rPr>
        <w:t>[Pages 43–45]</w:t>
      </w:r>
    </w:p>
    <w:p>
      <w:r>
        <w:t>172. Finally, if the tables numbered 1963 and 1964 mention lines titled "delta 97" and "delta 98", these are not filled in and cannot be used to demonstrate a general distribution of works between annual contract 7 and contracts 4 and 6, the facts of which are moreover time-barred.</w:t>
      </w:r>
    </w:p>
    <w:p>
      <w:r>
        <w:t>3. On the table numbered 1975 relating to contract 8</w:t>
      </w:r>
    </w:p>
    <w:p>
      <w:r>
        <w:t>173. The document numbered 1975, prepared by CBC and communicated by EJL, reiterates the same theoretical shares as those established for contract 7, namely 25.5% for Eurovia and Screg-Est, 17% for Colas-Est and EJL, 10% for Routière Morin and 5% for CTP, and determines the discrepancies with the achievements or forecasts of works. It has also been noted that these shares were close to the shares held by the companies in the asphalt plants located around Reims.</w:t>
      </w:r>
    </w:p>
    <w:p>
      <w:r>
        <w:t>174. The companies observed that document 1975, established on March 29, 1999, was subsequent to the deadline for submitting bids and the awarding of contract 8, which took place on December 14, 1998, and January 19, 1999, respectively, and that the companies mentioned in this table are solely the member companies of the awarding group (Colas-Est/Eurovia/EJL/Routière Morin) and their subcontractors (Screg-Est and CTP).</w:t>
      </w:r>
    </w:p>
    <w:p>
      <w:r>
        <w:t>175. Eurovia specified that the line "Total amount including tax allocated" thus corresponds to the total of the works carried out by each company, the line "Theoretical share" corresponding to the amount of works that should theoretically be carried out by each company, in view of the percentage assigned to it in the grouping agreement, and the line "Difference including tax" corresponds to the difference between the two previous lines.</w:t>
      </w:r>
    </w:p>
    <w:p>
      <w:r>
        <w:t>176. As previously noted for contract 7, the percentages assigned to each company in document 1975 and those of the participation of the member companies of the grouping in the asphalt plants in the Reims region are not similar. They correspond to the percentages of work distribution provided for in the grouping agreement recalculated to take into account the works carried out by subcontracting (report § 355).</w:t>
      </w:r>
    </w:p>
    <w:p>
      <w:r>
        <w:t>177. This table, which was established after the awarding of contract 8 and which outlines the distribution of works among the members of the awarding group, cannot be retained as evidence of a distribution of the contract prior to the submission of bids.</w:t>
      </w:r>
    </w:p>
    <w:p>
      <w:r>
        <w:t>178. In the absence of a body of serious, precise, and consistent evidence, it is not established that the companies Screg-Est, Colas-Est, Eurovia, EJL, Robert Morin, Smac Aciéroïd, and CTP conspired to distribute among themselves the lots of contracts 5, 7, 8, and 10 launched by the city and the district of Reims.</w:t>
      </w:r>
    </w:p>
    <w:p>
      <w:r>
        <w:t>3. ON THE LACK OF AUTONOMY OF THE COMPANIES GOREZ FRERES AND ROBERT MORIN WHO SUBMITTED DISTINCT BIDS (GRIEVANCE NO. 4)</w:t>
      </w:r>
    </w:p>
    <w:p>
      <w:r>
        <w:t>179. The Competition Council has repeatedly indicated the conditions under which companies belonging to the same group may submit bids for a tender. According to established case law, the provisions prohibiting illegal agreements do not apply to intra-group agreements, provided that the subsidiaries do not have commercial autonomy.</w:t>
      </w:r>
    </w:p>
    <w:p>
      <w:r>
        <w:t>180. The Council has drawn three consequences from this:</w:t>
        <w:br/>
        <w:t>• it is possible for companies that have legal or financial ties but possess commercial autonomy to submit distinct and competing bids, provided they do not conspire before the submission of bids;</w:t>
        <w:br/>
        <w:t>• it is possible for companies that have legal or financial ties but possess commercial autonomy to renounce, generally or occasionally, this commercial autonomy during a competitive bidding process and to conspire to decide which company will submit a bid or to establish this bid, provided that only one bid is submitted;</w:t>
        <w:br/>
        <w:t>• on the other hand, if such companies submit multiple bids, the plurality of these bids demonstrates the commercial autonomy of the companies presenting them and the independence of these bids. If these multiple bids were established in consultation, or after the companies communicated with each other, they are no longer independent. Therefore, presenting them as such misleads the contracting authority regarding the nature, scope, extent, or intensity of competition, and this practice consequently has an object or, potentially, an anti-competitive effect. Furthermore, it is irrelevant to the qualification of this practice whether the contracting authority was aware of the legal ties uniting the companies concerned, as the existence of such ties does not necessarily imply collusion or the exchange of information.</w:t>
      </w:r>
    </w:p>
    <w:p>
      <w:r>
        <w:t>181. In this case, Ms. Ghislaine X… manages the company Robert Morin. Her husband, Mr. Henri X…, holds a share in this company and the company Gorez frères holds the remaining 2999 shares. Furthermore, Mr. Henri X… serves as the chairman of the board of directors of the company Gorez frères, and Ms. Ghislaine X… serves as a director.</w:t>
      </w:r>
    </w:p>
    <w:p>
      <w:r>
        <w:t>182. The companies Gorez frères and Robert Morin have been criticized for not informing the contracting authority of the financial ties that united them. However, the tender file for contract 5 transmitted to the investigators by the city of Reims contains an excerpt from K-bis which, while not stating the financial ties between Gorez frères and Robert Morin, mentions Ms. Ghislaine X… as a director of the company Gorez frères.</w:t>
      </w:r>
    </w:p>
    <w:p>
      <w:r>
        <w:t>183. Moreover, the price offers received by the city of Reims for contract 5 come, on the one hand, from the company Gorez frères as the representative of a grouping with CTRM for lot 1 and individually for lot 3, and, on the other hand, from the company Robert Morin, in grouping with six other companies for these same two lots. Robert Morin was not the representative within this latter grouping (the representative being the company Screg-Est). For contract 10, which had a single lot, the offers received come, on the one hand, from Robert Morin, in grouping with CTP, the representative, and, on the other hand, from Gorez frères, individually. For this contract, the submission made by Gorez frères was declared non-compliant.</w:t>
      </w:r>
    </w:p>
    <w:p>
      <w:r>
        <w:t>184. The representatives of the companies Gorez frères and Robert Morin were not heard during the investigation. The file does not contain elements regarding the actual degree of commercial autonomy of these two companies in terms of bid preparation.</w:t>
      </w:r>
    </w:p>
    <w:p>
      <w:r>
        <w:t>185. The financial ties existing between the two companies do not allow for the conclusion that they did not have commercial autonomy to submit independent bids. Furthermore, their offers come from groupings of which they were part separately and which were competing.</w:t>
      </w:r>
    </w:p>
    <w:p>
      <w:r>
        <w:t>186. Under these conditions, the practice is not established.</w:t>
      </w:r>
    </w:p>
    <w:p>
      <w:r>
        <w:t>DECISION</w:t>
      </w:r>
    </w:p>
    <w:p>
      <w:r>
        <w:t>Article 1: The companies Routière Morin and SCR Marne are dismissed from the case.</w:t>
      </w:r>
    </w:p>
    <w:p>
      <w:r>
        <w:t>Article 2: It is not established that the companies:</w:t>
        <w:br/>
        <w:t>• Colas-Est;</w:t>
        <w:br/>
        <w:t>• Screg-Est;</w:t>
        <w:br/>
        <w:t>• Smac Aciéroïd;</w:t>
        <w:br/>
        <w:t>• Eurovia Lorraine;</w:t>
        <w:br/>
        <w:t>• Champagne Travaux Publics;</w:t>
        <w:br/>
        <w:t>• Gorez frères;</w:t>
        <w:br/>
        <w:t>• Robert Morin;</w:t>
        <w:br/>
        <w:t>have violated the provisions of Article L. 420-1 of the Commercial Code.</w:t>
      </w:r>
    </w:p>
    <w:p>
      <w:r>
        <w:t>Deliberated on the oral report of Mr. Mouzon, by Ms. Aubert, Vice-President presiding over the session, Ms. Behar-Touchais and Ms. Mader-Saussaye, members.</w:t>
      </w:r>
    </w:p>
    <w:p>
      <w:r>
        <w:t>The session secretary, The Vice-President, presiding over the session,</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