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https://www.autoritedelaconcurrence.fr/fr/decision/relative-des-pratiques-mises-en-oeuvre-lors-dun-marche-de-travaux-routiers-lance-par-le</w:t>
      </w:r>
    </w:p>
    <w:p>
      <w:r>
        <w:t>Pages translated : 18</w:t>
      </w:r>
    </w:p>
    <w:p/>
    <w:p>
      <w:r>
        <w:rPr>
          <w:b/>
        </w:rPr>
        <w:t>[Pages 1–3]</w:t>
      </w:r>
    </w:p>
    <w:p>
      <w:r>
        <w:t xml:space="preserve">RÉPUBLIQUE FRANÇAISE  </w:t>
        <w:br/>
        <w:t xml:space="preserve">Decision No. 96-D-64 of November 20, 1996  </w:t>
        <w:br/>
        <w:t xml:space="preserve">regarding practices implemented during a roadworks contract launched by the  </w:t>
        <w:br/>
        <w:t xml:space="preserve">Intercommunal Syndicate with multiple purposes of the Calavon Valley  </w:t>
        <w:br/>
        <w:t xml:space="preserve">The Competition Council (Section I),  </w:t>
        <w:br/>
        <w:t xml:space="preserve">Having regard to the letter registered on December 22, 1992, under number F 568, by which the Minister of Economy and Finance referred to the Competition Council practices implemented during a roadworks contract launched by the Intercommunal Syndicate with multiple purposes of the Calavon Valley;  </w:t>
        <w:br/>
        <w:t xml:space="preserve">Having regard to Ordinance No. 86-1243 of December 1, 1986, as amended, relating to the freedom of prices and competition and Decree No. 86-1309 of December 29, 1986, as amended, taken for its application;  </w:t>
        <w:br/>
        <w:t xml:space="preserve">Having regard to the Civil Code;  </w:t>
        <w:br/>
        <w:t xml:space="preserve">Having regard to the Public Procurement Code;  </w:t>
        <w:br/>
        <w:t xml:space="preserve">Having regard to the observations presented by the companies Amourdedieu et fils, Gerland, Gerland Routes, Société de goudronnage et de terrassements du Lubéron, SCR, SCR Midi, Sogea Sud-Est and by the Government Commissioner;  </w:t>
        <w:br/>
        <w:t xml:space="preserve">Having regard to the other documents in the file;  </w:t>
        <w:br/>
        <w:t xml:space="preserve">The rapporteur, the general rapporteur, the Government Commissioner, and the representatives of the companies Amourdedieu et fils, Gerland, Gerland Routes, Pietri, Société de goudronnage et de terrassements du Lubéron, SCR, SCR Midi, and Sogea Sud-Est heard;  </w:t>
        <w:br/>
        <w:t xml:space="preserve">Adopts the decision based on the findings (I) and the reasons (II) set out below:  </w:t>
        <w:br/>
        <w:t xml:space="preserve">I - FINDINGS  </w:t>
        <w:br/>
        <w:t xml:space="preserve">A. - The contract  </w:t>
        <w:br/>
        <w:t xml:space="preserve">The Intercommunal Syndicate with multiple purposes of the Calavon Valley, in its capacity as project owner, launched a consultation on May 15, 1991, within the framework of a negotiated contract, for the execution of works for the development of the roadway of Rue du Barry in Castellet (Vaucluse), the contractor being required to install underground stormwater and wastewater drainage networks, as well as the structure of the roadway and its surfacing. The deadline for submission of proposals was set for May 28. The project manager was the departmental equipment directorate (Apt subdivision), which estimated the cost of the works at 368,840 francs excluding taxes. The bid opening commission itself evaluated these works at 243,340 francs excluding taxes. The minutes of the bid opening commission, which met on May 29, 1991, and the report of the legal representative of the SIVOM recorded the following results, ranked in descending order, excluding value-added tax:  </w:t>
        <w:br/>
        <w:t xml:space="preserve">• Société Routière du Midi....................................194,260 F  </w:t>
        <w:br/>
        <w:t xml:space="preserve">• Société Pietri......................................................285,225 F  </w:t>
        <w:br/>
        <w:t xml:space="preserve">• Société Rey et Cie..............................................294,000 F  </w:t>
        <w:br/>
        <w:t xml:space="preserve">• Société Gerland...................................................305,535 F  </w:t>
        <w:br/>
        <w:t xml:space="preserve">• Société Chimique de la Route............................323,390 F  </w:t>
        <w:br/>
        <w:t xml:space="preserve">• Société S.G.T.L...................................................325,900 F  </w:t>
        <w:br/>
        <w:t xml:space="preserve">• Entreprise Amourdedieu.....................................339,850 F  </w:t>
        <w:br/>
        <w:t xml:space="preserve">• Société Sogea......................................................392,150 F  </w:t>
        <w:br/>
        <w:t xml:space="preserve">It was the lowest bidder, the company Routière du Midi, that was chosen by the project owner at the conclusion of the consultation of companies. The management committee of the SIVOM of the Calavon Valley, meeting on May 29, 1991, authorized the president of the Syndicate to sign the contract documents. An amendment to the initial contract, for an additional expenditure of 100,010 F excluding taxes, was subsequently authorized on August 30, 1991, by the deliberative body, given the necessity of additional works for wastewater treatment. The total amount of the negotiated contract thus stands, finally, at 294,270 francs excluding value-added tax.  </w:t>
        <w:br/>
        <w:t xml:space="preserve">B. - The practices that affected the consultation  </w:t>
        <w:br/>
        <w:t xml:space="preserve">Following anomalies detected by the services of the General Directorate of Competition, Consumer Affairs, and Fraud Control in the Vaucluse department, during the awarding of roadworks contracts, a verification was carried out on March 19, 1992, at the company Pietri in Gargas (Vaucluse), based on Article 47 of the ordinance of December 1, 1986.  </w:t>
        <w:br/>
        <w:t xml:space="preserve">The representative of the company Pietri submitted several handwritten estimated quotes that are identical to the offers of the public works and transport company Jean Amourdedieu, the companies Sogea Provence, Gerland, Société de goudronnage et de terrassements du Lubéron, hereinafter referred to as S.G.T.L., and the consortium formed by the company Chimique de la Route and its subsidiary, the company G.V.T.P. The file of which the investigators received a copy does not contain any handwritten estimate concerning the offers of the companies Rey et Cie and Routière du Midi.  </w:t>
        <w:br/>
        <w:t xml:space="preserve">Questioned by the investigators, the representatives of the companies Sogea Provence, Gerland, S.G.T.L., and the consortium formed by the company Chimique de la Route and its subsidiary, the company G.V.T.P., could not explain the identity of the handwritten estimated quotes and the offers actually submitted, nor were they able to produce the study files of the offers. Mr. Christian Pietri, director of the company Pietri, indicated that he had drafted the estimated details in question and had ensured their transmission to the companies concerned. By declaration minutes of March 19, 1992, he stated: "Regarding documents No. 8-1, 9-1, 10-1, and 11-1 of file No. 3, these are quantitative estimated details prepared by my care intended eventually to be transmitted to the companies Sogea, Gerland, Amourdedieu, S.G.T.L Rigaud, and Chimique de la Route.... I remember having sent this quantitative estimate detail to Gerland...". On July 7, 1992, he specified: "Regarding the contract for Rue du Barry in Castellet, it was I who drafted the estimates prepared for the companies Sogea, Amourdedieu, Gerland, S.G.T.L, Chimique, which I transmitted to them".  </w:t>
        <w:br/>
        <w:t xml:space="preserve">The file presented by the company Pietri contained documents concerning the offer of the company itself and included the offers of its competitors in this market, with the exception of the companies Rey et Cie and Routière du Midi. The examination of the handwritten estimates, of which the investigators received a copy, and the offers of the companies concerned by the consultation, allows for highlighting the identity of the different components of certain offers and the handwritten estimates prepared by the company Pietri.  </w:t>
        <w:br/>
        <w:t xml:space="preserve">The document numbered 239 corresponds to the handwritten estimated detail of the company Pietri, whose total amount, excluding value-added tax, is 285,625 francs. This estimated detail is identical to the offer actually submitted by the company Pietri and includes at the bottom left the mention "NOUS" as well as the mention "Prix Gerland" which is linked to item 23 (asphalt 0/10) where the sum of 15,000 francs (25 tons at 600 francs per ton) corresponds to the price of the asphalt set in its offer by the company Pietri, after taking into account the pricing proposed by its supplier, the company Gerland. Mr. Christian Pietri stated to the investigators on March 19, 1992: "The mention 'prix Gerland' located at the bottom of the document (...) means that I had consulted the company Gerland for the supply and installation of the asphalt (...)".  </w:t>
        <w:br/>
        <w:t xml:space="preserve">The document numbered 240 contains within the same printed frame two handwritten estimated details containing the unit and total prices by item, preceded by the mentions "SOGEA" and "Amour de Dieu". The amounts mentioned in this document correspond exactly, by item and for the total amount, to the offers made by the company Sogea Provence and by the company Amourdedieu. The document numbered 241 contains, in a printed frame, a handwritten estimated detail of the unit and total prices by item, preceded by the mention "Gerland", at the top of the page. It differs from the previous document by a diagonal line, but the detail of the prices and the total amount of 305,535 francs correspond exactly to the offer of the company Gerland. The document numbered 242 contains a handwritten detail of the unit and total prices by item and a general total of 325,900 francs, as well as the mention, at the bottom left "GGTL Rigaud". It corresponds in all respects to the offer submitted by the S.A.R.L. S.G.T.L., whose manager is Mr. Michel Rigaud. The document numbered 243 also contains a handwritten detail of the unit and total prices by item and a general total of 323,390 francs, with at the bottom left the mention "Chimique". This handwritten detail is identical to the offer of the company Chimique de la Route, which it presented as the representative of a consortium of companies formed with its subsidiary, the company G.V.T.P.  </w:t>
        <w:br/>
        <w:t>Mr. Guy Berny, who presented the offer of the company Sogea Provence, submitted to the agents of the General Directorate of Competition, Consumer Affairs, and Fraud Control a page from the register on which he notes all advertisements for calls for tenders likely to interest his company. He specified that "The amount of 392,150 francs excluding taxes indicated on this document corresponds to our offer. The mention 'YES' means that this contract us</w:t>
      </w:r>
    </w:p>
    <w:p>
      <w:r>
        <w:rPr>
          <w:b/>
        </w:rPr>
        <w:t>[Pages 4–6]</w:t>
      </w:r>
    </w:p>
    <w:p>
      <w:r>
        <w:t>the interest us. The number 76 is the order number of this contract in my register. The mention "Pietri," which is in my handwriting, means that I inquired after the call for tenders to find out who had been awarded the contract, namely the company Pietri of Apt." Regarding the market study and the preparation of the offer, Mr. Roger Mazaud, study engineer at the regional management of the company Sogea Provence, stated that he had studied the file and carried out the costing of the company's offer, specifying that he had not kept his study. The results of the consultation contradict these statements: the contract was not awarded to the company Pietri, and the handwritten estimate prepared by Mr. Christian Pietri is identical in all respects to the offer from the company Sogea Provence. Furthermore, Mr. Michel Rigaud, manager of S.G.T.L., stated regarding the contract: "I did not keep the study file for this contract for which we were not selected. I never communicated to the company Pietri, either before or after the call for tenders, the details of my offer. Moreover, the handwriting on the document you are presenting to me with my company's name is unknown to me." Mr. Jean Amourdedieu indicated during the administrative inquiry: "I remember having submitted an offer. Not having been selected, I did not keep the file for this contract, just like all the files for contracts that I do not obtain. I do not understand how the company Pietri could have had my detailed offer. I did not communicate it to them either before or after the call for tenders. I alone set my prices for this contract." In addition, the head of the Cavaillon agency of the company Gerland, Mr. Gérard Daudet, stated: "I myself within the agency carry out all the work studies concerning the Apt region (...). Regarding the contract for rue du Barry, municipality of Castellet, launched by the SIVOM of Calavon, I remember having studied this file. I cannot present you with the documents that composed it because, in any case, we do not keep files that have not had follow-ups. Regarding the company Pietri in Gargas, it is possible that we communicated the prices of the asphalt, but as far as I am concerned, I prepared my price list all by myself." Finally, Mr. Jacques Lanoe, sector manager in Avignon, claims to have prepared the offer of the company Chimique de la Route and specifies: "Not having been awarded the contract, and as is customary in such cases, I did not keep any file. This matter did not particularly interest us, apart from the asphalt (gravel, cements, and asphalts), I was able to request prices from the company Pietri for items other than asphalt." This manager also indicated that the company G.V.T.P in Lamotte du Rhône (Vaucluse), co-signatory of the engagement deed, is a subsidiary of the company SCR.</w:t>
      </w:r>
    </w:p>
    <w:p>
      <w:r>
        <w:t>II - BASED ON THE ABOVE FINDINGS, THE COUNCIL,</w:t>
        <w:br/>
        <w:t>On the prescription:</w:t>
        <w:br/>
        <w:t>Considering that the company Gerland states that the Competition Council was seized of the practices in question by the Minister of Economy and Finance on December 22, 1992, notes that a notification of grievances was sent to seven companies on October 17, 1995, and that the supplementary notification of grievances was only sent to it on May 3, 1996; that it argues that three years have therefore elapsed between the referral to the Council and the notification of grievances to the company Gerland; that, since the factual elements on which the proceedings are based date back to June 1991, any action against the company Gerland on this basis would be time-barred; Considering that under Article 27 of the ordinance of December 1, 1986: "The Competition Council cannot be seized of facts dating back more than three years, if no act has been made to seek, establish or sanction them"; that the Minister of Economy and Finance referred the Competition Council, on December 22, 1992, a file relating to practices implemented during a road works contract launched by the Intercommunal Syndicate with multiple purposes of the Calavon Valley, which concerned facts that occurred during May and June 1991; that grievances were notified on September 17, 1995, to the companies that participated in the collusion in question, with the exception of the company Gerland; that the notification of grievances constitutes an interruptive act of prescription with respect to all parties involved in this contract; that, under these conditions, the prescription having been interrupted not only against all the companies receiving grievances but also against the company Gerland, which subsequently received a supplementary notification of grievances on May 3, 1996, it is not entitled to argue that the practices for which it is reproached would be covered by the prescription; On the procedure: Considering, first, that the companies SCR and SCR Midi assert that the investigation conducted by the administration did not initially concern the existence of prior collusion regarding the public works contract awarded in 1991 by the Intercommunal Syndicate with multiple purposes of the Calavon Valley (Vaucluse) for the renovation of rue du Barry in Castellet; that they produce a report of declaration established by investigators who presented themselves on March 19, 1992, at the premises of the company SCR Midi, where they questioned Mr. Lanoe about a contract concerning the renovation of national road 100 at the western entrance of Apt; that they state that "it was only following the statements made by Mr. Pietri that an investigation was opened concerning the contract for rue du Barry" and deduce from these elements that when he was heard, the "representative of the company SCR Midi" could not, by hypothesis, know that the investigation concerned the contract for rue du Barry, since that was not the case; But considering that the rapporteur did not rely on either the report of the statements of Mr. Lanoe collected on March 19, 1992, nor on the documents provided to the investigators that day by the interested party, which concern other contracts, to notify a grievance to the companies SCR and SCR Midi; that it was other investigators who presented themselves on March 19, 1992, at 9:30 a.m. at the headquarters of the company Pietri, thus on the same day and at the same time as the investigators who established the report submitted to the file by the companies SCR and SCR Midi, and received copies of documents concerning several contracts in which the company Pietri had submitted an offer, namely a contract launched by the SIVOM of the Calavon Valley for the renovation of roadways and dependencies, a contract launched by the State for the development of national road 100 at the western entrance of Apt, and the contract concerning the renovation of the roadway of rue du Barry in Castellet; that, under these conditions, the visit of other investigators to the headquarters of the SCR agency in Avignon on March 19, 1992, only allowed for the collection of statements from Mr. Lanoe or documents concerning contracts other than the contract in question, and cannot be the origin of the actions taken on the same day and at the same time at the headquarters of the company Pietri; that the companies SCR and SCR Midi cannot therefore usefully invoke any irregularities in the report of declaration and document submission concerning the company SCR, established on March 19, 1992, which they produced, as it was not used to substantiate the notified grievances, to contest the regularity of the procedure; Considering, secondly, that, regarding the report of declaration of Mr. Christian Pietri established on March 19, 1992, while the same companies allege that the investigators who presented themselves at the headquarters of the company Pietri did not indicate the purpose of the verification, no legislative or regulatory provision provides that the investigation provided for in Article 47 of the ordinance of December 1, 1986 must be conducted on a previously designated contract; that the administration is not required to justify the reasons for which it decides to conduct an investigation; that, while investigators must inform the persons heard of the purpose of the investigation they are conducting, they are not required to clearly state this purpose in the report of declaration, the mention that the purpose of the investigation was indicated being sufficient; that, in this case, it appears from the mentions of the report of declaration of Mr. Jacques Lanoe, sector manager at the Avignon agency of the company Chimique de la Route, which was established on September 1, 1992, and duly signed by the interested party, that "the investigators mentioned their quality and indicated the purpose of the investigation, conducted with the powers of Article 47 (of ordinance No. 86-1243 of December 1, 1986), of which they provided him with a copy," and Mr. Lanoe's statement begins as follows: "Regarding the contract for rue du Barry in Castellet in May 1991, I myself prepared the offer for SCR (...)" ; that no legal or regulatory provision requires, moreover, the mention in the reports of the questions posed to the persons concerned; that, under these conditions, it cannot be usefully argued that the representative of the company SCR was not informed of the purpose of the investigation; Considering, lastly, that the judgment of the Court of Justice of the European Communities dated September 21, 1989, Hoescht AG v. Commission of the European Communities, cited by the companies SCR and SCR Midi, concerns the control of the reasons for a verification decision allowing the seizure of documents, taken by the Commission under Regulation No. 17/62 of the Council of February 6, 1962, for the application of Articles 85 and 86 of the Treaty of Rome, and not the application of Article 47 of the ordinance of December 1, 1986; that it cannot be usefully invoked in this case either, nor can the case law of the Court of Cassation concerning the justification of the orders by which the president of the court of first instance or the magistrate he delegates for this purpose authorize company visits and document seizures for the application of Article 48 of the ordinance of December 1, 1986; Considering that it follows from the above that the arguments of the companies receiving grievances based on the irregularity of the conditions for opening the administrative investigation can only be dismissed;</w:t>
      </w:r>
    </w:p>
    <w:p>
      <w:r>
        <w:rPr>
          <w:b/>
        </w:rPr>
        <w:t>[Pages 7–9]</w:t>
      </w:r>
    </w:p>
    <w:p>
      <w:r>
        <w:t>On the observed practices:</w:t>
        <w:br/>
        <w:t>Considering that the SIVOM of the Calavon Valley launched a consultation on May 15, 1991, within the framework of a negotiated contract, concerning the execution of works for the development of the roadway of Rue du Barry in Castellet (Vaucluse), in its capacity as project owner, for the installation of underground stormwater and wastewater drainage networks, as well as the structure of the roadway and its surfacing, with the deadline for submission of proposals set for May 28; that the lowest bidder, the company Routière du Midi, was chosen by the project owner at the conclusion of the consultation of companies, the management committee, meeting on May 29, 1991, having authorized the president of the Intercommunal Syndicate to sign the contract documents; that an amendment to the initial contract, for an additional expenditure of 100,010 F excluding taxes, was subsequently authorized on August 30, 1991, by the deliberative body, considering the necessity of additional works for the wastewater treatment; that the total amount of the negotiated contract ultimately stands at 294,270 francs excluding taxes on the added value;</w:t>
      </w:r>
    </w:p>
    <w:p>
      <w:r>
        <w:t>Considering that in matters of public or private contracts, it is established that companies have entered into an anti-competitive agreement as soon as evidence is provided that they have agreed to coordinate their offers, or that they exchanged information prior to the date when the result of the call for tenders is known or can be known, whether it concerns the existence of competitors, their names, their importance, their availability in personnel and equipment, their interest or lack of interest in the contract in question, or the prices they intend to propose; that the proof of such practices, which are likely to limit the independence of offers, a normal condition of competition, can result either from self-sufficient evidence or from a bundle of indicators constituted by the convergence of various elements collected during the investigation, even if each of these elements taken in isolation does not have a sufficiently probative character;</w:t>
      </w:r>
    </w:p>
    <w:p>
      <w:r>
        <w:t>Considering that the handwritten estimates of which the investigators received a copy in the premises of the company Pietri and the offers of the companies concerned by the consultation are identical franc for franc, whether it concerns the total amount or by item, to the offers submitted by the public works and transport company Jean Amourdedieu, by the companies Sogea Provence, Gerland, S.G.T.L., and by the consortium formed by the company Chimique de la Route and its subsidiary, the company G.V.T.P.;</w:t>
      </w:r>
    </w:p>
    <w:p>
      <w:r>
        <w:t>Considering that the companies Gerland, Gerland Routes, Sogea Sud Est, SCR, and SCR Midi, as well as the company Amourdedieu, argue that the proceedings are based exclusively on the statements of Mr. Christian Pietri, which do not have a higher value than those of all the persons heard and that these statements are contradicted by those of the managers or agents of the companies questioned by the investigators, who stated that they themselves established an offer without having knowledge of the handwritten documents of which the investigators received a copy at the headquarters of the company Pietri; that they add that the proceedings are unjustified, in the absence of evidence, the company Amourdedieu further arguing that the rapporteur did not respond to its observations;</w:t>
      </w:r>
    </w:p>
    <w:p>
      <w:r>
        <w:t>Considering that the companies Gerland, Sogea Sud-Est, SCR, and SCR Midi further allege that the burden of proof of collusion has been reversed by the rapporteur and that the prosecutor must establish the probative force of Mr. Pietri's statements as well as the transmission of prices prior to the submission of offers; that the company Pietri argues that the representatives of the other bidding companies never mentioned any contact with it and all specified that they had established their offer independently;</w:t>
      </w:r>
    </w:p>
    <w:p>
      <w:r>
        <w:t>Considering that the company Gerland Routes adds that the company Pietri, having commercial relations with Gerland for many years, knew its prices and was able to establish an offer based on them; that the company Gerland further argues that the estimate sheets provided by Mr. Pietri to the investigators, which are undated, may have been prepared "after the opening of the offers, in order to establish a reference"; that this company also notes that the offers of the companies that submitted bids were consistent with the evaluations made by the departmental equipment directorate and the Intercommunal Syndicate and considers that several writings from different persons appear on these documents, with many figures having been overwritten or modified; that these two companies finally argue that the indices revealed by the documents in the file are imprecise and non-concordant and that nothing allows determining the origin of the mentions "Gerland" or "Gerland price" on the two handwritten estimate sheets submitted to the investigators, which would be incomprehensible and contradictory;</w:t>
      </w:r>
    </w:p>
    <w:p>
      <w:r>
        <w:t>Considering that the company S.G.T.L. argues that the company Pietri could have become aware of its offers after the opening of the bids; that the company Sogea Sud-Est states that "none of these companies having ultimately been retained by the project owner, it is moreover quite logical that they did not keep their study files of the market that allowed them to estimate their offer," the companies Gerland and S.G.T.L. further observing that no legislative or regulatory provision required companies to keep this file;</w:t>
      </w:r>
    </w:p>
    <w:p>
      <w:r>
        <w:t>But considering that Mr. Christian Pietri, director of the company Pietri, acknowledged that he drafted the estimate details which he ensured were transmitted to the companies concerned; that thus, he declared on March 19, 1992: "Regarding documents No. 8-1, 9-1, 10-1, and 11-1 of file No. 3, these are quantitative estimate details prepared by my care intended eventually to be transmitted to the companies Sogea, Gerland, Amourdedieu, S.G.T.L. Rigaud, and Chimique de la Route (...). I remember having sent this quantitative estimate detail to Gerland..."; that, on July 7, 1992, he acknowledged: "Regarding the contract for rue du Barry in Castellet, it was I who drafted the estimates prepared for the companies Sogea, Amourdedieu, Gerland, S.G.T.L., Chimique, which I transmitted to them";</w:t>
      </w:r>
    </w:p>
    <w:p>
      <w:r>
        <w:t>Considering, in this regard, that assuming he had knowledge of the amounts of the offers of the companies in question, in a certain number of contracts, this information could not allow Mr. Christian Pietri to establish a handwritten estimate of the total amount and by item identical in all respects to each of the offers actually presented by the bidders for 23 items concerning services evaluated in cubic meters (excavation in loose ground, in rocky ground, masonry demolition, aggregates), in linear meters (supply and installation of coating, gutters, and pipes of various diameters), in units (reworking a water downspout, leveling of manholes, installation of grates) or lump sum (site installation, clearing); that this identity can only be explained by the circumstance that the company Gerland, as well as the companies Sogea Provence, S.G.T.L., Chimique de la Route, and G.V.T.P., as well as the company Amourdedieu, established their offer by taking the elements communicated for this purpose by Mr. Christian Pietri, as he acknowledged;</w:t>
      </w:r>
    </w:p>
    <w:p>
      <w:r>
        <w:t>Considering that the mention "Gerland price" on the copy of the handwritten estimate prepared by Mr. Christian Pietri, which was included in the offer submitted by the company Pietri is not "incomprehensible"; that this handwritten estimate marked 239 includes, at the bottom left, the mention "US", since it is the offer of the company Pietri, and the mention "Gerland price", which is only related to the price of the ton of asphalt, that is to say to item 23 (asphalt 0/10) where the sum of 15,000 francs (25 tons at 600 francs per ton) thus corresponds to the price of the asphalt retained in its offer by the company Pietri, after taking into account the pricing proposed by its supplier; that Mr. Christian Pietri indicated to the investigators, on March 19, 1992: "The mention 'Gerland price' located at the bottom of the document (...), means that I consulted the company Gerland for the supply and installation of the asphalt (...); that, although the company Gerland did not indicate to the project owner any subcontractor links with the company Pietri or exchanges of information with it, the company Gerland Routes itself specifies in its observations that the company Pietri "has subcontracted to Gerland for many years its asphalt works"; that the only mention "Gerland" is made by Mr. Christian Pietri on the handwritten estimate marked 241, identical in all respects to the offer of the company Gerland, whether it concerns unit prices and by item, as well as the total expenditure; that, although this document differs from the previous one for being crossed out diagonally, the detail of prices by item and the total amount of 305,535 francs correspond exactly to the offer of the company Gerland; that thus, it is established that the company Gerland presented a cover offer identical to the handwritten estimate that was communicated to it by Mr. Christian Pietri;</w:t>
      </w:r>
    </w:p>
    <w:p>
      <w:r>
        <w:t>Considering that the similarity existing between the offers actually submitted by the companies Gerland, SCR, S.G.T.L., Sogea Provence, and by the company Amourdedieu, whether it concerns the total amount of the offer or by item, and the estimates that were transmitted to them by Mr. Christian Pietri, for the company Pietri, constitutes, therefore, beyond the statements of Mr. Christian Pietri, an indication of the participation of these companies in an agreement aimed at having the former submit offers agreed in advance with the company Pietri;</w:t>
      </w:r>
    </w:p>
    <w:p>
      <w:r>
        <w:t>Considering, moreover, that all the statements of the agents of the companies involved were collected within the framework of the investigative powers provided for in Title VI of the ordinance of December 1, 1986, by minutes, which, under Article 46 of the ordinance, "are valid until proven otherwise"; that the statements of Mr. Christian Pietri, like the other elements of the file, contribute to the administration of proof when, as is the case here, they are supported by other evidence or indicators; that proof can result from various indicators insofar as, after cross-checking, they constitute a set of sufficiently serious, precise, and consistent presumptions; that the argument that one of these elements, taken in isolation, would be devoid of probative force, is in any case ineffective, since the confrontation of all the elements collected allows establishing the existence of a prohibited practice;</w:t>
      </w:r>
    </w:p>
    <w:p>
      <w:r>
        <w:t>Considering, in this case, that the notified grievances are not based solely on the statements of Mr. Pietri and are established by the other indicators constituted by the handwritten estimates of which the investigators received a copy, identical to the offers of seven bidding companies, as well as by the statements of Mr. Guy Berny; that the statements of the interested party, according to which "The amount of 392,150 francs excluding taxes stated on this document corresponds to our offer. The mention 'YES' means that this contract interested us. The number 76 is the order number of this contract in my register. The mention 'Pietri', which is in my handwriting, means that I inquired after the call for tenders to find out who had won the contract, namely the company Pietri of Apt" also constitute an indication of collusion, since this agent of the company Sogea Provence, who submitted the offer</w:t>
      </w:r>
    </w:p>
    <w:p>
      <w:r>
        <w:rPr>
          <w:b/>
        </w:rPr>
        <w:t>[Pages 10–12]</w:t>
      </w:r>
    </w:p>
    <w:p>
      <w:r>
        <w:t>the consequences of the infringement.</w:t>
      </w:r>
    </w:p>
    <w:p>
      <w:r>
        <w:t>Considering that the company Gerland asserts that the Cavaillon agency was a secondary establishment of S.A. Gerland when an offer was made, that it was managed by Mr. Daudet, who had been given full authority to submit offers, including the one subject to the notification of grievances; that the investigators "only questioned Mr. Daudet in his capacity as head of the agency of this establishment, thus confirming that the alleged illegal practice was confined to this company" and that this agency "constituted and still constitutes a set of material and human resources contributing to its economic activity"; that it confirms that on December 21, 1992, as part of a partial asset contribution, the Cavaillon establishment was transferred to it; that on November 22, 1994, S.A. Gerland Routes granted, effective January 1, 1995, the lease-management of certain assets of its business, including the Cavaillon establishment, to S.N.C. Gerland Provence and that on May 22, 1995, a partial asset contribution contract was signed between the company Gerland Routes S.A. and S.N.C. Gerland Provence, with retroactive effect to January 1, 1995; that this agreement expressly provides that the Cavaillon establishment is part of this contribution and that Mr. Daudet remained its head; that it considers that to this day the Cavaillon establishment, as an economic unit consisting of a set of material and human resources contributing to its activity, is under the legal and economic responsibility of the company Gerland Provence; that it argues that in any case, it cannot be prosecuted, since the company concerned by the grievances is no longer under its legal or economic responsibility, as the material and human elements that contributed to the alleged infringement are no longer an integral part of its assets;</w:t>
      </w:r>
    </w:p>
    <w:p>
      <w:r>
        <w:t>Considering that the company Gerland notes that at the time of the facts, the companies Gerland Routes and Gerland Provence had no legal existence and were not registered in the commercial register; that it argues that it cannot be prosecuted, given the autonomy and functional independence enjoyed by the Cavaillon center at the time of the facts and the contribution of the road activity branch to the company Gerland Routes, created for this purpose at the beginning of 1992 and registered on January 15, 1992, by way of partial asset contribution, resulting in the transfer of all rights and obligations related to the branch contributed by the company Gerland, which transformed into a purely financial holding company; that it believes that S.A. Gerland Routes, a subsidiary of S.A. Eiffage, and then S.N.C. Gerland Provence, continued the activity contributed by S.A. Gerland, which subsequently ceased to operate in the road sector; that there is an economic and functional continuity between the company Gerland and the companies Gerland Routes and then S.N.C. Gerland Provence, it being recalled that the company Gerland Routes was created exclusively from the contribution made by the company Gerland S.A. and that its activity, originally, consisted precisely of exploiting the contributed activity branch;</w:t>
      </w:r>
    </w:p>
    <w:p>
      <w:r>
        <w:t>But considering that it results from the investigation that the offer of the company Gerland, in respect of its road activities, was presented by "Mr. Daudet Gérard, acting on behalf of and for the account of S.A. Gerland Routes Cavaillon agency whose registered office is 50, Cours de la République 69265 Villeurbanne Cedex N° Siren: 957501414/00016 CODE APE 5513 R.C. Lyon B 957501414"; that it is specified on the offer that the contracting authority must discharge the amounts due by "crediting the amount to the account opened in the name of Gerland Routes Cavaillon 469096 K CCP Lyon"; that it is signed on the last page by Mr. Daudet, accompanied by the designation of the company presenting the offer, "Gerland Routes Siren 957501414/00032 BP 24 (...) 84300 Cavaillon", affixed with a wet stamp; that the entries in the commercial register held at the registry of the commercial court of Avignon establish that at the date this offer was presented, namely during June 1991, the public limited company Gerland (RC B 957501414) had a secondary establishment located on Route de l’Isle sur Sorgue, in Cavaillon;</w:t>
      </w:r>
    </w:p>
    <w:p>
      <w:r>
        <w:t>Considering that the former secondary establishment in Cavaillon of S.A. Gerland, whose manager, Mr. Daudet, presented an offer as "head of agency", did not constitute an autonomous company at the time the offer was presented and was only contributed by this company to S.A. Gerland Routes from December 21, 1992, under the conditions outlined above; that the secondary registration in the commercial register, required by Article 9 of the decree of May 30, 1984 for any establishment distinct from the main establishment and managed by the entity subject to primary registration, an employee or a person capable of establishing relations with third parties, covers various situations and does not inform about the autonomy of the registered establishment; that in this case, it appears from the documents in the file that the offer presented during June 1991 "in the name and for the account" of the company Gerland does not emanate from an autonomous company in the sense of competition law, capable of defining its own industrial and commercial strategy and free from the controls of the parent company; that the observed practices cannot therefore be attributed to the local agency in Cavaillon;</w:t>
      </w:r>
    </w:p>
    <w:p>
      <w:r>
        <w:t>Considering, furthermore, that the entries in the commercial register held at the registry of the commercial court of Lyon establish that the public limited company Gerland Routes, not being registered in the commercial register, could not have legal personality before January 15, 1992, the date of this registration, in application of Article 5 of Law No. 66-537 of July 24, 1966; that this company could not, consequently, submit an offer on May 28, 1991, as part of the consultation launched by the SIVOM of the Calavon Valley;</w:t>
      </w:r>
    </w:p>
    <w:p>
      <w:r>
        <w:t>Considering, moreover, that, as indicated by the Court of First Instance of the European Communities in its decision of December 17, 1991, Enichem Anic Spa against the Commission of the European Communities: "When the existence of an (...) infringement is established, it is necessary to determine the natural or legal person who was responsible for the operation of the company at the time the infringement was committed, so that they can be held accountable for it. However, when, between the time the infringement is committed and the time the company in question must answer for it, the person responsible for the operation of that company has ceased to exist legally, it is necessary to first locate all the material and human elements that contributed to the commission of the infringement in order to identify, in a second step, the person who has become responsible for the consequences of the infringement."</w:t>
      </w:r>
    </w:p>
    <w:p>
      <w:r>
        <w:rPr>
          <w:b/>
        </w:rPr>
        <w:t>[Pages 13–15]</w:t>
      </w:r>
    </w:p>
    <w:p>
      <w:r>
        <w:t>l'exploitation of this entity has ceased to exist legally, it is appropriate to first locate all the material and human elements that contributed to the commission of the offense in order to identify, secondly, the person who has become responsible for the operation of this entity, so as to avoid that, due to the disappearance of the person responsible for its operation at the time of the offense, the company cannot be held accountable for the commission of the offense";</w:t>
      </w:r>
    </w:p>
    <w:p>
      <w:r>
        <w:t>Considering that thus, if a company transfers all or part of its activity but remains as a company, it must answer for the anti-competitive practices in which it participated prior to the transfer; that it is only if it disappears as a company that the company that acquired the material and human means used to commit the acts will be considered responsible for the incriminated practice; that, to assess the imputability of the practices for which a grievance was first notified to S.A. Gerland Routes, the main subject of community and internal competition law is the company, understood as an autonomous economic entity, composed of a set of material and human means contributing to its activity;</w:t>
      </w:r>
    </w:p>
    <w:p>
      <w:r>
        <w:t>Considering that it follows from the entries in the commercial register held at the registry of the commercial court of Lyon that S.A. Gerland, created in 1905, was registered on January 31, 1957, under number B 957501414, which is the number mentioned in the offer submitted for the company "Gerland Routes Siren 957501414/00032 BP 24 (...) 84300... Cavaillon"; that this company was registered on September 25, 1995, in the commercial register held by the registry of the commercial court of Pontoise, still under number B957501414, following the transfer of its registered office to Cergy Pontoise (Val d’Oise); that it results from the investigation that S.A. Gerland (RC B 957501414), which is now a holding company responsible for the holding and management of equity securities, has not interrupted its activities or ceased to exist legally; that, although this company has ceased its production activities by transferring, in particular, its activities in the roadworks or flooring sector, it has not disappeared as a company and has remained a subsidiary of S.A. BP France, exercising an asset management activity; that it holds, in this regard, a share of the capital of S.A. Gerland Routes, which is itself a subsidiary of S.A. Eiffage; that the fact that S.A. Gerland "no longer exists as an economic actor" in the public works sector, having contributed its "Roads" activity to S.A. Gerland Routes, cannot, therefore, prevent it from being held accountable for anti-competitive practices in which it participated prior to the transfer of its activities in this sector, as long as it remains as a company; that it follows from the above that the practices in question are attributable to S.A. Gerland;</w:t>
      </w:r>
    </w:p>
    <w:p>
      <w:r>
        <w:t>Regarding S.A. SCR and S.A. SCR Midi:</w:t>
        <w:br/>
        <w:t>Considering that the offer from the Société Chimique de la Route, currently named SCR, and its subsidiary the company SCR Midi, was presented by a consortium of companies; that these two companies argue, however, that the grievances could only be held against the company SCR Midi, which stands in the rights and obligations of the company G.V.T.P., itself a subsidiary of the Société Chimique de la Route, since "the activities of the group in the sector were carried out by its local subsidiary (G.V.T.P.) and placed under the authority of its general director"; it is thus specified that the subsidiaries of the company SCR "are now constituted in the form of general partnerships, whose partners are indefinitely liable, which avoids the intervention of SCR when responding to calls for tenders" and that "at the time of the incriminated facts, the autonomy of G.V.T.P. was particularly characterized, as it was a company that had its own existence prior to its affiliation with the group (...); in this case, it was the general director of the company G.V.T.P. who responded in this capacity to the consultation; that the companies SCR and SCR Midi further explain that the formation of a consortium is the result of the fact that the company G.V.T.P. being a local company, the works would have been carried out by its teams and with its equipment if the contract had been obtained and that the Société Chimique de la Route only intervened in a "spirit of simple commercial and financial support"; that the autonomy of the company G.V.T.P. was maintained before it became SCR G.V.T.P. in 1993, then SCR Midi in 1994; it is specified that the company SCR only contributed its brand in a joint submission, the relations between it and the company G.V.T.P. having been formalized by the creation of a joint venture, of which 99% of the results went to this company; that the company SCR should be dismissed, a transfer of its activities to the company G.V.T.P. having thus been carried out;</w:t>
      </w:r>
    </w:p>
    <w:p>
      <w:r>
        <w:t>Considering, on the one hand, that the company SCR Midi, formerly G.V.T.P., then SCR G.V.T.P., constituted until June 28, 1996, an autonomous company, benefiting from financial and technical autonomy; that this subsidiary of the company SCR effectively submitted an offer; that this offer is presented by "Mr. Brousse Serge - Director Ste G.V.T.P. BP 2, 84840 Lamotte du Rhône acting on behalf of said company"; that the practices in question are therefore attributable to the company SCR Midi, which received a grievance;</w:t>
      </w:r>
    </w:p>
    <w:p>
      <w:r>
        <w:t>Considering, on the other hand, that the Société Chimique de la Route also responded to the consultation, with its subsidiary, as "mandatary of the jointly liable contractors"; that the offer from the Société Chimique de la Route is presented by "Mr. Lanoe Jacques - Sector Manager (...) acting on behalf of said company by virtue of the powers conferred upon me (...) whose registered office is in Velizy Villacoublay - 3, avenue Morane Saulnier 78140"; that, under these conditions, it is indeed an offer identical to the handwritten estimate prepared by Mr. Christian Pietri that was jointly presented by these two companies and submitted to the project owner, no element of the file allowing to establish that the Société Chimique de la Route only intervened to "provide additional financial guarantees" or "commercial and financial support", or that the project owner would have been informed of these circumstances;</w:t>
      </w:r>
    </w:p>
    <w:p>
      <w:r>
        <w:t>Considering that it follows from Articles 1 and 5 of the statutes produced by the companies SCR and SCR Midi, on the one hand, that the partnership created by these companies is governed by Articles 1871 to 1872.2 of the Civil Code, will not be registered and will not be revealed to third parties, on the other hand, that the companies SCR and SCR Midi will be the only ones known to third parties with respect to which they will act and contract, personally answering for their commitments; that, under these conditions, the partnership contract governing the relations of the companies SCR and G.V.T.P., particularly regarding the distribution of results or contributions in the event of dissolution, not being opposable to the Council, it is rightly that the companies Chimique de la Route and G.V.T.P. and the companies that succeeded them have been implicated, under the offer jointly presented by these companies;</w:t>
      </w:r>
    </w:p>
    <w:p>
      <w:r>
        <w:t>Considering that following the merger-absorption of S.A. SCR Midi, formerly G.V.T.P., by S.A. SCR, which took place on June 28, 1996, S.A. SCR now ensures the economic and functional continuity of S.A. SCR Midi, which has disappeared as a company; that the practices implemented by both the company SCR and its subsidiary, the public limited company SCR Midi, formerly G.V.T.P., are therefore attributable to the company SCR;</w:t>
      </w:r>
    </w:p>
    <w:p>
      <w:r>
        <w:t>Regarding S.N.C. Sogea Sud-Est:</w:t>
        <w:br/>
        <w:t>Considering that the company Sogea Provence, which submitted an offer, is currently named Sogea Sud-Est; that the practices in question must therefore be attributed to S.N.C. Sogea Sud-Est;</w:t>
      </w:r>
    </w:p>
    <w:p>
      <w:r>
        <w:t>Regarding S.A.R.L. Amourdedieu et fils:</w:t>
        <w:br/>
        <w:t>Considering that the company Amourdedieu et fils, which was registered in the commercial register held at the registry of the commercial court of Avignon on September 11, 1995, originates from the public works and transport business of Jean Amourdedieu and retains the same registered office; it has been confirmed by the manager of this company that the previous owner-operator of the business was Mr. Jean Amourdedieu, who also managed S.A.R.L. Amourdedieu et fils until April 24, 1996; that, consequently, the company Amourdedieu et fils must answer for the practices implemented by the public works and transport company Jean Amourdedieu, which are attributable to it;</w:t>
      </w:r>
    </w:p>
    <w:p>
      <w:r>
        <w:t>On the sanctions:</w:t>
        <w:br/>
        <w:t>Considering that under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importance of the damage caused to the economy, and the situation of the sanctioned company or organization. They are determined individually for each sanctioned company or organization and reasoned for each sanction. If the offender is not a company, the maximum is ten million francs. The maximum amount of the sanction is, for a company, 5% of the amount of the turnover excluding taxes achieved in France during the last closed financial year (...)";</w:t>
      </w:r>
    </w:p>
    <w:p>
      <w:r>
        <w:t>Considering that the damage caused to the economy must be assessed taking into account the fact that participation in a collusion between bidding companies, attributable to the companies Gerland, Pietri, S.G.T.L., SCR, Sogea Sud-Est, and Amourdedieu et fils, had the object and could have the effect of thwarting the normal course of the consultation aimed at awarding a contract whose amount was estimated by the bid opening commission at 243,340 F HT; that in this case, the collusion, accompanied by the submission of cover bids aimed at ensuring that the company Pietri was the lowest bidder with an offer of 338,751 F TTC, could have the effect of causing an artificial price increase of more than 47% compared to the offer from the company Routière du Midi, for comparable services, that is to say independently of the cost of the additional works requested by the project owner;</w:t>
      </w:r>
    </w:p>
    <w:p>
      <w:r>
        <w:t>Considering, furthermore, that to assess the seriousness of the practices in question, it is appropriate to take into account the role played by each bidder in the alleged collusion and the fact that the observed anti-competitive practices emanate from companies enjoying great notoriety and being as significant in the field of roadworks, at the national level, as the companies Gerland and SCR, at the regional level, as the company Sogea Sud-Est; that these practices exceed the simple stakes of the public contract on which they were observed, their implementation by large companies, in a market of limited size, potentially convincing other smaller companies bidding for this market that this type of behavior is general, and encouraging them either to adopt it for other markets or to refrain from making offers on contracts of a certain importance that they would nonetheless be capable of handling but which would be coveted by large companies;</w:t>
      </w:r>
    </w:p>
    <w:p>
      <w:r>
        <w:t>Considering that the anti-competitive practices are in this case reprehensible solely by their existence since the exchange of information between companies on prices, even if it resulted in an award lower than the estimates of the project manager and the bid opening commission and the awarding of the contract to a company not participating in the collusion, had the object of misleading the latter about the reality of competition,</w:t>
      </w:r>
    </w:p>
    <w:p>
      <w:r>
        <w:rPr>
          <w:b/>
        </w:rPr>
        <w:t>[Pages 16–18]</w:t>
      </w:r>
    </w:p>
    <w:p>
      <w:r>
        <w:t>on the prices, even if it resulted in an award lower than the estimates of the project manager and the bid opening commission and in the awarding of the contract to a company not participating in the collusion, aimed to deceive the latter regarding the reality of competition,</w:t>
      </w:r>
    </w:p>
    <w:p>
      <w:r>
        <w:t>by the presentation of cover bids for the awarding of the contract to the company Pietri, and thus distort the free play of competition; that in this regard, due to the number of companies that participated in the collusion, namely 7 out of 9 bidders, the nature of the contract in question, the nature of the practices noted, as well as the reputation and economic weight of the companies Gerland, SCR, and Sogea Sud-Est, the latter two companies being, moreover, at the time of the facts, subsidiaries of the largest companies in the profession, the damage caused to the economy far exceeds the value of the contract;</w:t>
      </w:r>
    </w:p>
    <w:p>
      <w:r>
        <w:t>Regarding S.A.R.L. Pietri:</w:t>
        <w:br/>
        <w:t>Considering that the company Pietri established and communicated to the other companies involved the handwritten estimated quotes corresponding to the cover bids that the other bidders were to submit, with the objective of being awarded the contract in question;</w:t>
        <w:br/>
        <w:t>Considering that this company achieved a turnover in France of 13,374,107 F in 1995, the last closed financial year available; that based on the general and individual elements assessed above, it is appropriate to impose a financial penalty of 30,000 F;</w:t>
      </w:r>
    </w:p>
    <w:p>
      <w:r>
        <w:t>Regarding S.N.C. Sogea Sud-Est:</w:t>
        <w:br/>
        <w:t>Considering that the company Sogea Sud-Est is a significant player in the roadworks sector at the regional level, enjoying great notoriety; that it submitted a cover bid identical to the handwritten estimated quote that had been communicated to it by Mr. Christian Pietri;</w:t>
        <w:br/>
        <w:t>Considering that while the company Sogea Sud-Est invokes the expansion of its activities, which now cover more varied and geographically broader sectors following a merger-acquisition with the company Sogea Côte d’Azur, Article 13 of the ordinance of December 1, 1986 only concerns, regarding the maximum amount of the penalty, the turnover of the "last closed financial year"; that this company achieved a turnover in France in 1995, the last closed financial year available, of 586,123,000 F; that based on the general and individual elements assessed above, it is appropriate to impose a financial penalty of 1,500,000 F;</w:t>
      </w:r>
    </w:p>
    <w:p>
      <w:r>
        <w:t>Regarding S.A. Gerland:</w:t>
        <w:br/>
        <w:t>Considering that the company Gerland engaged in a prohibited anti-competitive practice by presenting a cover bid consistent with that sent to it by the company; that, in its decision No. 89-D-34 dated October 24 and 25, 1989, concerning collusion practices in the roadworks sector, the Competition Council established that the company Gerland had implemented anti-competitive practices in connection with various contracts; that thus it was aware, when it implemented the practices in question, of both the prohibited nature of practices aimed at and capable of distorting the play of competition, and the risk of sanction it faced for having implemented such practices;</w:t>
        <w:br/>
        <w:t>Considering that the company Gerland, which now only has an asset management and holding activity, achieved a turnover in France in 1995, the last closed financial year available, of 246,996 F, which must be retained as the basis for calculating the ceiling of the financial penalty, even though it has recorded a significant decrease since the commission of the offense and does not reflect the importance of the company Gerland since at the time of the facts, it achieved in France, for the financial year closed in 1991, a turnover of 2,033,024,000 F, then 13,025,341 F for the financial year closed in 1992, 2,723,834 F for the financial year closed in 1993, and finally 666,469 F for the financial year closed in 1994; that based on the general and individual elements outlined above, it is appropriate to impose a financial penalty of 12,349 F on the company Gerland;</w:t>
      </w:r>
    </w:p>
    <w:p>
      <w:r>
        <w:t>Regarding S.A. SCR:</w:t>
        <w:br/>
        <w:t>Considering that the company SCR engaged in a prohibited anti-competitive practice by jointly presenting with its subsidiary, the company G.V.T.P., which became SCR Midi, a cover bid identical to the quote that had been communicated to it by the company Pietri; that the company SCR participated in practices prohibited by the provisions of Article 59 bis of the ordinance of June 30, 1945 according to the opinions of April 18, 1975, and June 22, 1978, respectively from the Technical Commission on Agreements and Dominant Positions and the Competition Commission, relating to consultations of roadworks companies and agreements between public works companies in the departments of Cher and Indre; that, in its decision No. 89-D-34 dated October 24 and 25, 1989, concerning collusion practices in the roadworks sector, the Competition Council sanctioned the company SCR for anti-competitive practices implemented in connection with various contracts; that thus this company could not be unaware, when it implemented the practices in question, of either the prohibited nature of practices aimed at and capable of distorting the play of competition, or the risk of sanction it faced for implementing such practices;</w:t>
        <w:br/>
        <w:t>Considering that this company achieved a turnover in France in 1995, the last closed financial year available, of 926,710,502 F; that based on the general and individual elements assessed above, it is appropriate to impose a financial penalty of 3,000,000 F;</w:t>
      </w:r>
    </w:p>
    <w:p>
      <w:r>
        <w:t>Regarding S.A.R.L. S.G.T.L.:</w:t>
        <w:br/>
        <w:t>Considering that the company S.G.T.L. engaged in a prohibited anti-competitive practice by presenting a bid identical to the handwritten estimated quote that was transmitted to it by the company Pietri; that it achieved a turnover in France in 1995, the last closed financial year available, of 15,157,671 F; that it is appropriate, based on the general and individual elements assessed above, to impose a financial penalty of 20,000 F;</w:t>
      </w:r>
    </w:p>
    <w:p>
      <w:r>
        <w:t>Regarding S.A.R.L. Amourdedieu et fils:</w:t>
        <w:br/>
        <w:t>Considering that Mr. Jean Amourdedieu engaged in a prohibited anti-competitive practice by presenting a bid identical to the handwritten estimated quote that was transmitted to him by the manager of the company Pietri;</w:t>
        <w:br/>
        <w:t>Considering that the company Amourdedieu et fils, to which the fund owned by Mr. Jean Amourdedieu was contributed, achieved a turnover in France from May 1, 1995, to August 31, 1996, the last closed financial year over a period of sixteen months, of 13,409,639 F; that, since the duration of the last closed financial year was greater than twelve months, only the turnover achieved during the twelve months preceding the closure of this financial year, namely 10,057,229 F, should be taken into account; that under these conditions, it is appropriate to impose a financial penalty of 15,000 F on the company Amourdedieu et fils,</w:t>
      </w:r>
    </w:p>
    <w:p>
      <w:r>
        <w:t>Decides:</w:t>
        <w:br/>
        <w:t>Article 1. - It is established that S.A.R.L. Pietri, S.N.C. Sogea Sud-Est, S.A. SCR, S.A.R.L. Société de goudronnage et de terrassements du Lubéron (S.G.T.L.), S.A. Gerland, and S.A.R.L. Amourdedieu et fils have violated the provisions of Article 7 of the ordinance of December 1, 1986.</w:t>
        <w:br/>
        <w:t>Article 2. - The following financial penalties are imposed:</w:t>
        <w:br/>
        <w:t>- 30,000 francs on S.A.R.L. Pietri,</w:t>
        <w:br/>
        <w:t>- 1,500,000 francs on S.N.C. Sogea Sud-Est,</w:t>
        <w:br/>
        <w:t>- 3,000,000 francs on S.A. SCR,</w:t>
        <w:br/>
        <w:t>- 20,000 francs on S.A.R.L. Société de goudronnage et de terrassements du Lubéron (S.G.T.L.),</w:t>
        <w:br/>
        <w:t>- 12,349 francs on S.A. Gerland,</w:t>
        <w:br/>
        <w:t>- 15,000 francs on S.A.R.L. Amourdedieu et fils.</w:t>
        <w:br/>
        <w:t>Deliberated, on the report of Mr. Paul-Louis Albertini, by Mr. Cortesse, vice-president, presiding over the session, Messrs. Callu, Marleix, Rocca, and Thiolon, members.</w:t>
        <w:br/>
        <w:t>The general rapporteur, The vice-president,</w:t>
        <w:br/>
        <w:t>presiding over the session,</w:t>
        <w:br/>
        <w:t>Marie PICARD Pierre CORTESSE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