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https://www.autoritedelaconcurrence.fr/fr/decision/relative-des-pratiques-mises-en-oeuvre-par-france-telecom-et-par-la-societe-transpac-dans</w:t>
      </w:r>
    </w:p>
    <w:p>
      <w:r>
        <w:t>Pages translated : 31</w:t>
      </w:r>
    </w:p>
    <w:p/>
    <w:p>
      <w:r>
        <w:rPr>
          <w:b/>
        </w:rPr>
        <w:t>[Pages 1–3]</w:t>
      </w:r>
    </w:p>
    <w:p>
      <w:r>
        <w:t xml:space="preserve">CONSEIL DE LA CONCURRENCE  </w:t>
        <w:br/>
        <w:t xml:space="preserve">Decision No. 97 D 53  </w:t>
        <w:br/>
        <w:t xml:space="preserve">of July 1, 1997  </w:t>
        <w:br/>
        <w:t xml:space="preserve">regarding practices implemented by France Télécom and by the company Transpac  </w:t>
        <w:br/>
        <w:t>in the data transmission sector</w:t>
      </w:r>
    </w:p>
    <w:p>
      <w:r>
        <w:t xml:space="preserve">The Competition Council (plenary session),  </w:t>
        <w:br/>
        <w:t xml:space="preserve">Having regard to the letter registered on July 5, 1995, by which the company BT France referred to the Competition Council practices implemented in the data transmission sector;  </w:t>
        <w:br/>
        <w:t xml:space="preserve">Having regard to the treaty of March 25, 1957, as amended, establishing the European Community, and in particular its Articles 85 and 86, and Regulation (EEC) No. 17 62 of February 6, 1962, as amended, adopted for its application;  </w:t>
        <w:br/>
        <w:t xml:space="preserve">Having regard to Directive No. 90/387 of the European Commission of June 28, 1990, concerning the establishment of the internal market for telecommunications services through the implementation of the provision of an open telecommunications network (the "ONP Directive") and the recommendation of the Council of June 5, 1992, regarding the harmonized offer of a minimal set of data transmission services by packet switching (STDCP) in accordance with the principles of open network provision (ONP);  </w:t>
        <w:br/>
        <w:t xml:space="preserve">Having regard to Directive No. 90/388 of the European Commission of June 28, 1990, concerning competition in the telecommunications services markets, last amended by Directive No. 96/19 of the European Commission of March 13, 1996, regarding the achievement of full competition in the telecommunications market;  </w:t>
        <w:br/>
        <w:t xml:space="preserve">Having regard to Ordinance No. 86-1243 of December 1, 1986, as amended, concerning pricing freedom and competition and Decree No. 86-1309 of December 29, 1986, as amended, adopted for its application;  </w:t>
        <w:br/>
        <w:t xml:space="preserve">Having regard to Law No. 96-659 of July 26, 1996, regulating telecommunications;  </w:t>
        <w:br/>
        <w:t xml:space="preserve">Having regard to Law No. 96-660 of July 26, 1996, concerning the national company France Télécom;  </w:t>
        <w:br/>
        <w:t xml:space="preserve">Having regard to the opinion issued by the Telecommunications Regulatory Authority;  </w:t>
        <w:br/>
        <w:t xml:space="preserve">Having regard to the observations presented by France Télécom, the companies Transpac and BT France, as well as by the Government Commissioner;  </w:t>
        <w:br/>
        <w:t xml:space="preserve">Having regard to the other documents in the file;  </w:t>
        <w:br/>
        <w:t xml:space="preserve">The rapporteur, the general rapporteur, the Government Commissioner, and the representatives of France Télécom, the companies Transpac and BT France, as well as the Government Commissioner, heard;  </w:t>
        <w:br/>
        <w:t>Adopts the decision based on the findings (I) and the reasons (II) set forth below:</w:t>
      </w:r>
    </w:p>
    <w:p>
      <w:r>
        <w:t xml:space="preserve">I. Findings  </w:t>
        <w:br/>
        <w:t xml:space="preserve">A. - THE SECTOR OF ACTIVITY  </w:t>
        <w:br/>
        <w:t xml:space="preserve">1. Internal company networks definition  </w:t>
        <w:br/>
        <w:t xml:space="preserve">The objective of an internal company network is to connect several senders and several receivers to allow the exchange of data between different users within the same company or a group of companies. This process aims to meet needs different from those related to the external communication of the company.  </w:t>
        <w:br/>
        <w:t xml:space="preserve">Prior to the entry into force of Law No. 96-659 of July 26, 1996, Article L. 34-2 of the Postal and Telecommunications Code provided that telecommunications services "provided to the public," including data transmission services referred to as "support services," were authorized by the minister responsible for telecommunications, except for those provided by France Télécom, which benefited "as of right" from an authorization. In 1993, only the company Transpac had requested and received authorization to operate a data transmission service open to the public. According to France Télécom's own expression, a "generous application" of Article L. 34 allowed the General Directorate of Posts and Telecommunications (DGPT) to consider that support services were "entirely free" when they were not provided to the public, which was the case for services operated in "closed user groups," such as those of the AXA group for data exchange with its brokers and agents on a national level. The new Article L. 34-2 provides that the provision of such services is free "subject to compliance with essential requirements and regulations relating to defense and public security."  </w:t>
        <w:br/>
        <w:t>An internal company network could therefore benefit from the regime granted by the General Directorate of Telecommunications to "closed user groups" which, according to "administrative doctrine," consist of groups formed by distinct entities that, without necessarily being linked by financial ties, maintain lasting relationships with each other. This category may include networks of car dealerships or, like the AXA network, networks formed by insurance companies with their agents.</w:t>
      </w:r>
    </w:p>
    <w:p>
      <w:r>
        <w:t xml:space="preserve">A network is most often composed of permanent parts and switched parts. Thus, in the telephone network, the connection between the subscriber and the exchange is permanent. Furthermore, in a permanent connection, data transmission is not permanent but occurs after a process of initialization, calling, and release after transmission. The operation of connecting the computer and the terminal can be "logical" (hence the use of the expression "logical and permanent link LLP"). While the link is available but not used, it is said that the link is "virtual."  </w:t>
        <w:br/>
        <w:t xml:space="preserve">Physically, a network is characterized by the existence of "nodes" which correspond, figuratively, to sorts of intersections or highway interchanges (the telephone exchange of a city is a node of the telephone network). The arrangement of nodes in stars, rings, or "buses" constitutes the topology of a network. Regarding message transmission, switching aims not to guarantee the reservation of a channel but to ensure its routing regardless of the path taken.  </w:t>
        <w:br/>
        <w:t xml:space="preserve">2. The possibilities offered to companies wishing to establish an internal data exchange network  </w:t>
        <w:br/>
        <w:t xml:space="preserve">The most widespread network is the telephone network (being switched, the term "switched telephone network" RTC is used) which consists of a hierarchical structure extending from local attachment centers to main transit centers (CTP: about ten). Although designed to carry voice, the RTC can also carry data through the use of modems and constitutes the main data transport network. Its disadvantages lie in the low reliability of the system, the slowness of the throughput, and the relative poverty of its signaling, as well as in the cost of communications;  </w:t>
        <w:br/>
        <w:t>To transfer large volumes of data with higher throughput, some companies may use specialized links (LS) which are offered for rent by France Télécom. La Poste, EDF, and Air France have chosen to operate such networks themselves, referred to as "private networks." These lines are drawn from the existing network by permanently connecting circuits. Operators such as AT&amp;T, Unisource, or Infonet may also decide to create their own value-added service to then lease it to user companies. Pricing consists of access fees and a monthly charge that mainly depends on the length of the line. The disadvantage of this type of network lies in the permanent immobilization of resources and the relatively high cost in case of low usage. In contrast, for the needs of transmission in large volumes and with a long occupancy rate, such as for file transfers, LS are particularly suitable; other companies may, especially when they already have such networks, like SNCF or RATP, decide to operate their own "independent" network for their own account or, if necessary, make it available to other companies. The creation of new infrastructures was subject to authorization from the DGPT. According to the figures submitted to the file by the DGPT, only 2% of "wired" independent networks consist of links longer than 1000 meters, among which are those of the Autoroutes du sud-est de la France, Eurotunnel, Renault Véhicules Industriels, Rhône Poulenc, SNCF, and the</w:t>
      </w:r>
    </w:p>
    <w:p>
      <w:r>
        <w:rPr>
          <w:b/>
        </w:rPr>
        <w:t>[Pages 4–6]</w:t>
      </w:r>
    </w:p>
    <w:p>
      <w:r>
        <w:t xml:space="preserve">RATP;  </w:t>
        <w:br/>
        <w:t xml:space="preserve">France Télécom has been offering new data transmission services for several years, built around a standardized infrastructure at the international level: the Integrated Services Digital Network (ISDN), which, in its normal use, employs circuit switching technology. This service, operated as a monopoly by France Télécom, which utilizes the highly digitized telephone infrastructure, is commercially known in France as "Numéris." At the end of 1994, this service had approximately 150,000 subscribers. The public Numéris network consists of two channels: the "B" channel, allowing the use of voice, data, or images, and the "D" channel. Only the B channel is capable of providing data transmission services independently, while the D channel can only serve as a means of access to another network such as Transpac. There are two types of access to Numéris: "basic access" and "primary access." Basic access allows the use of two B channels at 64 kbits and one D channel at 16 kbits. Primary access allows the use of thirty B channels and one D channel. One of the obstacles encountered by Numéris for data transmissions, however, lies in the high cost of so-called "conversational" transactions, which are penalized by duration-based pricing;  </w:t>
        <w:br/>
        <w:t xml:space="preserve">For this type of interactive or transactional relationships, so-called "packet-switched" networks appear particularly well-suited. In France, the company Transpac was the only company to have a public packet-switched network compliant with the international standard known as X 25, which is the first of its kind globally. The primary purpose of this network is "long transactional," which concerns systems implementing a high rate of interactivity between terminals or between terminals and computers. Messages are divided into short segments, called "packets," preceded by a header that allows the complete message to be reconstructed upon arrival. To ensure the reliability of the system, a certain number of resources can be reserved in the network to ensure that it will be able to route the packets. These resources, which mainly consist of memory space in intermediate nodes to pre-establish a path, are called virtual circuits, hence the term "switched virtual circuit" (SVC). If the circuit is reserved permanently, it is then referred to as a "permanent virtual circuit" (PVC). The error rate is low: if a circuit is interrupted, the network automatically restores another path and retransmits all information that has already been sent. The company Transpac ("Solutions Le guide de la communication informatisée de Transpac") further specifies: "In comparison with the telephone network, Transpac is therefore much more reliable due to its operating principle and the services it offers." The pricing of packet-switched networks also has the advantage of being "independent of distance" and being "very lightly charged based on the duration of communications," with the cost of using the network being primarily calculated based on the volume of information to be transmitted. Transpac is indeed available "everywhere at the same rate in metropolitan France, and also in the DOM TOM." A fixed fee, based on the number of circuits, is charged.  </w:t>
        <w:br/>
        <w:t xml:space="preserve">As Transpac is a network that does not reach the subscriber, it is necessary to establish a link between Transpac and the subscriber. Access to Transpac can be done in "synchronous" or "asynchronous" mode. The user can, like the AXA group prior to December 1993, access the Transpac network in synchronous X 25 mode, either directly through a dedicated line equipped with modems, or indirectly through the switched telephone network according to a recommendation called X 32. "Non-intelligent" terminals can also access Transpac in asynchronous mode via the telephone network or by direct access thanks to modules that assemble and disassemble packets.  </w:t>
        <w:br/>
        <w:t xml:space="preserve">It has also been possible, since 1992, to use the packet switching service in the D channel, which is also referred to as "access to Transpac via the D channel of Numéris." The company then has a dedicated 9,600 bits line between its terminal and the nearest Transpac switch for about half the usual Transpac price (a 9,600 bits per second link allows the transmission of a page in one second). The connection to Numéris provides three digital channels: 2 so-called "B" channels, 64 Kbits, allowing the use of voice, data, or images, and 1 so-called "D" channel, at 16 kbits, which routes signaling. In 1993, the company Transpac was the only operator to have requested access to the D channel of Numéris. The company AXA, which used the Transpac network via direct access through dedicated lines, considered that access via the D channel could allow it to reduce its costs by about 30% compared to the old system and that a "satellite" solution (VSAT) could compete with a terrestrial solution of the type Transpac via the D channel of Numéris. The company Transpac also announced (Transpac news no. 32 winter 91), "from mid-92, this new mode of access to Transpac is the most economical for terminals in permanent low-speed connection" and estimated the savings at about 20% "for a user who exchanges a maximum of 10 Megabytes per month and who amortizes one-third of the Numéris subscription on Transpac usage." Furthermore, this system has the advantage of allowing the amortization of the Numéris subscription through the use of B channels for telephone or large file transfers in "point-to-point" links;  </w:t>
        <w:br/>
        <w:t xml:space="preserve">The circuit switching and packet switching modes each have advantages depending on the uses, which can be summarized as follows:  </w:t>
        <w:br/>
        <w:t xml:space="preserve">circuit switching packet switching  </w:t>
        <w:br/>
        <w:t xml:space="preserve">adapted primarily for voice adapted for data  </w:t>
        <w:br/>
        <w:t xml:space="preserve">long data streams intermittent data streams  </w:t>
        <w:br/>
        <w:t xml:space="preserve">long file transfers interactive applications  </w:t>
        <w:br/>
        <w:t xml:space="preserve">cost dependent on distance cost very little dependent on distance  </w:t>
        <w:br/>
        <w:t xml:space="preserve">cost dependent on duration cost dependent on volume  </w:t>
        <w:br/>
        <w:t xml:space="preserve">subscription independent of accesses subscription independent of the number of accesses and throughputs  </w:t>
        <w:br/>
        <w:t xml:space="preserve">low subscription share high subscription share  </w:t>
        <w:br/>
        <w:t>relatively high error rate low error rate</w:t>
      </w:r>
    </w:p>
    <w:p>
      <w:r>
        <w:t xml:space="preserve">The access system to Transpac via the D channel of Numéris combines both types of switching. A public document from Transpac also mentions: "whereas access via dedicated lines assumes high and permanent traffic needs and access via the switched telephone network assumes moderate and brief traffic needs (short connection duration), access via the D channel of Numéris is particularly well-suited for moderate traffic, without restrictions on connection duration."  </w:t>
        <w:br/>
        <w:t xml:space="preserve">A summary of France Télécom's network services published in the specialized work titled "Passport for Networks" (IDG France Book, 1995) also allows for summarizing the different characteristics of the types of networks:  </w:t>
        <w:br/>
        <w:t xml:space="preserve">pricing component  </w:t>
        <w:br/>
        <w:t xml:space="preserve">network or technical service essential application domain  </w:t>
        <w:br/>
        <w:t xml:space="preserve">digital services:  </w:t>
        <w:br/>
        <w:t xml:space="preserve">transfer of volumes  </w:t>
        <w:br/>
        <w:t xml:space="preserve">circuit switching  </w:t>
        <w:br/>
        <w:t xml:space="preserve">Numéris duration of exchanges important relatively few  </w:t>
        <w:br/>
        <w:t xml:space="preserve">frequent  </w:t>
        <w:br/>
        <w:t xml:space="preserve">Transpac application type  </w:t>
        <w:br/>
        <w:t xml:space="preserve">packet switching volume of exchanges  </w:t>
        <w:br/>
        <w:t xml:space="preserve">"transactional"  </w:t>
        <w:br/>
        <w:t xml:space="preserve">dedicated lines transfer of volumes  </w:t>
        <w:br/>
        <w:t xml:space="preserve">flat rate for a low, medium, and  </w:t>
        <w:br/>
        <w:t xml:space="preserve">high-speed digital link  </w:t>
        <w:br/>
        <w:t xml:space="preserve">analog services:  </w:t>
        <w:br/>
        <w:t xml:space="preserve">flat rate for a file transfer link  </w:t>
        <w:br/>
        <w:t xml:space="preserve">Dedicated Lines LS point to point analog  </w:t>
        <w:br/>
        <w:t xml:space="preserve">data computing  </w:t>
        <w:br/>
        <w:t xml:space="preserve">Switched telephone network  </w:t>
        <w:br/>
        <w:t xml:space="preserve">analog duration all file transfers  </w:t>
        <w:br/>
        <w:t xml:space="preserve">switched  </w:t>
        <w:br/>
        <w:t xml:space="preserve">A company can also equip itself with a "satellite" network or call upon an operator operating such a network, which consists of a master station, equipped with a large antenna, stations installed at each client site, equipped with small antennas called VSAT ("VSAT": very small aperture terminal), and a spatial capacity, meaning a reserved share on a satellite.  </w:t>
        <w:br/>
        <w:t>Some professionals believe that, compared to a terrestrial network, the "satellite" solution offers greater flexibility in modifying the network (addition of new stations) and greater reliability (risk of terrestrial line outages). Furthermore, this solution allows, to a certain extent, an extension of the network at marginal cost (cost of additional antennas) insofar as the growth of the network does not affect the cost of transmissions. On the other hand, according to Messrs. Buge and des Cognets, the VSAT solution "presents certain rigidities compared to the terrestrial solution due in particular to the low standardization of the devices, which risks binding the client to the supplier subsequently." According to these officials, this criterion has "certainly weighed in the choice of the</w:t>
      </w:r>
    </w:p>
    <w:p>
      <w:r>
        <w:rPr>
          <w:b/>
        </w:rPr>
        <w:t>[Pages 7–9]</w:t>
      </w:r>
    </w:p>
    <w:p>
      <w:r>
        <w:t xml:space="preserve">AXA).  </w:t>
        <w:br/>
        <w:t xml:space="preserve">Although satellite data transmission services have been liberalized in France since 1991, the number of transactions carried out in this sector remained very limited at the national level in 1994, with only two contracts signed, one between the Casino group and Transpac and the other between BT France and the Azur insurance group. Representatives from France Télécom and Transpac stated, in a hearing report dated November 13, 1995: "VSAT and terrestrial solutions are substitutable."  </w:t>
        <w:br/>
        <w:t xml:space="preserve">The officials from the Competition and Consumers office at the DGPT stated, in a hearing report dated February 6, 1996: "It seems to us (...) that terrestrial and satellite data transmission systems are substitutable for a certain part of the clientele (star networks with numerous terminals, for example, similar to automotive and insurance networks), the investment that the client must make in antennas potentially constituting a barrier to the development of VSAT networks. Terrestrial and satellite systems are subject to distinct authorization regimes (respectively Articles L 34.2 and 33.2 of the P &amp; T code), although the services provided are substitutable."  </w:t>
        <w:br/>
        <w:t xml:space="preserve">The head of the satellite service at I.B.M. stated that "(...) Current regulations limit the provision of VSAT network services to Closed User Groups (CUG). For these users (generally, businesses or professional communities) who represent the largest part of the market considered, VSAT networks essentially offer the same functionalities as terrestrial networks for classic applications, which do not require permanent high-speed links or very low response times (the most common case). VSAT networks allow for the same level of reach as public networks, essentially freeing themselves from public terrestrial infrastructures. They thus constitute a true alternative to public terrestrial networks. From a strict data transmission perspective, one can therefore consider that the VSAT network market is an important subset of the data communications market. However, due to additional functionalities that are specific to them, VSAT networks also cater to other categories of users that terrestrial packet networks cannot satisfy. These primarily include users who, beyond data transmission, have broadcasting needs (data, images, video) and/or private telephony. Although this market is still modest in size today (due in particular to the very recent penetration of VSAT technologies in Europe), it seems poised for significant development, both nationally and internationally."  </w:t>
        <w:br/>
        <w:t xml:space="preserve">B. - Community Directives  </w:t>
        <w:br/>
        <w:t>At the community level, Directive No. 90/387 of June 28, 1990, relating to the establishment of the internal market for telecommunications services through the implementation of an open telecommunications network (the "ONP Directive") states (Article 3) that the conditions for providing the open network must meet the following basic principles:</w:t>
      </w:r>
    </w:p>
    <w:p>
      <w:r>
        <w:t xml:space="preserve">- be based on "objective criteria,"  </w:t>
        <w:br/>
        <w:t xml:space="preserve">- be "transparent and published in an appropriate manner,"  </w:t>
        <w:br/>
        <w:t>- "guarantee equal access and be non-discriminatory, in accordance with community law."</w:t>
      </w:r>
    </w:p>
    <w:p>
      <w:r>
        <w:t xml:space="preserve">The integrated services digital network (ISDN), provided in France by France Télécom, and the data transmission services by packet switching and circuit switching, provided in France by Transpac, are covered by this directive.  </w:t>
        <w:br/>
        <w:t xml:space="preserve">Directive No. 90/388 of the Commission of June 28, 1990, relating to competition in telecommunications service markets further recalls that: "Article 86 of the Treaty declares incompatible with the common market any behavior of one or more companies that would constitute an abusive exploitation of a dominant position in the common market or a substantial part thereof; that telecommunications entities are companies within the meaning of this article, because they engage in economic activities and in particular the provision of the service that consists of making the network and telecommunications services available to users; that this provision of the network constitutes a distinct market for services, given that it is not interchangeable with other services; that the provision of telecommunications networks and other telecommunications services are provided under sufficiently homogeneous competitive conditions in each of the national markets to allow the Commission to assess the economic power of the companies providing them in these territories; that the territories of the Member States constitute distinct geographical markets; that this is due to the difference between regulations concerning access conditions and technical operating conditions related to the provision of the network and these telecommunications services; that, moreover, each of them constitutes a substantial part of the common market; (...) that these companies hold in each of their national markets, individually or collectively, a dominant position for the establishment or operation of the network (...); when exclusive or special rights are granted in telecommunications services by the State to entities that already hold a dominant position for the establishment or operation of the network, these rights have the effect of reinforcing this dominant position by extending it to services."  </w:t>
        <w:br/>
        <w:t>"Telecommunications entities" within the meaning of the aforementioned directive refers to public or private entities, including their controlled subsidiaries, to which a Member State grants special or exclusive rights for the establishment of public telecommunications networks and, where applicable, the provision of telecommunications services. The said directive also specifies that "Member States ensure that any fees imposed on service providers under authorization regimes are based on objective, transparent, and non-discriminatory criteria" and that "the fees, their setting criteria, and any modifications made to them are published in a form that makes them easily accessible." A recommendation from the Council of the European Communities dated June 5, 1992, implementing Directive 90/387 EEC recommends (point 8.) that: "The tariffs be transparent, based on objective criteria, and independent of the type of application implemented by users of STDCP (Packet Switching Data Transmission Services), when similar types of offers are used."</w:t>
      </w:r>
    </w:p>
    <w:p>
      <w:r>
        <w:t xml:space="preserve">Prior to the publication of Law No. 96-659 of July 26, 1996, relating to telecommunications regulation, Law No. 90-568 of July 2, 1990, relating to the organization of public postal and telecommunications service, and Law No. 90-1170 of December 29, 1990, relating to telecommunications regulation had introduced in France provisions inspired by those recommended by the European Commission. Thus, the law of July 2, 1990, imposed on France Télécom the obligation to provide, "in compliance with competition rules," competitive services.  </w:t>
        <w:br/>
        <w:t xml:space="preserve">Law No. 96-659 of July 26, 1996, mentioned above, subsequently to the events denounced in the referral, amended the postal and telecommunications code, notably Article 32 (9°) mentioned above. As of January 1, 1997, a Telecommunications Regulatory Authority was established. According to Article L 36-10 of the law of July 26, 1996, "the Competition Council communicates to the Telecommunications Regulatory Authority any referral falling within its jurisdiction and seeks its opinion on the practices it is seized of in the telecommunications sector."  </w:t>
        <w:br/>
        <w:t xml:space="preserve">C. - THE FACTS  </w:t>
        <w:br/>
        <w:t xml:space="preserve">The circumstances of AXA's consultation and the offer from Transpac/France Télécom:  </w:t>
        <w:br/>
        <w:t xml:space="preserve">At the end of 1993 and the beginning of 1994, the largest insurance companies at the national level, namely AXA, UAP, and GAN, as well as La Française des Jeux, which were already signatories to a contract with Transpac with a solution "access via dedicated lines," decided to study the transition to the solution "direct access via the D channel of Numeris."  </w:t>
        <w:br/>
        <w:t xml:space="preserve">Thus, a three-year contract was signed by Transpac with GAN (500 accesses) on October 19, 1993, as well as with AXA (3,000 accesses) on November 30, 1993. A four-year contract was also signed with UAP (400 accesses) on February 28, 1994. An amendment to the initial three-year contract was signed on July 8, 1993, with La Française des Jeux (from 1 to 1,000 accesses).  </w:t>
        <w:br/>
        <w:t xml:space="preserve">In contrast, the AZUR insurance group, which previously used the Transpac network for its data transfers at the national level and had put BT France (VSAT solution) and Transpac (terrestrial solution) in competition, decided to retain the VSAT solution at the end of 1993.  </w:t>
        <w:br/>
        <w:t xml:space="preserve">Transpac granted total waivers on installation fees and one or two (as applicable) months of subscription to Numeris to the GAN, AXA, and UAP groups. A meeting report from Transpac France Télécom "Major Accounts" dated March 10, 1995, mentions, regarding the "1994 assessment":  </w:t>
        <w:br/>
        <w:t xml:space="preserve">"Sales were very strong in 1994:  </w:t>
        <w:br/>
        <w:t>transition of numerous clients to D channel solutions, with three-year corporate network contracts that allow for customer loyalty and distance from VSAT competition (UAP, GAN, AXA)."</w:t>
      </w:r>
    </w:p>
    <w:p>
      <w:r>
        <w:rPr>
          <w:b/>
        </w:rPr>
        <w:t>[Pages 10–12]</w:t>
      </w:r>
    </w:p>
    <w:p>
      <w:r>
        <w:t>AXA...). More generally, the signature of numerous corporate network contracts, which also allows for customer loyalty for 3 years (BNP, Ministry of Economy and Budget, EDF GDF...)</w:t>
      </w:r>
    </w:p>
    <w:p>
      <w:r>
        <w:t>specific case of CASINO; first VSAT contract, with a Hybrid solution that highlights the richness of the France Télécom group's offering."</w:t>
      </w:r>
    </w:p>
    <w:p>
      <w:r>
        <w:t>Regarding the "1995 prospects," the aforementioned report indicated: "In terms of sales, it is possible that the 95 results will be lower than the 94 results. The major insurers have indeed almost all already switched to a D channel solution, and a large part of the clients with significant networks have recently signed corporate network contracts. (...). We will also likely have to work in 1995 on the renewal of corporate network contracts, with the competition from VSAT solutions."</w:t>
      </w:r>
    </w:p>
    <w:p>
      <w:r>
        <w:t>The needs of the AXA group:</w:t>
      </w:r>
    </w:p>
    <w:p>
      <w:r>
        <w:t>In 1991, the AXA group, one of the two leading insurance groups nationally alongside UAP, employed approximately 17,000 employees with a turnover of 60.2 billion francs. Like several other insurance companies, AXA has been using the data transmission services of Transpac for many years to continuously connect insurance agents to the central site in Marly le Roi. Until the signing of a new contract at the end of 1993, the national network was based, not on the access system to Transpac via the D channel of Numeris, but on direct access to Transpac through dedicated lines.</w:t>
      </w:r>
    </w:p>
    <w:p>
      <w:r>
        <w:t>The two central sites of the AXA group communicate, via the Transpac network, with the 3,600 agents of the commercial network, generating a traffic of approximately 250 million kilobytes (Mko) of data.</w:t>
      </w:r>
    </w:p>
    <w:p>
      <w:r>
        <w:t>The priority objective for the AXA group is to "reduce the telecommunications network usage costs for general agents by at least 30% compared to the current solution over 5 years and to improve its quality." The service primarily sought is to "manage the AXA Assurances agent network in FRANCE" and, secondarily, to connect foreign delegations located in Spain, Italy, and the United Kingdom.</w:t>
      </w:r>
    </w:p>
    <w:p>
      <w:r>
        <w:t>The cost of the network based on the existing setup at the time of the launch of the call for tenders (3,200 agents connected to Transpac via direct access at 4,800 b/s) is estimated at 415 million francs excluding tax over 5 years of use, "taking into account the foreseeable evolution of volumes and rates." The assumptions for the number of sites considered are 1,000, 1,500, 2,000, 2,500, and 3,200 agents. The traffic evolution is estimated at 12% per year until 1997, with the number of transactions per day in 1993 amounting to 800,000. The mandatory response date to the specifications is set for March 19, 1993, with the decision to implement a VSAT network to be made before the end of April 1993. Three working hypotheses are presented to potential providers:</w:t>
      </w:r>
    </w:p>
    <w:p>
      <w:r>
        <w:t>AXA is not the operator of its VSAT network, a "turnkey" service is provided by the operator,</w:t>
      </w:r>
    </w:p>
    <w:p>
      <w:r>
        <w:t>AXA is not the operator, a "turnkey" service is provided by the operator and AXA purchases the equipment,</w:t>
      </w:r>
    </w:p>
    <w:p>
      <w:r>
        <w:t>AXA holds a VSAT operator license, a "turnkey" service is provided by the signatory and AXA purchases the equipment.</w:t>
      </w:r>
    </w:p>
    <w:p>
      <w:r>
        <w:t>The process of the AXA company's consultation:</w:t>
      </w:r>
    </w:p>
    <w:p>
      <w:r>
        <w:t>On January 25, 1993, AXA launched a call for tenders for "the establishment of a VSAT network in France and in certain European countries." However, the specifications of the call for tenders specify that the VSAT technical solution is not the only one under consideration.</w:t>
      </w:r>
    </w:p>
    <w:p>
      <w:r>
        <w:t>At the end of the initial selection, only two candidates were retained: on one hand, BT France (hereinafter BT) for a VSAT solution, and on the other hand, TRANSPAC/France Télécom for a terrestrial Transpac solution via the D channel. On July 29, 1993, offers were submitted by each of these companies. The company Transpac supplemented its initial offer (D channel solution) on September 2 and September 9, 1993, the deadline set by AXA, at which time BT also submitted its final offer (VSAT solution).</w:t>
      </w:r>
    </w:p>
    <w:p>
      <w:r>
        <w:t>On September 6, 1993, the general director of the AXA group wrote to BT France: "Our choice will be finalized on Monday, September 13, 1993. Your response on the following points will be decisive in the final choice: By choosing your offer, AXA will be a pioneer in the French market of a technology that is expected to evolve significantly in the coming years. In the event of a price decrease, the structure of your offer and the duration of our commitment would not allow us to benefit from this decrease; however, we wish for a clause that opens this possibility. Our goal is to equip the entire network of agents (.....) However, we set ourselves the objective of equipping at least 2,500 agencies. (.....) It is therefore essential for the economic balance of this operation that the costs are proportional (.....)." On September 23, 1993, this same official stated to BT France: "I understand your disappointment following our decision to use the Transpac/D channel solution (....). In this matter, we followed a methodology that guaranteed fair treatment of competing offers. Thus, we had set Monday, September 9, in the evening, as the deadline for submitting the best proposals. As a result, any proposal submitted after this date cannot be taken into account. (......). The analyses we conducted show that the solution based on your offer is not the most economical, regardless of the duration of the assessment, 3, 5, or 7 years. This assessment remains unfavorable to you regardless of the number of agencies connected between 2,600 and 3,200. Furthermore, the total cost of the first year remains higher in your case than that of your competitor. (......) Two technologies were in contention and thus presented inherent advantages and disadvantages. All these elements were weighed and reinforced our conviction to commit for 3 years to a TRANSPAC/D channel technology."</w:t>
      </w:r>
    </w:p>
    <w:p>
      <w:r>
        <w:t>The contract was signed on November 30, 1993, between AXA and Transpac/France Télécom. On June 2, 1994, the general director of British Telecom France brought the matter before the general management of posts and telecommunications (DGPT). In his response dated December 26, 1994, the general director of posts and telecommunications stated, in particular, regarding the rates of the company Transpac relating to the X 25 services of this company, which, like all support service providers, benefits from pricing freedom, that the obligations of the company Transpac, regarding the services referred to in Article 2 of the decree of July 15, 1993, authorizing the provision of support services, have not been "fully met."</w:t>
      </w:r>
    </w:p>
    <w:p>
      <w:r>
        <w:t>The companies concerned by the consultation of the AXA company:</w:t>
      </w:r>
    </w:p>
    <w:p>
      <w:r>
        <w:t>If, according to France Télécom, several operators had expressed interest during the initial consultation phase by the AXA group (France Télécom and Transpac, BT, AT&amp;T, HNS, and Alpha Lyracom), only Transpac/France Télécom, on one hand, and BT on the other hand, remained in competition at the end of the selection.</w:t>
      </w:r>
    </w:p>
    <w:p>
      <w:r>
        <w:t>France Télécom</w:t>
      </w:r>
    </w:p>
    <w:p>
      <w:r>
        <w:t>Law No. 90-568 of July 2, 1990, relating to the organization of the public postal and telecommunications service, which was applicable at the time of the facts, entrusted France Télécom, a public legal entity, with a public service mission in the field of telecommunications aimed in particular at "ensuring access to telephone service for any person who requests it." Alongside this mission, France Télécom could provide, under the aforementioned law, "all other telecommunications services, installations, and networks, as well as establish networks (...)," and this, "in compliance with competition rules." It was provided that for this purpose, France Télécom could "create subsidiaries and take stakes in companies, groups, or organizations with a related or complementary purpose." Under the aforementioned law, France Télécom was subject to state supervision. Law No. 96-660 of July 26, 1996, transformed France Télécom into a "national company (...) of which the State directly holds more than half of the share capital." Under this law, France Télécom is the "public operator responsible for universal service."</w:t>
      </w:r>
    </w:p>
    <w:p>
      <w:r>
        <w:t>The turnover achieved by France Télécom during the 1994 financial year amounted to 129 billion francs, distributed as follows: 73.9% from telephone products, 10.9% from leased lines and networks, 3.9% from mobile services, 2.9% from image products, 2.2% from information services, and 6.2% from other products and services.</w:t>
      </w:r>
    </w:p>
    <w:p>
      <w:r>
        <w:t>Transpac</w:t>
      </w:r>
    </w:p>
    <w:p>
      <w:r>
        <w:t>The company Transpac is a public limited company, 97% owned by Cogecom, the holding company of the France Télécom group, created in 1978, and whose registered office is located at 33, avenue du Maine in Paris. This company primarily operates the packet data transmission service, referred to as the Transpac service according to an authorization decree dated July 15, 1993.</w:t>
      </w:r>
    </w:p>
    <w:p>
      <w:r>
        <w:t>The total turnover of the company Transpac amounted to 4.467 billion francs in 1994, of which 4.442 billion was on a national level. The net profit amounted to 610 million francs during the same financial year. 23% of the total turnover is generated with public administrations and enterprises,</w:t>
      </w:r>
    </w:p>
    <w:p>
      <w:r>
        <w:rPr>
          <w:b/>
        </w:rPr>
        <w:t>[Pages 13–15]</w:t>
      </w:r>
    </w:p>
    <w:p>
      <w:r>
        <w:t xml:space="preserve">22% with service companies, 17% with banks, 17% with industries, 11% with insurance companies, and 10% with retail businesses.  </w:t>
        <w:br/>
        <w:t xml:space="preserve">The network traffic, in billions of characters per month, increased from 1,070 in 1986 to 3,600 in 1993. The number of Transpac connections in Europe reached 124,000 in 1994. The primary client of Transpac is France Télécom, with the bulk of the revenue represented by Télétel. The company AXA was the seventh client of Transpac in terms of value in 1994.  </w:t>
        <w:br/>
        <w:t xml:space="preserve">The ministerial decree of July 15, 1993, authorizing the provision of support services to the public states (Article 1) that: "The company Transpac, a subsidiary of France Télécom, is authorized to provide to the public any support service under the conditions set forth in Article R.9.1 of the Postal and Telecommunications Code and the decree of December 30, 1992." This authorization is granted in exchange for the commitment of the company Transpac to "make available, to any person who requests it, the data transmission services by packet switching referred to in Annex I." Furthermore, the company Transpac must ensure "equal access to all users in identical situations" and publish the rates for the various services.  </w:t>
        <w:br/>
        <w:t xml:space="preserve">Annex I of the aforementioned decree sets forth the "pricing principles" to which the operating company is subject. It notably includes the obligation of "transparency" and "objectivity." The decree also provides that "precise information" must be available regarding the quality of service and the "mass provision" of services.  </w:t>
        <w:br/>
        <w:t xml:space="preserve">The France Télécom/Transpac Relations  </w:t>
        <w:br/>
        <w:t xml:space="preserve">According to France Télécom, "Transpac has always remained free to determine the range of its services, its sales objectives, and its gross margins; its results are freely allocated, without any oversight from France Télécom. (...) Transpac has never had to obtain any prior authorization from France Télécom before entering into contractual commitments." This operator also specifies that "the connections leased by Transpac from France Télécom to enable it to carry out its activities in the data transmission market have always been billed at the 'commercial rate of the corresponding connections'." The company Transpac has also confirmed that it has total commercial autonomy in relation to France Télécom.  </w:t>
        <w:br/>
        <w:t xml:space="preserve">An agreement dated September 29, 1988, provides for the provision to Transpac by France Télécom of specific facilities for data transmission by packets. The connections constituting the Transpac network are billed to the company Transpac by France Télécom.  </w:t>
        <w:br/>
        <w:t xml:space="preserve">The commercial relations between France Télécom and Transpac are governed notably by two agreements:  </w:t>
        <w:br/>
        <w:t xml:space="preserve">An agreement titled "contribution to the marketing to major accounts of the products of Transpac S.A.," signed on July 28, 1994, which states in the preamble that the missions entrusted to France Télécom Major Accounts (GC) include notably:  </w:t>
        <w:br/>
        <w:t xml:space="preserve">the "understanding of the organization and needs of each major account client,"  </w:t>
        <w:br/>
        <w:t xml:space="preserve">the "coordination of the actions of the sellers (specialized and associated) intervening with this client, to develop the revenue of the France Télécom group with this client,"  </w:t>
        <w:br/>
        <w:t xml:space="preserve">the "development of action plans of 1 to 3 years for each major account client,"  </w:t>
        <w:br/>
        <w:t xml:space="preserve">the "monitoring of the revenue generated by all entities of the France Télécom group (...)."  </w:t>
        <w:br/>
        <w:t xml:space="preserve">Regarding the commercial agent service provided for in the contract, it is mentioned that France Télécom's assistance will notably focus on the "business detection through systematic prospecting actions." This service is compensated as a percentage (7% the first year) of the revenue generated by Transpac, with the exception of certain services (training, detailed billing, sale of documentation).  </w:t>
        <w:br/>
        <w:t xml:space="preserve">A service of "client expert," compensated at 1% of the revenue, provides for the supply to Transpac by France Télécom of information regarding the market situation.  </w:t>
        <w:br/>
        <w:t xml:space="preserve">Messrs. des Cognets and Buge, respectively the commercial and marketing director of Transpac and the deputy legal director of France Télécom, stated: "The 'major accounts' engineer of France Télécom was associated with Transpac to establish the offer to AXA, in application of a Transpac/France Télécom agreement which provides for the assistance of France Télécom to its subsidiaries. This service is compensated to France Télécom by Transpac, which signed the offer." The 'major accounts' engineer of France Télécom confirmed on February 13, 1996, that he was involved in the AXA contract and specified that the role of the 'major accounts' engineer (GC) is to "defend the client internally and to advocate for France Télécom with the client." He also stated that his perfect knowledge of business developments allows him to "play the role of commercial agent for the company Transpac if necessary," specifying that "he only intervenes, however, once negotiations have begun, on the Numéris part."  </w:t>
        <w:br/>
        <w:t xml:space="preserve">An agreement, signed on January 14, 1994, between the company Transpac and France Télécom, titled "General Agreement Canal D," defines the "conditions for the provision by France Télécom to Transpac of non-exclusive connections allowing the interconnection of the Transpac service to the Numéris service in order to offer Numéris subscribers the Canal D service, and the obligations resulting therefrom."  </w:t>
        <w:br/>
        <w:t xml:space="preserve">The agreement, which took effect "retroactively from December 1, 1992," provides for the supply of two types of connections:  </w:t>
        <w:br/>
        <w:t xml:space="preserve">digital connections at a rate of 64 kbits/s (referred to as LN64) linking France Télécom's digital satellite centers (CSN) via the Numéris access points to the packet access points (PAP) of the Transpac network. At each subscriber switch (CAA), France Télécom associates one or more "Numéris access points" which constitute the interface between the France Télécom network and the "packet access point" of Transpac;  </w:t>
        <w:br/>
        <w:t xml:space="preserve">permanent logical connections (LLP) specific to each client. An LLP is defined in the agreement as "a level 2 connection, in the OSI sense, with a maximum rate of 9,600 bits/s, established permanently between a client's terminal and a packet access point." This connection is supported by the digital connection as mentioned above.  </w:t>
        <w:br/>
        <w:t xml:space="preserve">These connections are subject to remuneration to France Télécom based on the following:  </w:t>
        <w:br/>
        <w:t xml:space="preserve">the part of the connection ensuring the routing through Numéris is subject to a monthly flat rate of 2,100 F excluding tax for each CSN connected to the Canal D service;  </w:t>
        <w:br/>
        <w:t xml:space="preserve">the part of the connection linking a Numéris access point to a packet access point is subject to remuneration set in another agreement per kilobyte of traffic based on the following:  </w:t>
        <w:br/>
        <w:t xml:space="preserve">monthly subscription of 180 F excluding tax for each LLP connection. Furthermore, Transpac pays France Télécom 2.5 cents per kilobyte of incoming or outgoing traffic routed by this connection, modulated according to various time slots. Specific conditions are also provided for high-volume traffic (Article 7.3 of the agreement).  </w:t>
        <w:br/>
        <w:t xml:space="preserve">BT France  </w:t>
        <w:br/>
        <w:t xml:space="preserve">The company BT France (BT) is a subsidiary of the British company British Telecommunications plc established in 1987. It offers packet data transmission services and frame relay, the creation of virtual private networks for voice services, satellite data transmission services, as well as satellite broadcasting services.  </w:t>
        <w:br/>
        <w:t xml:space="preserve">The revenue generated by this company during the 1994 fiscal year amounted to 375 million francs; it recorded a net loss of 34.795 million francs that same year.  </w:t>
        <w:br/>
        <w:t xml:space="preserve">The company BT was authorized, by ministerial decrees dated June 19, 1991, and December 18, 1991, to "operate independent satellite data broadcasting networks" according to the technical and regulatory specifications set forth in a specifications document, and this, "on behalf of closed user groups." This authorization was granted in accordance with Article L.33-2 of the Postal and Telecommunications Code, which provides that the "establishment of independent networks, other than those referred to in Article L.33-3, is authorized by the minister responsible for telecommunications."  </w:t>
        <w:br/>
        <w:t xml:space="preserve">The company BT France provides the data transmission service for AXA concerning international relations.  </w:t>
        <w:br/>
        <w:t xml:space="preserve">The financial components of the Transpac offer:  </w:t>
        <w:br/>
        <w:t>Messrs. Buge and des Cognets stated on November 13, 1995, in a hearing report:</w:t>
      </w:r>
    </w:p>
    <w:p>
      <w:r>
        <w:rPr>
          <w:b/>
        </w:rPr>
        <w:t>[Pages 16–18]</w:t>
      </w:r>
    </w:p>
    <w:p>
      <w:r>
        <w:t>" The offer to AXA led to joint meetings between France Télécom and Transpac for the development of the offer. The "key accounts" engineer from France Télécom was associated with Transpac to establish the offer to AXA, in accordance with a Transpac/France Télécom agreement that provides for the assistance of France Télécom to its subsidiaries. This service is compensated to France Télécom by Transpac, which signed the offer.</w:t>
      </w:r>
    </w:p>
    <w:p>
      <w:r>
        <w:t>The implementation of the AXA network according to a D channel solution resulted in the signing of two contracts: a "Corporate Network" contract between AXA and Transpac dated November 30, 1993, and an AXA/France Télécom contract of the same day. The latter contract concerns the "subscription" portion of Numeris, the Transpac access service via the D channel of Numeris being billed to AXA by Transpac under the "Corporate Network" contract.</w:t>
      </w:r>
    </w:p>
    <w:p>
      <w:r>
        <w:t>The financial components appear in the offer of April 15, 1993, supplemented or modified by those of July 29, 1993, and September 2 and 9, 1993. The offer of April 15, 1993, specifies that "the Transpac proposal presented under a 3-year contract constitutes a global service offer" and particularly concerns the provision of "specific and optimized means of access to the Transpac network" (access via the D channel of Numeris), the migration of the network, and the "supervision of the entire corporate network" under "particularly attractive pricing conditions."</w:t>
      </w:r>
    </w:p>
    <w:p>
      <w:r>
        <w:t>Regarding the commissioning of Numeris, the offer indicates that the price for the commissioning of the basic access amounts to 675 F excluding taxes but adds that "within the framework of this offer and for the deployment period, France Télécom grants AXA the free of charge for this commissioning." The France Télécom rate applicable at the time of the events provided for a price of 675 F per basic access to Numeris.</w:t>
      </w:r>
    </w:p>
    <w:p>
      <w:r>
        <w:t>The "pricing decision" of France Télécom dated December 30, 1993, provides for the waiver of access fees to the service for networks with more than 150 connections as well as the waiver of two months' subscription for each of the concerned basic accesses. The contract signed between France Télécom and AXA on November 30, 1993, provided for the waiver of access fees and the exemption of two months' subscription.</w:t>
      </w:r>
    </w:p>
    <w:p>
      <w:r>
        <w:t>Regarding services other than those related to access to Transpac via Numeris, the provisions retained are set out in § 7 of the special conditions of the contract signed with AXA. Article 7.3 specifies that "notwithstanding its public tariff and subject to the client's compliance with the eligibility criteria defined in Article 7.4, the provider grants the client specific pricing conditions defined in Article 7.5."</w:t>
      </w:r>
    </w:p>
    <w:p>
      <w:r>
        <w:t xml:space="preserve">The following elements are concerned by this exemption: </w:t>
        <w:br/>
        <w:t xml:space="preserve">traffic on Transpac (Article 7.5.1.); </w:t>
        <w:br/>
        <w:t xml:space="preserve">traffic on the D channel of Numeris (Article 7.5.2.); </w:t>
        <w:br/>
        <w:t xml:space="preserve">the maintenance rental of the D channel "X 25" adapter (Article 7.5.3.); </w:t>
        <w:br/>
        <w:t xml:space="preserve">the supervision of accesses (Article 7.5.4.); </w:t>
        <w:br/>
        <w:t xml:space="preserve">customized maintenance (Article 7.5.5.); </w:t>
        <w:br/>
        <w:t>the commissioning fees (Article 7.5.6.).</w:t>
      </w:r>
    </w:p>
    <w:p>
      <w:r>
        <w:t xml:space="preserve">It is indicated in Article 7.5.7. that "other services" are "billed at the price of the public tariff in effect on the date of the service." This last category includes the subscription to the network service via logical and permanent link (LLP). Mr. des Cognets also indicated in this regard (fax of February 15, 1996): </w:t>
        <w:br/>
        <w:t xml:space="preserve">"In the case of AXA, we have therefore, considering the number of accesses: </w:t>
        <w:br/>
        <w:t xml:space="preserve">a. 3,000 Numeris subscriptions paid to France Télécom at the France Télécom price, </w:t>
        <w:br/>
        <w:t xml:space="preserve">b. plus 3,000 D channel subscriptions paid to Transpac 400/month (1993 rate), </w:t>
        <w:br/>
        <w:t>c. plus the total traffic crossing the 3,000 D channels (...)."</w:t>
      </w:r>
    </w:p>
    <w:p>
      <w:r>
        <w:t xml:space="preserve">The contract provides, regarding traffic on Transpac (7.5.1. of the special conditions), that: "The price of traffic on Transpac during the duration of the Switched Virtual Circuit (CVC included and all discounts combined) is set for 1993 at: "0.05 F excluding taxes per Ko (kilobyte) for traffic consumed from 01/01/1993 to 31/10/1993, 0.04 F excluding taxes per Ko for traffic consumed from 01/11/1993 to 31/12/1993. For the next three years, the fixed and definitive price is set based on a minimum consumption commitment according to the table below: </w:t>
        <w:br/>
        <w:t xml:space="preserve">Minimum annual traffic commitment </w:t>
        <w:br/>
        <w:t xml:space="preserve">Year Price traffic in F excluding taxes per Ko </w:t>
        <w:br/>
        <w:t xml:space="preserve">in million Ko </w:t>
        <w:br/>
        <w:t xml:space="preserve">1994 280 MKo 0.0372 </w:t>
        <w:br/>
        <w:t xml:space="preserve">1995 310 MKo 0.0350 </w:t>
        <w:br/>
        <w:t xml:space="preserve">1996 350 MKo 0.0325 </w:t>
        <w:br/>
        <w:t>(...) "</w:t>
      </w:r>
    </w:p>
    <w:p>
      <w:r>
        <w:t xml:space="preserve">The financial proposal dated September 9 indicated: </w:t>
        <w:br/>
        <w:t>"Subject to your commitment before September 30, 1993, we offer you an exceptional pricing measure, namely a traffic price on Transpac (volume + duration CVC) of 0.05 F excluding taxes, all discounts combined, for the period from 01/01/93 to 30/09/93." The other proposals are those contractually retained.</w:t>
      </w:r>
    </w:p>
    <w:p>
      <w:r>
        <w:t>The "impact" of these "measures" has been estimated as follows by the company Transpac for each of the concerned periods:</w:t>
      </w:r>
    </w:p>
    <w:p>
      <w:r>
        <w:t xml:space="preserve">Year Traffic Price Traffic F excluding taxes Commercial concession </w:t>
        <w:br/>
        <w:t xml:space="preserve">1993 </w:t>
        <w:br/>
        <w:t xml:space="preserve">01/01 to 30/09 210 MKo 0.0569 &gt; 0.05 1,449,000. </w:t>
        <w:br/>
        <w:t xml:space="preserve">01/10 to 31/12 70 MKo 0.04275 &gt; 0.04 192,000 </w:t>
        <w:br/>
        <w:t xml:space="preserve">1994 314 MKo 0.04275 &gt; 0.03725 1,727,000 </w:t>
        <w:br/>
        <w:t xml:space="preserve">1995 351 MKo 0.04168 &gt; 0.035 2,344,680 </w:t>
        <w:br/>
        <w:t xml:space="preserve">1996 394 MKo 0.04 &gt; 0.0325 2,955,000 </w:t>
        <w:br/>
        <w:t>TOTAL F excluding taxes: 8,668,180</w:t>
      </w:r>
    </w:p>
    <w:p>
      <w:r>
        <w:t>The reduction granted to its client AXA has therefore been estimated at 8.7 million francs excluding taxes by the company Transpac, of which 1.449 million under the ongoing contract. In reality, the pricing advantage granted before the effective date of the contract (the first day of the month following the date of signing the contract cf. Article 4 of the special conditions, namely December 1, 1993) is higher, since a reduction greater than that granted until September 30 has been applied from November 1, 1993 (Article 7.5.1. of the special conditions).</w:t>
      </w:r>
    </w:p>
    <w:p>
      <w:r>
        <w:t>The traffic price granted from November 1 (0.04 F excluding taxes) reflects a 30% decrease compared to the price granted under the previous contract (0.0569 F excluding taxes), which corresponds to the decrease sought by AXA.</w:t>
      </w:r>
    </w:p>
    <w:p>
      <w:r>
        <w:t xml:space="preserve">During their hearing, Messrs. Charles des Cognets and Buge, respectively the commercial director of Transpac and the deputy legal director of France Télécom, provided the following clarifications regarding data traffic on Transpac: "The Transpac rate includes two elements: </w:t>
        <w:br/>
        <w:t xml:space="preserve">a volume pricing (2.1.1. 0.057F/Octet in 1993) with degressivity (2.1.1.3.) and </w:t>
        <w:br/>
        <w:t xml:space="preserve">possibly hourly reductions on the price of the Octet and the duration price (3.1.3.); </w:t>
        <w:br/>
        <w:t>a duration pricing (2.1.2.) which was 0.12 F for the low class in 1993, a class that corresponded to that of AXA which benefited from the maximum degressivity (40%).</w:t>
      </w:r>
    </w:p>
    <w:p>
      <w:r>
        <w:t>The Transpac offer to AXA (0.04 F on September 9, 1993) concerns both volume and duration. This system will be generalized from January 1, 1996, for multi-year contracts. Regarding the published rate, there will only be one billing level for duration, that corresponding to the low class. The company Transpac will gradually evolve its rate until the disappearance of this element.</w:t>
      </w:r>
    </w:p>
    <w:p>
      <w:r>
        <w:t>In its AXA offer, Transpac has, in a way, anticipated the system that will come into effect. This offer retroactively integrated a reduction in the volume rate applied from January to September 1993 under the previous contract, namely 0.050 F instead of 0.0569 F."</w:t>
      </w:r>
    </w:p>
    <w:p>
      <w:r>
        <w:rPr>
          <w:b/>
        </w:rPr>
        <w:t>[Pages 19–21]</w:t>
      </w:r>
    </w:p>
    <w:p>
      <w:r>
        <w:t>significant investment for a company, but it is a feasible option that many large enterprises consider."</w:t>
      </w:r>
    </w:p>
    <w:p>
      <w:r>
        <w:t>In conclusion, the Council finds that the arguments presented by France Télécom and Transpac regarding the market definition and the substitutability of different types of networks do not sufficiently demonstrate that the services provided by the switched telephone network and other data exchange networks belong to the same relevant market. The distinctions in reliability, performance, and cost between these networks indicate that they serve different market needs and should not be considered interchangeable.</w:t>
      </w:r>
    </w:p>
    <w:p>
      <w:r>
        <w:t>Therefore, the Council will proceed with its analysis based on the findings outlined above, taking into account the specific characteristics of the telecommunications market and the regulatory framework established by the relevant laws and decrees.</w:t>
      </w:r>
    </w:p>
    <w:p>
      <w:r>
        <w:rPr>
          <w:b/>
        </w:rPr>
        <w:t>[Pages 22–24]</w:t>
      </w:r>
    </w:p>
    <w:p>
      <w:r>
        <w:t>alternative for large companies wishing to benefit from a data transmission network";</w:t>
      </w:r>
    </w:p>
    <w:p>
      <w:r>
        <w:t>But considering that some companies may, in certain cases, decide to create and operate their own "private" data exchange network using dedicated lines leased from France Télécom or "independent" from their own lines; that, consequently, the services provided by these internal networks are not found in the market for data transfer services to businesses; that, on the other hand, when they have decided to turn to external operators, the market is constituted by the meeting of only the offers of said operators with the demand expressed by the companies;</w:t>
      </w:r>
    </w:p>
    <w:p>
      <w:r>
        <w:t>Considering, furthermore, as recognized by the company Transpac, that the creation of an "independent" network is only feasible if the concerned company benefits from a "return on investment"; that in this case, the creation of such a network would have required "laying cables" between 3,000 agencies spread across the entire national territory; that as highlighted by the Telecommunications Regulatory Authority in its opinion, the solution of creating a wired independent network between each of its terminals was "economically impracticable, the establishment of an independent network at the national level being beyond the reach of a company and resulting in rigidity in the geographical placement of terminals"; that the solution for AXA to acquire and operate its own independent VSAT network would have presented the same disadvantages due to the high cost of investment;</w:t>
      </w:r>
    </w:p>
    <w:p>
      <w:r>
        <w:t>Considering that in this case AXA, which had already entrusted the operation of its service to the company Transpac under a corporate network contract, decided to put several operators in competition in order to lower and improve the cost of the service; that at the end of the selection phase of potential operators, only BT France, for a VSAT solution, and Transpac, for a Transpac solution via the D channel of Numeris, remained in competition;</w:t>
      </w:r>
    </w:p>
    <w:p>
      <w:r>
        <w:t>Considering that it follows from the above that it cannot be effectively argued that the so-called "private" and "independent" networks were in competition with the services offered by telecommunications operators;</w:t>
      </w:r>
    </w:p>
    <w:p>
      <w:r>
        <w:t>Regarding the substitutability of data transmission services offered by operators within a "closed user group",</w:t>
      </w:r>
    </w:p>
    <w:p>
      <w:r>
        <w:t>Considering, first of all, that it is established that if, in 1993, only the company Transpac had obtained authorization to operate a support service, several operators were able to offer services within closed user groups, either through a "terrestrial" network constituted from dedicated lines leased from France Télécom, or, like the company BT, through a VSAT network; that as specified by the Telecommunications Regulatory Authority, the solution of building a network from connections leased from France Télécom, which leads to immobilizing permanent resources, "is only economically interesting if the volumes to be transmitted are significant"; that, moreover, the company AXA, which had entrusted Transpac with the data transmission service via access to the Transpac network through dedicated lines, was seeking a solution that would allow it to both improve service quality, reduce the cost incurred by about 30%, and implement new applications such as "file or video program broadcasting"; that, as highlighted by the Telecommunications Regulatory Authority, "the D channel has been specially adapted for access to an X 25 network"; that the company Transpac, the only company to benefit from this service, presented (Transpac news No. 32) "direct access to Transpac via Numeris" as the "optimal cost performance" and indicated that this "new mode of access to Transpac is the most economical for terminals with permanent connection and low traffic"; that regarding the D channel, Transpac's offer to AXA mentioned that this service would provide users "a significantly higher throughput (9,600 b/s) which would provide them with greater comfort (improvement in response times)"; that the company Transpac estimated that "in the absence of a migration to the D Channel, AXA's 1994 bill for direct access to Transpac via leased lines would have been approximately 76.78 MF", whereas a simulation based on the "public rate" and the "large client scale" led this company to estimate the cost of accessing Transpac via the D Channel at "60.69 MF", about 21% lower than the "access via leased lines" solution; that the company Transpac acknowledged that "with the application of the contractual conditions, the overall reduction was brought to 23.64%"; that besides La Française des Jeux, which wished to ensure the transmission of data from points of sale spread across the entire national territory under conditions of reliability and speed, almost all the major insurance companies at the national level, including AXA, UAP, and GAN, decided, to ensure the transmission of data between the headquarters and their agents or brokers located throughout the national territory, to evolve their system, previously operated via access to Transpac through dedicated lines, towards a mode of access to Transpac via the D channel of Numeris; that it follows from the above that for a category of applicants, the offer of the Transpac service accessible via the D channel of Numeris is not substitutable for other terrestrial data transmission services due to differences in performance and cost;</w:t>
      </w:r>
    </w:p>
    <w:p>
      <w:r>
        <w:t>Considering that the head of the satellite service within I.B.M. Europe stated: "VSAT networks (...) constitute (...) a real alternative to public terrestrial networks"; that Messrs. Buge and des Cognets also stated: "VSAT and terrestrial networks are substitutable"; that it is established that during the selection phase, the company AXA decided to retain, on one hand, only the "VSAT" offer presented by BT, and, on the other hand, the "Transpac via the D channel of Numeris" offer presented by the company Transpac, to the exclusion of any other technology; that, moreover, as noted by the Director General of Posts and Telecommunications on December 26, 1994, who was responding to a complaint from BT regarding the offer presented by Transpac, "the annual price difference between BT's offer and Transpac's is small"; that, as noted by France Télécom, "the loss of the AXA contract did not prevent British Telecom from concluding a similar contract a few months later with the Azur group, where France Télécom and Transpac were also in competition for a Transpac + D Channel of Numeris solution"; that the company Transpac cited GAN, connected to the Transpac network via the D channel of Numeris, as an example of a "large Transpac client currently solicited by VSAT competition"; that the Transpac France Télécom "large accounts" report dated March 10, 1995 mentions: "switching of numerous clients to D Channel solutions, with corporate network contracts of 3 years that allow for client loyalty and distance from VSAT competition (UAP, GAN, AXA...); that thus, for a portion of the applicants for data transmission services, including major insurance companies, the offer of the data transmission service in closed user groups via VSAT was, given its functionality and price level, substitutable for that of Transpac accessible via the D channel of Numeris;</w:t>
      </w:r>
    </w:p>
    <w:p>
      <w:r>
        <w:t>Considering that it follows from the above that the market to be retained in this case, which concerns data transmission within a large insurance group at the national level, is that constituted by the data transmission services provided by the Transpac network accessible via the D channel of Numeris and by VSAT networks;</w:t>
      </w:r>
    </w:p>
    <w:p>
      <w:r>
        <w:t>On the geographical definition of the market,</w:t>
      </w:r>
    </w:p>
    <w:p>
      <w:r>
        <w:t>Considering that France Télécom states that "in accordance with the jurisprudence of the Commission, it is appropriate to retain a global or at least community definition of the data transmission services market"; that this company claims that this analysis would be the one followed by the European Commission in the Atlas decisions of July 17, 1996, BT/MCI of July 27, 1994, and International Private Satellite Partners of December 15, 1994; that the company Transpac recalls that it emphasized in its observations that the geographical market retained in the notification of grievances, namely the national market, "seemed not to correspond to the reality of the market in question and was based essentially on an inappropriate application of certain elements of the Atlas case";</w:t>
      </w:r>
    </w:p>
    <w:p>
      <w:r>
        <w:t>But considering that, contrary to what the company Transpac argues, the European Commission specified in the Atlas decision of July 17, 1996, that "the cost structure of providing personalized telecommunications services to businesses, and in particular the cost of leasing the necessary infrastructures, means that the price of these services depends on geographical coverage, as do the prices of additional facilities" and that "the distinction between personalized telecommunications service offers to businesses of a national nature, on one hand, and cross-border, on the other hand, remains relevant"; that the Commission also indicated that "given the very sensitive price differences, at least three distinct geographical markets can be distinguished for personalized telecommunications service offers to businesses, namely a global market, a cross-border regional market, and a national market"; that if, in its BT MCI decision of July 27, 1994, concerning a joint venture (Newco), the European Commission estimated that the geographical market was global, it was solely because "the services that Newco will offer (...) and the clientele it intends to reach are, by nature, international"; that according to the "detail of needs" as mentioned in the specifications of the company AXA, "the primary objective is to manage the AXA insurance agent network in FRANCE"; that the relevant officials of the DGPT stated, in a report dated February 6, 1996: "It seems to us that at the time of the offer made by Transpac to AXA, the data transmission market had a national dimension, with applicants tending to differentiate their national needs from their international needs. This was particularly the case for AXA, which signed a contract with BT for international data exchange and a contract with Transpac for the national network. This situation tends to evolve gradually (example of the recent agreement between IBM and PSA for satellite data exchange).</w:t>
      </w:r>
    </w:p>
    <w:p>
      <w:r>
        <w:rPr>
          <w:b/>
        </w:rPr>
        <w:t>[Pages 25–27]</w:t>
      </w:r>
    </w:p>
    <w:p>
      <w:r>
        <w:t>practiced under the previous contract, which AXA wished to obtain. The prices offered for the other years take into account the expected reductions on Transpac rates (the rate having changed to 0.054 F/ko as of 1/1/94 and to 0.052 F/ko as of 1995, with the throughput classes also having recorded decreases). In its offer dated April 15, 1993, the company Transpac included the following table regarding the D channel adapter: CLASS 1 2 3 4 5 Minimum equipment number 1 15 50 100 1,000 Price per account 0 1,750 3,250 6,250 26,250 Price per equipment 250 F 200 F 150 F 120 F 100 F</w:t>
      </w:r>
    </w:p>
    <w:p>
      <w:r>
        <w:rPr>
          <w:b/>
        </w:rPr>
        <w:t>[Pages 28–30]</w:t>
      </w:r>
    </w:p>
    <w:p>
      <w:r>
        <w:t>practiced under the previous contract, which AXA wished to obtain"; that the "commercial concession" granted in the offer of September 9, 1993, was presented by the company Transpac as amounting to a total of 8,668,180 F compared to the offer of September 2, 1993, this measure being added, according to it, to "the financial measure concerning migration costs"; that the "commercial concession" relating to the period, partly elapsed, from January 1 to September 30, 1993, was presented to AXA as amounting to 1,449,000 F and that relating to the period from October 1 to December 31, 1993, as amounting to 192,500 F;</w:t>
      </w:r>
    </w:p>
    <w:p>
      <w:r>
        <w:t>Considering that the company Transpac had argued, in its observations in response to the notification of grievances, that the client already benefiting from a price reduction, the advantage granted to AXA for the period from January 1 to September 30, 1993, should be estimated at 423,000 F instead of 1,449,000 F, this advantage being qualified as "minimal"; that, in its latest submissions, this company admits that the advantage granted under the ongoing contract should be quantified at 1,031,333 F; that the company Transpac argues that the significance of the discount thus granted should be assessed not in relation to the "consumption part" but in relation to the total bill; that furthermore, this company, which argues that this discount should be assessed in relation to "the total bill for 11 months" of the previous contract, estimates the advantage thus granted at 1.4%; that it claims that this percentage having a "de minimis" character, the practice could not constitute an infringement of competition;</w:t>
      </w:r>
    </w:p>
    <w:p>
      <w:r>
        <w:t>But considering, as confirmed by Messrs. Buge and des Cognets during the investigation, that the advantage granted for the period from January 1 to September 30, 1993, was indeed presented to AXA as amounting to 1,449,000 F; that assuming that, as claimed by the company Transpac, the discount granted for the period from January 1 to November 30, 1993, the effective expiration date of the previous contract, amounted to 1,031,333 F, in no case could this advantage be linked to the execution of the previous contract, the "Transpac proposal of September 9, 1993," specifying that the "exceptional pricing measure" would only be granted "subject to a commitment on your part before September 30, 1993"; that in any case, the assessment of the discount, which only concerns the "traffic" on the Transpac network, can only be made in relation to the "consumption" part of the bill for the period from January 1, 1993, to November 30, 1993, the company Transpac having itself evaluated the reduction granted at 7% in its written observations; that there is no doubt that the advantage granted under the previous contract was conditional upon the acceptance of the pricing proposal made by Transpac in the context of the "access via the D channel of Numeris" offer; that this discount, retroactively granted by a company in a dominant market position and based on the advantage that Transpac had due to the ongoing contract, was likely to distort competition and is therefore prohibited by the provisions of Article 8 of the ordinance of December 1, 1986; that furthermore, the advantage granted by the company Transpac to the company AXA, which accumulates with the waiver of access fees to the D channel, had the purpose and could, in the circumstances of the case, have the effect of partitioning markets by limiting access to the national market of a competing operator; that this practice is therefore prohibited by the provisions of Article 86 of the Treaty of Rome;</w:t>
      </w:r>
    </w:p>
    <w:p>
      <w:r>
        <w:t>Regarding the pricing policy of the company Transpac towards "large accounts",</w:t>
      </w:r>
    </w:p>
    <w:p>
      <w:r>
        <w:t>Considering that the company BT France complains, in its referral letter, about the "opacity of the pricing practices of France Télécom and Transpac";</w:t>
      </w:r>
    </w:p>
    <w:p>
      <w:r>
        <w:t>Considering that, according to the engineer of the "large accounts" service of France Télécom, the "large accounts" service brings together clients with significant turnover, those of "strategic" importance, and those with significant or complex one-off projects; that an agreement titled "contribution to the marketing of Transpac S.A. products to large accounts" links this service of France Télécom to Transpac since January 1, 1994; that, within the framework of this agreement, applied in the context of the AXA contract, France Télécom "large accounts" assists the company Transpac "in the marketing phase"; that the pricing of the company Transpac, applicable in April 1993, at the time of the first offer made to AXA, bore no mention regarding prices applicable to "large accounts"; that the pricing applicable in July 1993 indicated, concerning certain services (rental maintenance of adapters, local business concentrator, traffic transit on D channel): "degressivity for large accounts: consult the commercial management"; that the pricing applicable on January 1, 1994, indicated: "For pricing conditions linked to duration and quantity commitments, consult the commercial management"; that, during their hearing, Messrs. Buge and des Cognets confirmed that the prices or discounts granted to AXA for certain services were not published;</w:t>
      </w:r>
    </w:p>
    <w:p>
      <w:r>
        <w:t>But considering that, if the Council of the European Communities has, in its recommendation of June 5, 1992, regarding the harmonized offer of a minimal set of packet-switched data transmission services (STDCP) in accordance with the principles of open network provision (ONP), considered that tariffs must be "transparent and adequately published; they must be sufficiently unbundled, in accordance with the competition rules of the treaty, and they must be non-discriminatory and guarantee equal treatment" and that if the decree dated July 15, 1983, authorizing the public provision of support services by the company Transpac also provides that "the tariffs are transparent," these general measures do not imply that, within the framework of tailored offers, operators communicate to their competitors the prices offered to applicants; that it is neither alleged nor established that the company Transpac refused to communicate its "large accounts" pricing to the company BT France; that the latter had presented a VSAT offer in competition with the company Transpac and was therefore not, in this case, in a situation of potential user of the Transpac network; that it is therefore not established that the company Transpac has, in this regard, violated the provisions of Articles 86 of the Treaty of Rome and 8 of the ordinance of December 1, 1986;</w:t>
      </w:r>
    </w:p>
    <w:p>
      <w:r>
        <w:t>Regarding the discount granted to the company AXA concerning the rental maintenance of X 25 adapters,</w:t>
      </w:r>
    </w:p>
    <w:p>
      <w:r>
        <w:t>Considering that the offer dated April 15, 1993, provided, concerning the "D channel accesses," that for the 2,926 accesses to the D channel, the applicable price to AXA for the rental/maintenance of the D channel adapter was 109 F per access per month and that the supervision price was "included in the rental maintenance price of the adapters"; that as asserted by the company Transpac, the contract signed by the company AXA states that "the supplier agrees to benefit the client from the signing of the contract with a rental maintenance price of 108.75 F per adapter per month" for a minimum of 3,000 adapters and stipulates that "the price of network supervision is charged at the public tariff in effect at the date of the service"; that it is therefore not established that the company Transpac abused its dominant market position by practicing predatory prices for the rental maintenance of D channel adapters;</w:t>
      </w:r>
    </w:p>
    <w:p>
      <w:r>
        <w:t>On sanctions,</w:t>
      </w:r>
    </w:p>
    <w:p>
      <w:r>
        <w:t>Considering that under Article 13 of the ordinance of December 1, 1986: "The Competition Council may order the parties to cease anti-competitive practices within a specified period or impose specific conditions. It may impose a financial penalty applicable either immediately or in the event of non-compliance with the injunctions. Financial penalties are proportionate to the seriousness of the alleged facts, the importance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achieved in France during the last closed financial year (...). The Competition Council may order the publication of its decision in the newspapers or publications it designates, the posting in the places it indicates (...). The costs are borne by the interested party";</w:t>
      </w:r>
    </w:p>
    <w:p>
      <w:r>
        <w:t>Considering that France Télécom, a public operator, abused its legal monopoly on the Numeris network in 1993 by favoring its subsidiary Transpac, operating the public Transpac network, by granting free access fees to Numeris as well as a two-month free subscription and thereby allowing the company Transpac to integrate these advantages into the offers presented to several clients; that furthermore, the company Transpac abused its dominant position by practicing a retroactive discount on Transpac traffic; that to assess the damage to the economy, it should be noted that these practices aimed to protect one technology to the detriment of another and may have had the effect of limiting access to the considered market to the VSAT technology considered then as potentially able to compete with the services offered by the company Transpac via the D channel of Numeris; that it is however not excluded that considerations other than those related to the financial advantages granted by France Télécom may have influenced certain potential users, notably the company AXA;</w:t>
      </w:r>
    </w:p>
    <w:p>
      <w:r>
        <w:t>Considering that France Télécom achieved in France, during the 1996 financial year, the last closed financial year available, a turnover excluding taxes of 128,076,549,151 F; that based on the general and individual elements, as assessed above, it is appropriate to impose a financial penalty of 20,000,000 F;</w:t>
      </w:r>
    </w:p>
    <w:p>
      <w:r>
        <w:t>Considering that the company Transpac achieved in France, during the 1996 financial year, the last closed financial year available, a turnover excluding taxes of 4,835,182,573 F; that based on the general and individual elements, as assessed above, it is appropriate to impose a financial penalty of 10,000,000 F,</w:t>
      </w:r>
    </w:p>
    <w:p>
      <w:r>
        <w:rPr>
          <w:b/>
        </w:rPr>
        <w:t>[Pages 31–31]</w:t>
      </w:r>
    </w:p>
    <w:p>
      <w:r>
        <w:t xml:space="preserve">DECIDES:  </w:t>
        <w:br/>
        <w:t xml:space="preserve">Article 1. It is established that France Télécom and the company Transpac have violated the provisions of Articles 85 and 86 of the Treaty of Rome and Articles 7 and 8 of the ordinance of December 1, 1986.  </w:t>
        <w:br/>
        <w:t xml:space="preserve">Article 2. The following financial penalties are imposed:  </w:t>
        <w:br/>
        <w:t xml:space="preserve">20,000,000 F on France Télécom,  </w:t>
        <w:br/>
        <w:t xml:space="preserve">10,000,000 F on the company Transpac.  </w:t>
        <w:br/>
        <w:t xml:space="preserve">Deliberated, on the report of Mr. Jean René Bourhis, by Mr. Barbeau, president, Messrs. Cortesse and Jenny, vice presidents, Mr. Bon, Ms. Boutard Labarde, Messrs. Callu and Gicquel, Ms. Hagelsteen, Messrs. Marleix, Pichon, Robin, Rocca, Sargos, and Urbain, members.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