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https://www.autoritedelaconcurrence.fr/fr/decision/relative-des-pratiques-mises-en-oeuvre-par-la-centrale-de-referencement-opera</w:t>
      </w:r>
    </w:p>
    <w:p>
      <w:r>
        <w:t>Pages translated : 19</w:t>
      </w:r>
    </w:p>
    <w:p/>
    <w:p>
      <w:r>
        <w:rPr>
          <w:b/>
        </w:rPr>
        <w:t>[Pages 1–3]</w:t>
      </w:r>
    </w:p>
    <w:p>
      <w:r>
        <w:t xml:space="preserve">FRENCH REPUBLIC  </w:t>
        <w:br/>
        <w:t xml:space="preserve">Decision No. 03-D-11 of February 21, 2003  </w:t>
        <w:br/>
        <w:t xml:space="preserve">regarding practices implemented by the referencing center Opéra  </w:t>
        <w:br/>
        <w:t xml:space="preserve">The Competition Council (section III A);  </w:t>
        <w:br/>
        <w:t xml:space="preserve">Having regard to the letter registered on August 13, 1999, under number F 1163, by which the Minister of Economy, Finance and Industry referred to the Competition Council the creation, by the Cora and Casino-Guichard-Perrachon groups, of the referencing center Opéra;  </w:t>
        <w:br/>
        <w:t xml:space="preserve">Having regard to Book IV of the Commercial Code relating to price freedom and competition, Decree No. 86-1309 of December 29, 1986, as amended, setting the conditions for the application of Ordinance No. 86-1243 of December 1, 1986, and Decree No. 2002-689 setting the conditions for the application of Book IV of the Commercial Code;  </w:t>
        <w:br/>
        <w:t xml:space="preserve">Having regard to the observations presented by the Government Commissioner and by the companies Opéra, Casino, and Cora;  </w:t>
        <w:br/>
        <w:t xml:space="preserve">Having regard to the other documents in the file;  </w:t>
        <w:br/>
        <w:t xml:space="preserve">The rapporteur, the deputy general rapporteur, the Government Commissioner, and the representatives of the companies Casino-Guichard-Perrachon, Cora, and Opéra heard during the session of December 3, 2002;  </w:t>
        <w:br/>
        <w:t xml:space="preserve">Adopts the following decision:  </w:t>
        <w:br/>
        <w:t xml:space="preserve">I. – Findings  </w:t>
        <w:br/>
        <w:t xml:space="preserve">1. THE COMPANIES CONCERNED  </w:t>
        <w:br/>
        <w:t xml:space="preserve">Opéra  </w:t>
        <w:br/>
        <w:t xml:space="preserve">1. Opéra is a common referencing center, created on April 28, 1999, by the Casino and Cora groups, which hold its capital equally. It references suppliers and negotiates, on behalf of its principals, the commercial conditions, the nature, and the amount of the benefits granted. The center references all suppliers for the categories of products entrusted to it, both for products common to all brands and for products specific to certain brands. Opéra references suppliers of national, regional, and local products. It is competent in France, in the DOM-TOM, the principalities of Andorra and Monaco, in Belgium, and Luxembourg.  </w:t>
        <w:br/>
        <w:t xml:space="preserve">2. Given the divergences that arose in 2001 between the Cora and Casino companies, the commercial agent mandate given to Opéra was terminated effective December 31, 2002. The commercial and operational activities of Opéra have ceased since September 16, 2002.  </w:t>
        <w:br/>
        <w:t xml:space="preserve">Casino  </w:t>
        <w:br/>
        <w:t xml:space="preserve">3. The Casino-Guichard-Perrachon group is a public limited company with a management board and a supervisory board. The majority of the capital is held by the Rallye group, which owned 51.89% of the capital on December 31, 1998, and 52.83% on June 30, 1999. The results of the Casino group reached 99,853 MF in 1999, the year of the creation of the Opéra center.  </w:t>
        <w:br/>
        <w:t xml:space="preserve">4. In France, the Casino group, which has developed its activity in the retail sector of consumer goods, is primarily established in the southeast. The group is present in various distribution formats: large surfaces (hypermarkets and supermarkets), self-service convenience stores, discount stores, and catering through cafeterias. The group also owns companies specialized in other sectors such as photography and computing. Casino also operates the online sales site c-online.  </w:t>
        <w:br/>
        <w:t xml:space="preserve">5. The Casino group operates directly, or through subsidiaries or franchisees: 112 Géant hypermarkets (of which 96.4% are integrated into Casino France), 473 Casino supermarkets (of which 61.3% are operated under lease management or franchise), 2,230 Petit Casino convenience stores, 435 Franprix stores, 301 Leader Price stores, Spar, and Vival.  </w:t>
        <w:br/>
        <w:t xml:space="preserve">6. Several companies are affiliated with the Casino group, including the cooperatives of Normandy-Picardy (a cooperative society of consumers with variable capital, which operates 205 stores under the Maxicoop, Point Coop, and Coin chaud brands), Monoprix-Prisunic (a public limited company with a management board and supervisory board that operates 322 stores in France, including 79 in the Paris region, of which 53 are in Paris), and Francap, which is a food referencing center supplying 5,700 convenience stores, self-services, and supermarkets (under the Coccinelle, Coccimarket, G20, Topco, Viveco, Nodis, Mag, Diagonal, Sanac, Eureka, Ma Droguerie, Panier Sympa, Halte Epicerie, Francap Distribution brands).  </w:t>
        <w:br/>
        <w:t xml:space="preserve">7. The Casino company has stakes in the capital of the following companies: Unigros (50%), Sud distribution (50%), SNC Gesfica (100%), Hyper-Rocade (50%), Lion de Toga (50%), Pacam (50%), Poretto (50%), Fogata (50%), Sodico (50%), Sudis (50%), Prodis (50%), Montilien group of merchants GMC (100%), SCI les Beguines (93.27%), SCI Draio de la Mar (100%), Donus SNC (100%), Gelase (100%), Floréal (100%), SARL les Sylènes (100%), Astiyage (100%), SA les Magasins économiques de Noisy-le-Sec (100%), and SCI la Zac du Roubaud St Jean (100%).  </w:t>
        <w:br/>
        <w:t xml:space="preserve">8. Before the creation of the Opéra purchasing center, the referencing of suppliers was ensured directly by Casino France, a structure characterized by a strong centralization of purchases and distribution.  </w:t>
        <w:br/>
        <w:t xml:space="preserve">Cora  </w:t>
        <w:br/>
        <w:t xml:space="preserve">9. The Cora group is a public limited company whose activity is the retail sale of consumer goods. The Belgian company Ransart holds 50.78% of its capital.  </w:t>
        <w:br/>
        <w:t xml:space="preserve">10. It operates notably the brands Cora, Match, Animalis, Truffaut, and Duca shop. In 1999, the turnover of the Cora group amounted to 29,119,664,135 FF excluding tax.  </w:t>
        <w:br/>
        <w:t xml:space="preserve">11. In France, the Cora group operates 283 stores under the Cora (69 hypermarkets) and Match (214 supermarkets) brands. It owns 45 Truffaut garden centers, of which 20 are franchised, 2 Animalis pet stores, and 58 Resto Time cafeterias.  </w:t>
        <w:br/>
        <w:t xml:space="preserve">12. Five companies are affiliated with the Gmb-Cora-Match group: the company Primistères Reynoid, which is a regional purchasing center for Cora stores located in Martinique, Guyana, and Guadeloupe; the Union of Cooperators of Alsace, a cooperative public limited company that operates 225 stores under the brands: Point Coop, Supermarché Coop, Maxi Coop, le Mutant, Rond Point; the public limited company Maximo that sells frozen products and food products by distance selling; the company Migros France that operates three hypermarkets in Ain and Calvados. These affiliates have entered into a supply agreement with the Cora group, allowing them to join the group's purchasing centers.  </w:t>
        <w:br/>
        <w:t xml:space="preserve">13. Before the creation of Opéra, the Cora group had two purchasing centers: Loceda for food products, and Hypersélection for bazaar products, household appliances, and textiles.  </w:t>
        <w:br/>
        <w:t xml:space="preserve">The geographical distribution and economic weight of the Cora and Casino companies  </w:t>
        <w:br/>
        <w:t>14. At the national level, the market share held by the Casino, Géant, Cora, and Match brands was 9.5% at the time of the creation of Opéra. Including Monoprix/Prisunic, affiliated with the Casino group and thus included in the scope of Opéra, this market share rises to 11.6%.</w:t>
      </w:r>
    </w:p>
    <w:p>
      <w:r>
        <w:t xml:space="preserve">15. The Casino group is primarily established in the South and West of the country, while the Cora group is mainly present in the North and East of France. The common clientele between the two groups is limited: approximately 10% of Géant customers are also customers at Cora, and 15% of Cora customers also frequent Géant. The Cora and Casino groups hold significant market shares, but nevertheless less than 30% of the sales areas or turnover achieved, in seven catchment areas.  </w:t>
        <w:br/>
        <w:t xml:space="preserve">16. According to a Xerfi study conducted in October 1999, nearly 17% of hypermarkets and 25.6% of supermarkets were operated by Cora and Casino.  </w:t>
        <w:br/>
        <w:t xml:space="preserve">17. The market share per department held by the five main groups present in the French market is specified in the following table:  </w:t>
        <w:br/>
        <w:t xml:space="preserve">| Group | Grocery | Liquids | Maintenance | Hygiene/Creamery | Frozen | Catering | Sausages | Cheese | Charcuterie | Beauty |  </w:t>
        <w:br/>
        <w:t xml:space="preserve">|-------|---------|---------|-------------|------------------|--------|----------|----------|--------|-------------|--------|  </w:t>
        <w:br/>
        <w:t xml:space="preserve">| Opéra | 11.1    | 12.8    | 11.3        | 14.1             | 11.1   | 11.4     | 14.3     | 12.7   | 11.4        | 11     |  </w:t>
        <w:br/>
        <w:t xml:space="preserve">| Auchan | 12      | 14.3    | 13.1        | 14.2             | 11.8   | 14       | 12.7     | 14.8   | 11.5        | 12.5   |  </w:t>
        <w:br/>
        <w:t xml:space="preserve">| Intermarché | 14.4 | 10.8    | 13.8        | 12.4             | 14     | 13.1     | 10.3     | 11.7   | 13.8        | 2.1    |  </w:t>
        <w:br/>
        <w:t xml:space="preserve">| Lucie | 23.4    | 21.2    | 24.5        | 24.1             | 22.5   | 21.2     | 20.5     | 21     | 22          | 20.3   |  </w:t>
        <w:br/>
        <w:t xml:space="preserve">| Carrefour-Promodès | 23.8 | 24.8 | 25.9 | 27.3 | 23.7 | 23.9 | 26.6 | 25.6 | 23.2 | 23.9 |  </w:t>
        <w:br/>
        <w:t xml:space="preserve">(source: référenseigne Univers GMS (hypers + supers + HD + convenience stores + bad) consumer panels = 91% of household consumption).  </w:t>
        <w:br/>
        <w:t xml:space="preserve">2. THE DENOUNCED PRACTICES  </w:t>
        <w:br/>
        <w:t xml:space="preserve">18. Created on April 28, 1999, the company Opéra organized, starting from June 1, 1999, meetings with the main suppliers of the Cora and Casino groups. In total, Opéra had, as of January 18, 2000, referenced 4,003 suppliers. Thirty-four of them, representing 80% of the turnover of the products whose negotiation was entrusted to Opéra, were questioned or provided elements during the investigation of this referral. Their statements reveal that several requests were made by Opéra's buyers:  </w:t>
        <w:br/>
        <w:t xml:space="preserve">• the renegotiation of ongoing commercial contracts for the year 1999;  </w:t>
        <w:br/>
        <w:t xml:space="preserve">• the harmonization of commercial conditions granted on the most favorable estimated conditions, with retroactive effect from January 1, 1999;  </w:t>
        <w:br/>
        <w:t xml:space="preserve">• a financial participation, in terms of the massification of purchases or recognition of Opéra, of around 2% of the turnover achieved.  </w:t>
        <w:br/>
        <w:t xml:space="preserve">Some suppliers also stated that their products had been delisted following their refusal to comply with the requests presented. During the negotiations for the year 2000, which took place from December 1999, the referencing center confirmed its previous requests and sent invoices for deposits on this basis.  </w:t>
        <w:br/>
        <w:t xml:space="preserve">The renegotiation of commercial conditions, their harmonization, the compensation for differences, and the requests related to the creation of Opéra  </w:t>
        <w:br/>
        <w:t>19. Mr. Joly, director of food brands at Perrier Vittel, stated: "the first meeting with Opéra in the presence of the respective buyers from Cora and Casino took place on June 7, 1999, at Cora's headquarters. We were asked for a realignment on the most favorable conditions granted to Casino according to them from the creation of Opéra. In return, Opéra offered us a unification of the purchased services (...). The sales plan at Casino was more developed (more frequent promotional operations) compared to Cora."</w:t>
      </w:r>
    </w:p>
    <w:p>
      <w:r>
        <w:rPr>
          <w:b/>
        </w:rPr>
        <w:t>[Pages 4–6]</w:t>
      </w:r>
    </w:p>
    <w:p>
      <w:r>
        <w:t>20. Mr. Psarski, brand director of the company Entremont, stated: "we were summoned for the first time by Opéra at the beginning of June 1999 (...). We were presented with the Opéra structure and the objective of this structure. (...) At the end of June, a second meeting took place at Locéda in the presence of representatives from Locéda and Casino. We were asked for 2% on the total turnover of Casino + Locéda + the affiliates of both entities retroactive to January 1, 1999, in the name of the massification of purchases. We refused (...). At the end of August, beginning of September, a new meeting took place at Casino in the presence of only the Casino buyer presenting on behalf of Opéra. The requests from Opéra evolved: we were no longer asked for alignment on the most favorable conditions (0.70%) and the request for 2% on the massification of purchases transformed into an absolute value request of 4 million francs also covering the 0.70%. We asked what counterparty was proposed by Opéra. We received no response on this matter (...)."</w:t>
      </w:r>
    </w:p>
    <w:p>
      <w:r>
        <w:t>21. Mr. Seizelard, sales director of the chocolate division of Nestlé France, indicated: "the first meeting with Opéra took place on June 23, 1999, at Cora in the presence of the usual buyers from Cora and Casino. We were asked for 2% in recognition of Opéra and alignment of conditions with Casino. We refused these requests. On July 1, 1999, a second meeting took place at Cora in the presence of the grocery purchasing directors of Cora and Casino. The request was reiterated, and the refusal as well. Following several meetings, an agreement was reached with Opéra for a two-year perspective (1999-2000) (...)."</w:t>
      </w:r>
    </w:p>
    <w:p>
      <w:r>
        <w:t>22. According to Mr. Lauden, director of commercial operations of the company Lesieur, "regarding the 1999 commercial negotiations, they were finalized in October 1998 with Locéda and in May 1999 with Casino (...). We were summoned by the buyers from Cora and Casino in June. The first meeting took place at Cora. We were informed that Opéra would replace the purchasing centers of Casino and Cora. This substitution became effective from September. The two buyers from Cora and Casino exchanged the commercial conditions that we granted them respectively. They asked us for alignment on the commercial conditions that they considered to be the most favorable, namely the conditions granted to Cora-Match. This request concerned all remuneration (...). They also asked us for 2% in the name of the massification of purchases on the total turnover of both groups. The buyers' requests were presented as systematic and as such required from all suppliers. We refused these requests. They were reiterated and are still current even if they manifest in other forms. (...)"</w:t>
      </w:r>
    </w:p>
    <w:p>
      <w:r>
        <w:t>A letter dated July 7, 1999, addressed to Opéra by the company Lesieur states "we are following up on the various discussions we have recently had regarding the creation of your referencing center Opéra and the requests that arise from it:</w:t>
        <w:br/>
        <w:t>• regarding the "comparison" of the 1999 conditions negotiated separately with Casino and Cora, you deliberately value discrepancies justifying in your eyes a request for financial compensation, without any real counterpart, retroactive to January 1, 1999.</w:t>
        <w:br/>
        <w:t>• regarding the "recognition" of Opéra, you justify a request amounting to 2% of the turnover of the two entities, with no other counterpart than the massification of your turnovers, retroactive to May 1, 1999.</w:t>
        <w:br/>
        <w:t>We have already had the opportunity to express our deep dissatisfaction regarding these requests, which appear to us as unjustified, outside of economic reality, not to mention the sanctions mentioned in case of an unfavorable response from us, which would be at least contrary to the spirit of good collaboration that prevails between our companies.</w:t>
        <w:br/>
        <w:t>To this end, we remind you of our position regarding the points mentioned above: (...)</w:t>
        <w:br/>
        <w:t>→ regarding the recognition of Opéra, the discussion regarding an additional agreement to those already signed respectively with each of your companies for the 1999 fiscal year could only take place in the name of additional service provisions, accompanied by real counterparts (...)."</w:t>
      </w:r>
    </w:p>
    <w:p>
      <w:r>
        <w:t>23. Mr. Buiret, brand director of the company Kraft Jacob Suchard France, stated: "we received a letter from Opéra requesting a meeting that took place in June at Croissy-Beaubourg. Very quickly, other meetings took place during which the real negotiation began. It was finalized on July 15, 1999, for coffee (...) and on November 22, 1999, for confectionery. (...) Opéra replaced the two previous entities and requested: on the one hand, harmonization of the conditions granted to the two entities and on the other hand, a request for commercial cooperation to the extent that the counterparts would also be harmonized. In cases where the counterparts could not be harmonized in 1999 due to the late date of the agreements, we obtained additional counterparts to the initially negotiated agreements (...). We refused the additional cooperation as requested by Opéra (approximately 2%), we settled for a commercial gesture: we extended a range of La Vosgienne candies for 972,000 F. For coffee, we harmonized 0.12% of the turnover of the first two quarters in the field of commercial cooperation. We also paid 810,000 F to Casino for an extension of products in certain of their circuits (...)."</w:t>
      </w:r>
    </w:p>
    <w:p>
      <w:r>
        <w:t>24. Mr. Puech, sales director, and Ms. Auger, project manager, of the company Luissier Bordeau Chesnel indicated that: "during these meetings, the negotiators from Opéra had in their possession the agreements of Casino and the agreements of Locéda and they requested the harmonization of conditions based on the most favorable conditions. They also requested that Opéra be recognized by granting it a commercial cooperation budget of 2% in the name of the massification of purchases and the increase in activity that it would entail."</w:t>
      </w:r>
    </w:p>
    <w:p>
      <w:r>
        <w:t>25. Mr. Guengant, client director, and Mr. Livet, from the legal department of the company Bonduelle, stated: "with the creation of Opéra, a request was made to us for 2%: we asked that these 2% have real counterparts (...). Furthermore, the 1999 cooperation conditions of Casino and Locéda were subject to a request for alignment at the level of 27%; this difference being due to the forecasts of turnover (...)."</w:t>
      </w:r>
    </w:p>
    <w:p>
      <w:r>
        <w:t>26. According to Mr. Guillet, brand director of the company Cogesal Miko, "the first contacts with Opéra took place in September 1999 at Croissy Beaubourg at Cora in the presence of the usual buyers from Casino and Cora. They presented themselves as acting on behalf of Opéra. (...)". Mr. Guillet adds "regarding the 1999 negotiations, Opéra asked us for a realignment on the most favorable commercial conditions and 2% improvement of the commercial conditions, which we refused."</w:t>
      </w:r>
    </w:p>
    <w:p>
      <w:r>
        <w:t>27. Mr. Crabot, off-trade sales director, and Mr. Bregy, brand director of the company Triodis, stated: "the first meeting with Opéra took place on September 13, 1999 (...) we were asked for 2% in the name of the massification of purchases. We refused on the grounds that the agreements had already been concluded for the current fiscal year (...). In return, Opéra offered us the referencing of new products in the last 3 months of the year, but this referencing was already planned at Casino."</w:t>
      </w:r>
    </w:p>
    <w:p>
      <w:r>
        <w:t>28. Mr. Monnot, sales director of the company Barilla France, explains "we were informed about Opéra starting in June 1999 and we were summoned to a joint meeting with the pasta buyers from Locéda and Casino at Croissy Beaubourg. There was no summons for biscuits, which were not referenced at Casino. There was also no summons for sauces, which were delisted by Casino on September 1, 1999, following a commercial dispute specific to the Casino commercial negotiation. During the joint meeting on pasta, there was a request for alignment of Locéda's conditions with Casino and a request related to Opéra. Casino benefited from conditions superior to those of Locéda, by about 3.5 points related to lower counterparts offered by Locéda. The alignment request concerned the entire year 1999. The request related to Opéra was for 2% in the name of the massification of purchases. For us, massification of purchases consisted of working on all three of our categories with all the companies constituting the Casino and Locéda group. Since the creation of Opéra did not result in our presence in biscuits and sauces at Casino, and in biscuits and sauces at Match (a Locéda brand), we did not reach an agreement on this 2% request. We reached an agreement on July 13, 1999, regarding the revaluation of the Locéda agreement, in exchange for a third national resale operation at Cora (...)."</w:t>
      </w:r>
    </w:p>
    <w:p>
      <w:r>
        <w:t>29. Mr. Hannebicque, sales director of the company Herta, declares "the first meeting on behalf of Opéra took place on June 8, 1999, in the presence of the deli buyers from Cora and Casino at Cora's headquarters (...). A second meeting took place on June 22, 1999, in Saint-Etienne in the presence of new interlocutors presenting themselves as belonging to Opéra (...). A third meeting took place on July 13, 1999, at Croissy Beaubourg at Cora (...). Opéra was asking us for a realignment of the commercial conditions on the brand that it considered from their point of view to be the best treated, namely Cora. This request was not accompanied by counterparts. In their mind, this request was retroactive to January 1, 1999." The interested party indicates that on September 14, 1999, "we met Mr. Desheraut, director of fresh purchases at Opéra. We verbally committed to a sum (...)." The minutes of a meeting held on July 13, 1999, between the companies Herta and Opéra state "1°) request for valuation of the gap. (...) we respond that we still do not agree to base ourselves on the Cora conditions and apply them to Match, UCA, Casino, Franprix, Primo, Francap (...)." The minutes of a meeting held on September 14, 1999, indicate: "Mr. Golotvine (from Opéra) presents the differences of opinion on the Locéda/Casino comparison. Their request:</w:t>
        <w:br/>
        <w:t>• application of the best Cora agreement to all entities of Locéda and the Casino group</w:t>
        <w:br/>
        <w:t>- validation of the triple net agreement of Cora as the basis for the 2000 negotiation</w:t>
        <w:br/>
        <w:t>- settlement of the observed gaps amounting to 6.5 million francs</w:t>
        <w:br/>
        <w:t>- recognition of Opéra not yet formulated in terms of cost.</w:t>
        <w:br/>
        <w:t>• We remind them of our position:</w:t>
        <w:br/>
        <w:t>- comparison of the two entities Locéda and Casino taking into account the turnover mix of each entity, which for us results in a gap of 0.14% in favor of Locéda.</w:t>
        <w:br/>
        <w:t>- Opéra has only existed since May 99 and the request can only be made for 7 months.</w:t>
        <w:br/>
        <w:t>- no recognition of Opéra since the French and European authorities have not yet given their approval.</w:t>
        <w:br/>
        <w:t>Moreover, we explain to them that we do not wish to settle any gap on Francap, Baud, UCA, Primo because the counterparts are not the same and they have no capital link except between Casino and Baud. (...)</w:t>
        <w:br/>
        <w:t>We propose to settle:</w:t>
        <w:br/>
        <w:t>• 1,000,000 F for 1999</w:t>
        <w:br/>
        <w:t>• 900,000 F for 2000</w:t>
        <w:br/>
        <w:t>• with a negotiation index for 2000: 64.73</w:t>
        <w:br/>
        <w:t>Agreement of Mr. Desheraut and end of the meeting."</w:t>
      </w:r>
    </w:p>
    <w:p>
      <w:r>
        <w:t>30. Mr. Leclair, sales director of the company Chupa Chups France, asserts that during the meetings with the referencing center, which began in August 1999, "Opéra compared the commercial conditions granted to each of the two brands separately. According to Opéra, Cora benefited from the most advantageous cooperation contracts. For us, the difference resulted from the different services granted. We were asked for an increase in the commercial cooperation granted to Casino (...). We accepted this increase in exchange for an expansion of the range and promotion."</w:t>
      </w:r>
    </w:p>
    <w:p>
      <w:r>
        <w:t>31. Mr. Albertelli, key account manager for writing, and Mr. Tupin, sales director for writing, of the company Bic stated that the commercial negotiations for the year 1999 were finalized with Casino on December 29, 1998, and on November 20, 1998, with Cora. They declare "we were summoned for the first time by Opéra at Cora on June 15, 1999, in the presence of two buyers from Casino and one buyer from Cora. We were asked to compare the respective agreements of Casino and Cora. It resulted from this comparison that the commercial conditions...</w:t>
      </w:r>
    </w:p>
    <w:p>
      <w:r>
        <w:rPr>
          <w:b/>
        </w:rPr>
        <w:t>[Pages 7–9]</w:t>
      </w:r>
    </w:p>
    <w:p>
      <w:r>
        <w:t>The maximum proposed amounts were very close. When we included the budgets managed by our sales force in Cora stores. Casino benefited little from these budgets due to its highly centralized structure. During this meeting, only the Cora-Casino scope was discussed with Opéra (no reference to affiliates). A dual request was made: on the one hand, 2% for Opéra for the year 1999 on the 1999 turnover of Cora + Casino and on the other hand, 0.6% for the realignment (according to them) on Cora, which they considered to be better treated commercially. We refused these requests in their entirety."</w:t>
      </w:r>
    </w:p>
    <w:p>
      <w:r>
        <w:t>32. According to Mr. Massa and Mr. Thuriot, key account managers of the company Reckitt and Colman: "regarding the 'care &amp; beauty' activity: the first meetings took place on June 1, 1999, in Croissy Beaubourg (...). We were received by Mr. Correa from Locéda and Ms. Gord from Casino. According to these individuals, discrepancies had been observed between the agreements of Cora and Casino, estimated at 6.07% of our turnover, for which compensation was requested. Furthermore, a payment equal to 2% of our turnover was requested for Opéra and 0.25% for Casino, as the equivalent of the centralized payment service of Cora. We refused this request (...). The second meeting took place on June 15 also in Croissy-Beaubourg (...) Opéra agreed that the negotiation would focus on a cooperation budget involving counter-services. Reckitt made several proposals (expansion of depilatory ranges in certain brands, additional special operations, referencing of products absent from certain shelves, etc.) for a total budget of 850,000 F. The third meeting was held on June 28 (...) the representatives of Opéra rejected Reckitt's proposals, considering them insufficient in value and too demanding regarding the counter-services. Furthermore, the requirement for an additional investment to be paid to Opéra was maintained, without specifying a rate (...) The fifth meeting took place on November 18 (...) we made the same proposals concerning the same budget and the same counter-services (...) to which was added the acceptance of three special operations (...) paid at 0.5% of the turnover (...). This proposal was accepted by Opéra (...)".</w:t>
      </w:r>
    </w:p>
    <w:p>
      <w:r>
        <w:t>Regarding the range of cleaning products, this supplier states: "the first meeting took place on June 1, 1999, in Croissy-Beaubourg (...) the gap considered unjustified by our interlocutors and for which compensation was requested was 4.04% of our turnover. Furthermore, the payment of 2% of the turnover was requested. We contested this analysis and refused to pay the requested amounts. The second meeting took place on June 15 (...) we made it clear that we intended to negotiate only on the basis of counter-services in exchange for new budgets".</w:t>
      </w:r>
    </w:p>
    <w:p>
      <w:r>
        <w:t>33. According to Mr. Minvielle, general director, and Mr. Pirot, commercial director for the consumer division France Benelux, of the company Pennel Industries: "on June 23, we were summoned by phone to Casino in St Etienne in the presence of the usual buyer from Casino and the 'bazar manager' at Cora. We were informed that Casino and Cora wished to discuss the 1999 commercial negotiations again. We were asked to present in a table the commercial conditions granted to Cora and Casino in 1999, despite the mention of the Casino contract prohibiting it. At the end of this comparison, their request was for approximately 2.2 million francs (excluding tax) on the billed price in addition to all discounts, which represented 1.34% of Pennel's consumer division turnover. We refused this request. Several times during the meeting, we were threatened with delisting. The meeting ended without an agreement. (...) In a letter dated September 21, 1999, we made a proposal to Opéra with real counter-services".</w:t>
      </w:r>
    </w:p>
    <w:p>
      <w:r>
        <w:t>34. Mr. Meuter, client director of the company Kimberly Clark, stated: "we decided to extend the general sales conditions of 1999 until the end of March 2000 for practical reasons. Regarding the 1999 commercial negotiations with Locéda, we signed an agreement on August 17, 1999. This contract was signed with Mr. Bouckaert, buyer from Locéda. Opéra did not intervene in this commercial negotiation because the counter-services negotiated with Locéda did not concern Casino at all. Regarding the 1999 commercial negotiations with the Casino group, we quickly reached an agreement that was confirmed on May 27, 1999, by our company. On March 17, 1999, Casino sent us several proposals that we did not accept. I received an unsigned and undated framework contract for commercial cooperation from Casino France represented by Opéra regarding the 1999 commercial negotiations. I do not remember the date on which this contract was sent." Mr. Meuter also indicates: "we were summoned for the first time by Opéra in June at the headquarters in Saint-Etienne in the presence of the usual buyers from Casino and Locéda. We were informed that the 2000 negotiations would be conducted with a single interlocutor. During the summer, we had several meetings in Croissy Beaubourg with the two buyers from Casino and Locéda on behalf of Opéra. Opéra asked us for 2% for the massification of purchases, a request that we refused. They quickly backtracked. The creation of Opéra had no impact on the 1999 negotiations".</w:t>
      </w:r>
    </w:p>
    <w:p>
      <w:r>
        <w:t>35. Mr. Ecrepont, general director, and Mr. Riaud, commercial director for large distribution, of the Frémaux group indicated: "we were summoned by Opéra on July 5, 1999 (until then, it was possible to approach Cora stores). Opéra asked us for a realignment on the most favorable commercial conditions without taking into account the differences in turnover achieved. We refused. They asked us for:</w:t>
        <w:br/>
        <w:t>• a 1% realignment on Cora's turnover excluding private label (MDD) as a discount on the invoice, which was 15,000 F at the time</w:t>
        <w:br/>
        <w:t>• 1.65% in favor of Casino for the discrepancies in commercial cooperation, which was 355,000 F</w:t>
        <w:br/>
        <w:t>They specified that they were asking each supplier for 2% for the massification of purchases, but given what they had already asked us, they asked us for 1%, which was 260,000 F. All these requests represented 630,000 F on the declared turnover. I refused them all on the grounds that no counter-service was proposed. Ultimately, they renounced the percentage on the massification of purchases, specifying that for the year 2000, a meeting would be held in October 1999 and that massification would then be requested along with higher discount rates. The meeting ended without an agreement being reached. On July 15, I sent a written proposal to Opéra. This proposal was deemed unacceptable by Opéra. Opéra never confirmed its requests in writing, despite our continuous requests. (...) I was summoned on September 22, 1999, where I was asked to explain the proposal of July 15. They refused the 52,000 F proposed and asked for 70,000 F for Cora and 190,000 F for Casino. We refused on the grounds that no counter-service was proposed. We made it clear that we wished to engage in the 2000 negotiations and not revisit the 1999 negotiations that were already finalized (...) Ultimately, we proposed 0.7% of the total turnover without counter-service, agreeing to pay it only if Opéra requested it in writing by the end of October, which amounted to 195,000 F (...)".</w:t>
      </w:r>
    </w:p>
    <w:p>
      <w:r>
        <w:t>36. Mr. Vicard, national sales director for GMS of the company DIM, stated that "Opéra's request consisted of leveling the Casino/Cora agreements retroactively to January 1, 1999, guaranteeing the maximum performance rebate for the year 1999 and a commercial cooperation of 2% as 'recognition of Opéra'. We refused to comply with this request, explaining that only a real and tangible improvement in our position in one or both brands could justify an improvement in our commercial cooperation (...). Several meetings followed during which we sought to find an acceptable position for both parties, that is to say, real additional counter-services justifying an improvement in our commercial cooperation conditions".</w:t>
      </w:r>
    </w:p>
    <w:p>
      <w:r>
        <w:t>37. Mr. Fenart, commercial director, and Mr. Dexmier, deputy legal director of the L'Oréal group, indicated, on behalf of the company Lascad, that "for 1999, we negotiated a slightly superior agreement with Casino than with Locéda. After the creation of Opéra, the national negotiators (Cora and Casino) summoned us to ask us to compensate for the gap observed to the detriment of Cora on Cora's turnover. Our first response was negative, and after discussion and negotiation of new counter-services (...) we accepted the principle of this compensation".</w:t>
      </w:r>
    </w:p>
    <w:p>
      <w:r>
        <w:t>38. Mr. Cangelosi, director of consumer media activity, and Mr. Lefebvre, legal officer of the company Sony, stated: "during this meeting on July 12, 1999, the buyers asked us to present the conditions granted to each brand and compared them. The most favorable commercial conditions were granted to Cora, which was justified by different counter-services for the two brands (...) Casino, which had a larger turnover but did not make the same effort for growth, believed it 'deserved' compensation. We were asked for 1% on Casino's turnover retroactive to January 1, 1999, without any effective counter-service being proposed in exchange. (...) the non-acceptance of such a proposal could lead to a significant loss of turnover in the following year (...). To unblock the situation, we made a written proposal on July 13, 1999, sent to Cora acting on behalf of Opéra, in which we accepted the request in exchange for an increase in turnover for the combined two brands (...)."</w:t>
      </w:r>
    </w:p>
    <w:p>
      <w:r>
        <w:t>39. According to Mr. Périnet, national sales director, and Mr. Benkaroun, national central director and sales development director of the company Ravensburger Games, "regarding the 1999 commercial negotiations with Casino, they were finalized on March 16 (...). We were contacted by Opéra at the end of June 1999. We were summoned to Saint-Etienne where the commercial conditions granted respectively to each brand were compared. Opéra asked us for the payment of 390,000 F justified by them as a gap in investment between Cora and Casino. Cora benefited from the most advantageous commercial conditions, which was linked to the presence of products in 3 catalogs compared to 1 at Casino. This was a request for retroactive realignment on 1999 of about 2% of the turnover. We refused this request, considering that Opéra had no legal validation. We do not have an internal legal service in the company, so we took advice from the professional union. A second meeting took place in July 1999 still at Casino (...). Opéra's request was reiterated. In a letter dated August 27, 1999, we again refused this request. A third meeting in September was held at Opéra's premises in the presence of only one Opéra interlocutor. The request was re-expressed in a new context of the 2000 negotiations. We maintained our initial position. This request was not accompanied by any counter-service".</w:t>
      </w:r>
    </w:p>
    <w:p>
      <w:r>
        <w:t>In a letter dated August 27, 1999, the company Ravensburger-Nathan stated: "we acknowledge your request stated during our second meeting, for alignment of the Casino Year-End Catalog investment rate to that of Cora amounting to 390,000 F. We remind you that your investment is based on the enhanced presence in 3 catalogs of the Cora brand spread over the last quarter of 1999. We note that this request for alignment retroactive to January 1, 1999, is not accompanied by any possibility of real counter-services for 1999 from the Casino group, which is, obviously, the basis of our points of disagreement".</w:t>
      </w:r>
    </w:p>
    <w:p>
      <w:r>
        <w:t>40. Mr. Weissend, commercial director, Mr. Farnier, client director, and Mr. Gutlé, legal director of Heineken breweries, indicated "our two specific agreements were compared. After analysis, our interlocutors decided not to modify these contracts for the year 1999".</w:t>
      </w:r>
    </w:p>
    <w:p>
      <w:r>
        <w:t>41. Mr. Bazin, division director for consumer goods of the company Petit Bateau, specified "we submitted a comparison of the estimated 1999 commercial conditions for Casino and Cora. The conditions granted were relatively similar. Consequently, no request for realignment was made".</w:t>
      </w:r>
    </w:p>
    <w:p>
      <w:r>
        <w:t>42. Regarding the request related to the "recognition of Opéra," which most suppliers indicated initially amounted to 2% of the turnover generated with Opéra, Mr. Charret, general director of Opéra, stated on January 27, 2000, "the management of Opéra has never given any directive to require any percentage for the creation of the company. During informal discussions with manufacturers, I became aware that a number of requests of this type had been expressed by certain members of the Opéra team without this practice being generalized. I immediately requested that this practice cease. In any case, no amount has been billed or received in this regard".</w:t>
      </w:r>
    </w:p>
    <w:p>
      <w:r>
        <w:rPr>
          <w:b/>
        </w:rPr>
        <w:t>[Pages 10–12]</w:t>
      </w:r>
    </w:p>
    <w:p>
      <w:r>
        <w:t xml:space="preserve">The negotiations concerning the year 2000  </w:t>
        <w:br/>
        <w:t xml:space="preserve">43. Mr. Delcamp, director of national markets, and Mr. Psarski, brand director of the company Entremont, stated "the 2000 negotiations with Opéra began on December 7. We were made a triple request:  </w:t>
        <w:br/>
        <w:t xml:space="preserve">• a request for alignment on the conditions of the highest bidder, which for Opéra was Locéda  </w:t>
        <w:br/>
        <w:t xml:space="preserve">• the recurrence of the budget allocated for the implementation of delisting (2 million)  </w:t>
        <w:br/>
        <w:t xml:space="preserve">• an additional 2.5 to 3% of commercial cooperation without any counterpart (...)  </w:t>
        <w:br/>
        <w:t xml:space="preserve">As of today, we have refused all these demands. We proposed a project brand by brand on the grounds that the DGCCRF and the Competition Council have not taken a position on the existence of Opéra (...).  </w:t>
        <w:br/>
        <w:t xml:space="preserve">We do not negotiate directly the rates of agreements with affiliates. It is Opéra that handles this (...). We have received requests for advances from Opéra on behalf of Casino."  </w:t>
        <w:br/>
        <w:t xml:space="preserve">44. Mr. Facon, customer relations director, Mr. Zeller, administrative and financial director, and Mr. Lauden, director of commercial operations, of the company Lesieur indicated: "in the context of the 2000 negotiations, we believe that the height of the initial request includes the 2% not granted in 1999."  </w:t>
        <w:br/>
        <w:t xml:space="preserve">45. According to Mr. Guillet, brand director, and Mr. Roche, national client manager of the company Cogesal Miko: "the first contacts with Opéra took place in September 1999 (…) we re-established contact with the two representatives of the Casino and Locéda brands at the beginning of October to propose purchasing new services. In a fax dated October 27, 1999, we confirmed our proposal which was accepted. These services were carried out in 2000 and invoiced in 2000." In the same minutes, it is stated that: "the 2000 commercial negotiations with Opéra began in December, but have not yet resulted in an agreement to date. They are taking place with an Opéra ice cream buyer and a frozen food buyer (...). The publicity surrounding the referral to the Competition Council regarding the purchasing center has contributed to moderating the demands."  </w:t>
        <w:br/>
        <w:t xml:space="preserve">46. Mr. Guengant, client director of the company Bonduelle, stated: "For 1999, the negotiations with Opéra did not succeed. We did not pay the 2% for the massification of purchases (...) We are currently in full negotiation for 2000 with Opéra. We proposed cooperation agreements of 28.5% of the total turnover of Locéda-Casino with a point of improvement regarding the massification of purchases. And the expansion of ranges within the different brands. No document has been finalized."  </w:t>
        <w:br/>
        <w:t xml:space="preserve">47. Messrs. Weissend, Farnier, and Gutlé, from Heineken breweries, stated that, "the 2000 negotiations began at Opéra's headquarters at the end of September, beginning of October 1999 (...) a principle agreement was quickly reached and concerns a commercial cooperation agreement in exchange for specific services to each entity of the Opéra group (...) the lack of formalization of the 2000 negotiations results from the uncertain legal framework of the constitution of Opéra and the referral to the Competition Council on this subject."  </w:t>
        <w:br/>
        <w:t>48. Mr. Minvielle and Mr. Pirot, from the company Pennel industrie, indicated, regarding the progress of the negotiations for the year 2000: "in a letter dated September 21, 1999, we made a proposal to Opéra with real counterparts. A second letter dated September 21, 1999 complements the letter of September 21. On January 4, 2000, Opéra received us again: only one Opéra buyer was present. This buyer informed us that she had never received the letter of October 25 and announced an additional request for 2% of the 1999 turnover for the centralization of purchases without any counterpart. The meeting ended without an agreement. On January 13, 2000, a new meeting: reiteration of the requests for 1.3% + 2%, new refusal (...) on February 22, 2000 (...) beginning of negotiation for 2000 but maintaining 1.3% of the net turnover excluding VAT for 1999 + 1% for the centralization of purchases on the net turnover excluding VAT for 1999 + 2% of the net turnover for 2000 excluding VAT of the Opéra center representing the Cora and Casino brands."</w:t>
      </w:r>
    </w:p>
    <w:p>
      <w:r>
        <w:t xml:space="preserve">49. Mr. Meuter, client director of the company Kimberly Clark, stated: "for the moment, the 2000 commercial negotiations have not started. This is unusual for Locéda and Casino, who generally began negotiations in the last quarter of the year. It should be noted that this phenomenon is widespread in large-scale distribution this year. We received in January 2000 a framework contract for commercial cooperation from Opéra, which specified that this would be the standard document they wish to use for 2000."  </w:t>
        <w:br/>
        <w:t xml:space="preserve">A document titled "referencing and commercial cooperation contracts" originating from Opéra, which was provided by the representative of the company Kimberly Clark, mentions: "during our negotiations, we agreed on the commercial cooperation services, budgets, and payment schedules. It seems that you have omitted to return the contracts that were then submitted to you. The formalization of the rules governing our relations and our common interests is for us the guarantee of balanced and transparent relations. If we can consider adjusting them on certain points to take into account specificities in the relations, we cannot without discrimination accept that some of our suppliers evade them. Furthermore, we draw your attention to the fact that it is imperative that our commercial cooperation contract be signed quickly, the absence of a written contract placing us in violation of Article 33 of the 1986 ordinance, our two companies being co-responsible. We therefore invite you to send us the attached contracts, completed according to the conditions resulting from our negotiations, duly signed and initialed by you, by return mail (...)."  </w:t>
        <w:br/>
        <w:t xml:space="preserve">50. Mr. Périnet and Mr. Benkaroun, from the Ravensburger games company, who initially refused to meet the demands of the referencing center, stated: "a third meeting in September was held at Opéra's premises in the presence of only one Opéra representative. The request was re-expressed in a new problematic of the 2000 negotiations. We maintained our initial position. This request was not subject to any counterpart." According to the representatives of this company: "the prerequisite for the 2000 negotiations was the payment of the 220,000 F requested, we validated this request on December 22, 1999."  </w:t>
        <w:br/>
        <w:t xml:space="preserve">The advance invoices  </w:t>
        <w:br/>
        <w:t xml:space="preserve">51. Mr. Hannebicque, sales director of the company Herta, stated "Opéra issued a number of invoices for 2000 that we refused to pay as the 2000 negotiations are not finalized. We returned these invoices. On the invoices, no rate is specified and the descriptions do not correspond to any service that we are able to evaluate." In a letter addressed to Opéra on February 14, 2000, the company Herta states: "we have just received from you 32 invoices for the Opéra 2000 cooperation for a total amount of 1,517,666.00 francs excluding VAT. We would like to remind you that to date, we have not signed any service provision contract allowing the payment of invoices for the 2000 cooperation. In this regard, we are unable to pay for services whose nature and amount have not been jointly determined and we ask you to kindly cancel the invoices mentioned in the annex as soon as possible (...)."  </w:t>
        <w:br/>
        <w:t xml:space="preserve">The advance invoices for which payment is demanded are dated January 26, 2000, and concern commercial services notably described in the following terms: "520 D national attention; 510 additional linear; 512 media cosmos; 504 product presence advertising; 505 op trade marketing; 508 new product (pat. Tarte pb); 501 centralized negotiation; 531 distribution across all networks (...)."  </w:t>
        <w:br/>
        <w:t xml:space="preserve">The reference "501 centralized negotiation" compensates for the centralization of negotiations carried out by Opéra. The total amounts including tax indicated on the invoices submitted are as follows:  </w:t>
        <w:br/>
        <w:t xml:space="preserve">• 61,506.00 FF  </w:t>
        <w:br/>
        <w:t xml:space="preserve">• 48,741.70 FF  </w:t>
        <w:br/>
        <w:t xml:space="preserve">• 25,224.00 FF  </w:t>
        <w:br/>
        <w:t xml:space="preserve">• 19,999.10 FF  </w:t>
        <w:br/>
        <w:t xml:space="preserve">• 10,854.00 FF  </w:t>
        <w:br/>
        <w:t>• 13,767.70 FF for a total of 180,092.50 F including tax.</w:t>
      </w:r>
    </w:p>
    <w:p>
      <w:r>
        <w:t xml:space="preserve">52. Mr. Seizelard, sales director, and Mr. Le Diraison, deputy secretary general of Nestlé France, stated: "for the 2000 fiscal year, we received a number of advance requests from Opéra. We refused to pay them due to the absence of a finalized agreement for 2000 and because these advances are calculated based on an estimated annual turnover (CA 2000) (...) legally, we believe that advances cannot be paid for undetermined services. Advances can only be paid when the nature and overall volume of the services are agreed upon between the parties (...)."  </w:t>
        <w:br/>
        <w:t xml:space="preserve">By letter dated February 14, 2000, Opéra requested Nestlé to pay, for January 2000, 3,488,744.54 F in advances for commercial services designated by 503 IPC, 504 product animation, 510 additional linear, 520 PPC, 521 at the checkout, 531 cooperation file, 532 media advertising, 533 commercial cooperation, 535 welcoming new products, 541 trade marketing NF. The company Nestlé contested these invoices by letters addressed to Opéra on February 11, 2000, February 22, 2000, and February 23, 2000. The company Nestlé considers that these invoices do not correspond to any real counterpart.  </w:t>
        <w:br/>
        <w:t xml:space="preserve">53. Mr. Lecart, national clients director, and Mr. Joly, food brand director of the company Perrier Vittel, stated on February 28, 2000, "we have addressed the 2000 negotiations which have not been finalized to date. We have received, for the year 2000, several Opéra invoices (...) in the form of provisional advances based on the 1999 agreements (...) Opéra negotiates for Cora, Casino, and all their affiliates. Regarding the affiliates, it is just a framework agreement, the counterparts are then negotiated brand by brand."  </w:t>
        <w:br/>
        <w:t xml:space="preserve">The company Perrier-Vittel received 44 advance invoices issued on January 31, 2000, and February 16, 2000, for a total amount including tax of 13,158,962.70 F. These invoices are described, notably as "advertising budget promo, additional linear, launch of new products, extension, media cosmos, commercial cooperation." Several advance invoices bear the handwritten note "1st advance 2000."  </w:t>
        <w:br/>
        <w:t xml:space="preserve">The agreements made between Perrier Vittel and Locéda represented 212,943,383 F in 1999 and those made with Casino, 528,136,190 F, for a total of 741,079,573.00 F for all the brands under Opéra's jurisdiction. The total amount of advance invoices requested for the 1st quarter of 2000 therefore represents 0.51% of the total turnover for 1999, or a total of 2.05% for the year, close to the 2% demanded by Opéra for its "recognition."  </w:t>
        <w:br/>
        <w:t xml:space="preserve">54. Messrs. Crabot and Bregy, from the company Triodis, stated "the first meeting for the 2000 negotiations took place on January 7, 2000 (...). During these discussions, we reached an agreement for spirits and sparkling wines that has not been validated in writing by Opéra. We received a number of advance invoices from Opéra dated February 5 and 21 concerning the advertising-promo budget, continuing what was happening at Casino in 1999 but not at Cora. We wish to meet Opéra again regarding these invoices because I would like to know what they correspond to and I would like to modify the construction of the 2000 agreement."  </w:t>
        <w:br/>
        <w:t xml:space="preserve">The total amount requested from Triodis by Opéra is 1,932,815.20 F including tax. The invoices are labeled "504 advertising-promo budget" or "505 advertising-promo budget"; with the exception of one invoice, each amount appears on two different invoices.  </w:t>
        <w:br/>
        <w:t xml:space="preserve">55. The commercial agreement made for the year 2000 between the companies Opéra and Cédilac provides: "the advance requests issued from January 1, 2000, until the end of the negotiation period for the 2000 commercial conditions, are made within the framework of the extension of previous agreements, according to the terms of the 1999 agreements. Indeed, the 1999 referencing contract provided for the automatic extension of all 1999 contracts, to cover the negotiation period for the following year. The existing contractual framework for Casino applies to the Cora group (...)."  </w:t>
        <w:br/>
        <w:t>Opéra sent to Cédilac, on January 26, 2000, 46 invoices for a total amount of 8,293,041 F including tax, then 46 invoices in February for a total amount of 8,243,841 F including tax, and 62 invoices in March for a total amount of 8,662,981.50 F including tax. These invoices are labeled: "504 advertising-promo budget TG," "505 budget PP animation," "506 advertising-promo budget leaflets," "510 MEA Reno-opening,"</w:t>
      </w:r>
    </w:p>
    <w:p>
      <w:r>
        <w:rPr>
          <w:b/>
        </w:rPr>
        <w:t>[Pages 13–15]</w:t>
      </w:r>
    </w:p>
    <w:p>
      <w:r>
        <w:t>"512 media cosmos", "513 high co", "531 cooperation services", "544 budget pp stop shelf",</w:t>
        <w:br/>
        <w:t>"503 range diffusion", "520 preco merchandising".</w:t>
      </w:r>
    </w:p>
    <w:p>
      <w:r>
        <w:t>56. By three letters dated April 14, 2000, Opéra requested Sodiaal International Fromageries Riches Monts to settle the deposits mentioned on invoices issued on February 29, 2000, for amounts of 300,294 F, 148,338 F, and 101,304 F, totaling 549,936 F. The deposits concern services designated as "503 coop range diffusion", "504 publi-promo brochures", "520 centralization", "522 coop development".</w:t>
      </w:r>
    </w:p>
    <w:p>
      <w:r>
        <w:t>57. Opéra also sent Chupa Chups deposit invoices labeled "503 cooperation IPC", "578 BPP trade market", "522 common assortment trunk" issued on January 26, 2000, February 16, 2000, and March 16, 2000, for a total amount of 244,311.90 F TTC. The deposits thus required represent 2% of the annual turnover achieved with this supplier.</w:t>
      </w:r>
    </w:p>
    <w:p>
      <w:r>
        <w:t>58. In a letter dated February 28, 2000, addressed to Bestfoods, Opéra stated "despite our previous letter, we have not recorded the payment of the deposit requests for January 2000 (...). Failing this, your creditors, our principals the Casino and Cora groups, will only be able to proceed with their compensation and charge interest at the legal rate for late payment." In a letter dated March 7, 2000, Bestfoods contests the obligation to pay these deposits and argues that "these deposit requests are based on the purchases of services made in 1999 from the Casino company, excluding Media Cosmos. However, they refer to contracts for 2000 that do not exist. We are still in negotiation and have not finalized the purchases of services for 2000. Of course, we are not opposed to an extension of the purchases of services made in 1999 from the Casino company, but this issue has not been raised. Indeed, the extension can only be considered on a case-by-case basis depending on the services considered and their future realization in 2000. Moreover, these requests mention deadlines (01/31 and 02/16/2000). Again, we have not defined any schedule. Finally, a payment for service provision by deposit can only be considered based on each of the purchased services. In your letter of February 28, 2000, you remind us about the payment of these requests considering asking your principal to proceed with a compensation. We draw your attention to the fact that such compensation would be completely illegal (...)". An identical letter was sent regarding the deposit invoices issued for the benefit of the Cora group. The company Bestfoods notably received invoice No. F00020CEAF issued on March 31, 2000, by Casino France for an amount of 417,669.16 F TTC for services rendered in 1999, labeled "New Caledonia" and "Reunion". However, the commercial relations of Bestfoods and Casino exclude these two departments where the commercial conditions are negotiated directly by the local agents of Bestfoods.</w:t>
      </w:r>
    </w:p>
    <w:p>
      <w:r>
        <w:t>The delistings of products</w:t>
      </w:r>
    </w:p>
    <w:p>
      <w:r>
        <w:t>59. Mr. Guengant, client director of the company Bonduelle, stated: "with the creation of Opéra, the commercial relationship has become more complicated with two additional requests: 1) alignment of conditions retroactively to January 1, 1999, without counterparty (alignment of Cora's conditions to Casino's, representing a gap of 13.30%). 2) request for Opéra recognition: 3% of total turnover. In response to these requests, we sent a letter to Locéda dated July 23, 1999 (...) we noted in July 1999 the cessation of orders for 18 references at Cora (...) this observation, along with the obligation to maintain the commercial relationship and our turnover with both operators, led us to make proposals (...)". On September 27, 1999, the company Bonduelle accepted the alignment of the commercial conditions granted "effective from July 1, 1999, to which 988 KF is added, settled as follows: → 1 global contract 1999 with 3 deadlines ⇒ 300 KF on 12/01/1999 ⇒ 300 KF on 06/30/2000 ⇒ 388 KF on 12/15/2000", and paid 300 KF for the optimization of ranges, to allow the "return of the 19 references stopped in June on 10/01/99", and the "return of the 3 references stopped in March on 10/01/99", as well as the "referencing of chopped spinach cream 750 grs in all HM SM and SM starting from 10/01/99".</w:t>
      </w:r>
    </w:p>
    <w:p>
      <w:r>
        <w:t>60. The company Luissier Bordeau Chesnel received "in October 1999, a registered letter from Opéra dated October 13, 1999, in which they inform us that 10 of our references are no longer part of their assortment. According to this letter, they only kept two references from our entire range. Having significant activity with Casino, we tried to find an agreement and sent a fax on November 12, 1999, one to Cora, the other to Casino. Our proposal concerns 2000 and involves a commercial cooperation budget of 1%. We did not receive a written response."</w:t>
      </w:r>
    </w:p>
    <w:p>
      <w:r>
        <w:t>61. Messrs. Facon, Zeller, and Lauden, from the company Lesieur, believe that the "refusal to comply with Opéra's requests for 1999 and 2000 had the following consequences: 1) threats of delisting in 1999 that were not followed by effect (Cf. letter of September 10, 1999) but applied in 2000 (Cf. fax January 3, 2000). We asked Casino and Cora to confirm the current assortment, which they never did (letter of January 19, 2000). 2) for 2000, a halt in resale operations during the first 5 months of the year." A fax dated January 3, 2000, from the Cora platform in Ludres, indicates that nine Lesieur products were delisted "following a decision from our headquarters, please do not deliver the following products (...)". By letter dated September 10, 1999, the company Lesieur was informed that the Casino group had delisted two olive oil products, and that the oil "Giralda will only be present in Géant".</w:t>
      </w:r>
    </w:p>
    <w:p>
      <w:r>
        <w:t>62. In a letter dated March 23, 2000, sent by the referencing center to the company Bestfoods, it is stated "following our various discussions during which we expressed our respective needs regarding our collaboration for 2000, it appears that we are unable to find common ground. Indeed, after presenting you with all the development possibilities for 2000, the commercial conditions clearly defined by your company prove to be inadequate. Consequently, we inform you of our decision to terminate our collaboration effective July 1, 2000 (...)".</w:t>
      </w:r>
    </w:p>
    <w:p>
      <w:r>
        <w:t>63. The representative of the company Jeux Ravensburger, who refused to pay 390,000 F intended to compensate for the difference between the commercial conditions granted to Cora and those granted to Casino, stated "a new meeting took place in November. Prior to this, Opéra had sent us a letter specifying the permanent listings for 2000, with listings significantly reduced (no listing for puzzles in small store structures, which are part of our important permanent ranges, especially during this period). We are leaders in the puzzle market. This letter was followed by the confirmation of the 2000 listing. This absence of puzzle listings impacted the monthly turnover in January 2000 (...). During the meeting on November 2, 1999, we reached a verbal agreement in principle: we proposed to Opéra 220,000 F instead of the 390,000 F requested in exchange for a puzzle catalog in January at Cora and a possible return of our puzzle range in permanent listing. Opéra agreed in principle but later indicated that the timeframe was too short to update the permanent listing file with the stores ("business file"). We did not pay the 220,000 F. However, we obtained with Cora the publication in its catalog "Happy New Year Prices" highlighting adult puzzles. This catalog was published from January 6 to 21. We signed for this catalog a commercial cooperation contract solely with Cora on December 20, 1999, for 75,000 FHT (...). The prerequisite for the 2000 negotiations was the payment of the requested 220,000 F, we validated this request on December 22, 1999 (...)".</w:t>
      </w:r>
    </w:p>
    <w:p>
      <w:r>
        <w:t>64. Finally, the minutes of the Opéra board meeting of September 1, 1999, specify: "following the referral by the Minister of the Competition Council and the investigations of the DGCCRF, necessity: • Opéra training to be ensured • Follow-up of investigations to be done • Press action (following the article in Le Monde)?".</w:t>
      </w:r>
    </w:p>
    <w:p>
      <w:r>
        <w:t>II. - The notified grievances</w:t>
      </w:r>
    </w:p>
    <w:p>
      <w:r>
        <w:t>65. Based on the observations reported above, Opéra, Casino Guichard-Perrachon, and Cora have been accused of having deliberately conspired to obtain additional advantages from suppliers in the absence of real, objective, and previously agreed counterparty, and to impose: • the renegotiation and harmonization of the commercial conditions granted to the companies Casino Guichard-Perrachon and Cora, or even their affiliates, on the conditions deemed most favorable, regardless of the objective reasons justifying these differences; and to demand retroactive compensation even prior to the creation of the Opéra company for the commercial differences granted to the companies Cora on one hand, and Casino-Guichard-Perrachon on the other hand; • the payment of a contribution for the recognition of the Opéra company or the massification of purchases, a practice known as "the bride's basket", fixed at a flat rate of 2% for all suppliers; • by confirming all the requirements formulated by Opéra, and introducing them as prerequisites for the negotiations related to the year 2000; by sending suppliers, notably during the first quarter of 2000, advance invoices related to virtual commercial cooperation services whose amounts include the requirements of the Opéra company, particularly regarding the compensation of commercial differences and "the bride's basket"; • these requirements were also accompanied by threats of delisting in case of refusal, which were sometimes followed by effect, since suppliers who refused to meet Opéra's requirements were subject to partial delistings and boycotts.</w:t>
      </w:r>
    </w:p>
    <w:p>
      <w:r>
        <w:t>III. - Discussion</w:t>
      </w:r>
    </w:p>
    <w:p>
      <w:r>
        <w:t>Without the need to rule on the procedural means presented by the companies involved.</w:t>
      </w:r>
    </w:p>
    <w:p>
      <w:r>
        <w:t>66. According to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67. The free choice of the buyer is one of the major drivers of competition and the main means by which commerce stimulates, among producers, productivity, improvement of product and service quality, as well as price reduction. Under this principle, the negotiation of referencing agreements and the commercial conditions attached to them, or conversely the refusal to reference, as well as delisting, are lawful and do not in themselves constitute anti-competitive practices even if it appears that the offers from suppliers comply with customary practices. Referencing agreements are frequently subject to renegotiations leading to modifications of the initial agreements. Indeed, for a distributor, the economic interest of an agreement with a supplier partly depends on the conditions that the same supplier will have granted to other distributors, conditions that are not precisely known at the time of negotiating the agreement but may become apparent during its application. Similarly, for a supplier, the interest of a referencing agreement partly depends on the strategy...</w:t>
      </w:r>
    </w:p>
    <w:p>
      <w:r>
        <w:rPr>
          <w:b/>
        </w:rPr>
        <w:t>[Pages 16–18]</w:t>
      </w:r>
    </w:p>
    <w:p>
      <w:r>
        <w:t>products. The evidence suggests that these delistings were not widespread and were primarily related to the reassortment of product ranges rather than a systematic strategy to exert pressure on suppliers.</w:t>
      </w:r>
    </w:p>
    <w:p>
      <w:r>
        <w:t>83. In conclusion, the practices and agreements in question do not appear to have the object or effect of restricting competition in the relevant markets, nor do they constitute an abuse of a dominant position or economic dependence as defined by the applicable provisions of the French Commercial Code. The evidence does not support the assertion that the actions taken by Opéra, Casino, and Cora were intended to limit competition or harm suppliers in a manner that would violate Articles L. 420-1 or L. 420-2 of the Commercial Code.</w:t>
      </w:r>
    </w:p>
    <w:p>
      <w:r>
        <w:t>84. Therefore, the claims regarding the alleged anti-competitive practices and the resulting delistings do not warrant further action under the current legal framework, and the case is hereby closed.</w:t>
      </w:r>
    </w:p>
    <w:p>
      <w:r>
        <w:rPr>
          <w:b/>
        </w:rPr>
        <w:t>[Pages 19–19]</w:t>
      </w:r>
    </w:p>
    <w:p>
      <w:r>
        <w:t>references. Furthermore, it is not demonstrated that they have harmed the suppliers' ability to access consumers. They are therefore not likely to have had the purpose, or could have had the effect, of restricting competition in any of the relevant markets and thus fall outside the application of Article L. 420-1 of the Commercial Code.</w:t>
      </w:r>
    </w:p>
    <w:p>
      <w:r>
        <w:t>On the referral to the Commission on Commercial Practices</w:t>
      </w:r>
    </w:p>
    <w:p>
      <w:r>
        <w:t>83. Article L. 440-1 of the Commercial Code states, "A Commission for the examination of commercial practices is established (...). The Commission's mission is to provide opinions or make recommendations on questions, commercial or advertising documents, including invoices and contracts covered by industrial and commercial secrecy, and practices concerning commercial relations between producers, suppliers, and resellers that are submitted to it (...). The commission is seized by the minister responsible for the economy, the minister responsible for the relevant sector, the president of the Competition Council (...)."</w:t>
      </w:r>
    </w:p>
    <w:p>
      <w:r>
        <w:t>84. The practices described above, observed during the establishment of a common referencing center by two distribution groups, and which do not fall under the qualification of anti-competitive practices, may fall within the competence of the commission, both regarding their compliance with other branches of law, and as an illustration of the evolution of commercial practices that this commission is tasked with observing. It appears, therefore, to the Council that its president could consider the opportunity to refer the present case to the Commission for the examination of commercial practices.</w:t>
      </w:r>
    </w:p>
    <w:p>
      <w:r>
        <w:t>DECISION</w:t>
      </w:r>
    </w:p>
    <w:p>
      <w:r>
        <w:t>Single Article – It is not established that the companies Casino-Guichard-Perrachon, Cora, and Opéra have violated the provisions of Articles L. 420-1 and L. 420-2 of the Commercial Code.</w:t>
      </w:r>
    </w:p>
    <w:p>
      <w:r>
        <w:t>Deliberated, on the oral report of Ms. Nguyen-Nied, by Ms. Hagelsteen, president, Ms. Pasturel, vice-president, Mr. Nasse vice-president, Ms. Renard-Payen, Messrs. Bidaud and Flichy, members.</w:t>
      </w:r>
    </w:p>
    <w:p>
      <w:r>
        <w:t>The session secretary, The president,</w:t>
      </w:r>
    </w:p>
    <w:p>
      <w:r>
        <w:t>Thierry Poncelet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