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https://www.autoritedelaconcurrence.fr/fr/decision/relative-des-pratiques-mises-en-oeuvre-par-la-commission-paritaire-nationale-de-lemploi-et</w:t>
      </w:r>
    </w:p>
    <w:p>
      <w:r>
        <w:t>Pages translated : 13</w:t>
      </w:r>
    </w:p>
    <w:p/>
    <w:p>
      <w:r>
        <w:rPr>
          <w:b/>
        </w:rPr>
        <w:t>[Pages 1–3]</w:t>
      </w:r>
    </w:p>
    <w:p>
      <w:r>
        <w:t xml:space="preserve">FRENCH REPUBLIC  </w:t>
        <w:br/>
        <w:t xml:space="preserve">Decision No. 05-D-41 of July 18, 2005  </w:t>
        <w:br/>
        <w:t xml:space="preserve">regarding practices implemented by the national joint commission for employment and vocational training of garden centers and seed shops  </w:t>
        <w:br/>
        <w:t xml:space="preserve">The Competition Council (permanent commission),  </w:t>
        <w:br/>
        <w:t xml:space="preserve">Having regard to the letter registered on November 23, 2001, under number F. 1358, by which the company Audreco Formation referred to the Competition Council regarding practices implemented by the national joint commission for employment and vocational training of garden centers-seed shops;  </w:t>
        <w:br/>
        <w:t xml:space="preserve">Having regard to Book IV of the Commercial Code relating to price and competition freedom and Decree 2002-689 of April 30, 2002, setting the conditions for its application;  </w:t>
        <w:br/>
        <w:t xml:space="preserve">Having regard to the other documents in the file;  </w:t>
        <w:br/>
        <w:t xml:space="preserve">The reporting member, the deputy general reporter, the Government commissioner, and the company Audreco Formation heard during the session of June 22, 2005;  </w:t>
        <w:br/>
        <w:t xml:space="preserve">Adopts the following decision:  </w:t>
        <w:br/>
        <w:t xml:space="preserve">I. Findings  </w:t>
        <w:br/>
        <w:t xml:space="preserve">A. PROFESSIONAL QUALIFICATION CERTIFICATES AND THE ROLE ASSIGNED TO THE NATIONAL JOINT COMMISSION FOR EMPLOYMENT AND VOCATIONAL TRAINING (CPNE-FP)  </w:t>
        <w:br/>
        <w:t xml:space="preserve">1. THE SYSTEM APPLICABLE TO THE GARDEN CENTERS-SEED SHOPS BRANCH  </w:t>
        <w:br/>
        <w:t xml:space="preserve">a) The general framework  </w:t>
        <w:br/>
        <w:t xml:space="preserve">1. According to the national agreement for garden centers and seed shops of December 3, 1993, garden centers-seed shops are specialized companies or establishments whose main activity is characterized by the distribution of plants, flowers, phytosanitary products, gardening products and articles, and generally all supplies for the garden and the environment. They have, in their points of sale, several departments: nursery, greenhouse, floristry and flower market, garden products and accessories, seeds, bulbs and plants, pet animals, pet shop and its specific foods or utensils. For information purposes, these companies are generally referenced under the NAF code 524 X.  </w:t>
        <w:br/>
        <w:t xml:space="preserve">2. This collective agreement specifies that companies whose garden product sales activities are ancillary do not fall within its scope.  </w:t>
        <w:br/>
        <w:t xml:space="preserve">3. Article 9.1 of the collective agreement established a national joint commission for employment and vocational training that operates in accordance with the provisions of Title 1 of the national interprofessional agreement of February 10, 1969, on job security. Furthermore, the ordinance of July 16, 1986, gave professional branches the possibility to define professional qualifications.  </w:t>
        <w:br/>
        <w:t xml:space="preserve">4. The national joint commission for employment and vocational training (CPNE-FP) of garden centers-seed shops was established by the agreement of November 23, 1995, concluded between the National Federation of Specialist Garden Distributors (FNDSJ) on one hand, and the CFDT Services Federation and the CFTC Federation of Employees, Managers, Technicians, and Supervisors on the other hand. This agreement was extended by order of February 19, 1996, to all companies in the sector.  </w:t>
        <w:br/>
        <w:t xml:space="preserve">5. According to Article 2 of this agreement, the CPNE-FP identifies the training needs of the branch by conducting the studies defined by this article. As part of its mission, the CPNE-FP of garden centers-seed shops regularly examines the evolution of diplomas and titles defined by the bodies under the relevant ministries and assesses, if necessary, the opening or closing of technological and vocational education sections.  </w:t>
        <w:br/>
        <w:t xml:space="preserve">6. The CPNE-FP of garden centers-seed shops is composed of a college of employees including, for each of the representative trade union organizations, one member and one alternate, and an employers' college comprising an equal number of representatives from employers' organizations. Generally, employee members sit on the CPNE-FP of garden centers and seed shops and participate in other CPNEs of neighboring branches.  </w:t>
        <w:br/>
        <w:t xml:space="preserve">7. Every two years, the commission elects a president and a vice-president from among its members. At each renewal, the distribution of positions is done alternately and equally between employer chambers and employee trade union organizations.  </w:t>
        <w:br/>
        <w:t xml:space="preserve">8. Article 13 of the agreement of November 23, 1995, endowed the CPNE-FP with specific powers regarding qualification contracts and developed the modalities of training applied to young people. The CPNE-FP is responsible for establishing the list of diplomas that can be prepared within the framework of a qualification contract, based on the needs expressed by the profession. According to this agreement, "The signatory parties will proceed, in consultation with the CPNE-FP, to the development of professional qualification certificates (CQP) aimed at validating the acquisition of professional qualifications, particularly for young people within the framework of qualification contracts."  </w:t>
        <w:br/>
        <w:t xml:space="preserve">9. Article 14 of the agreement then details the missions assigned to the tutor of the young person during their stay in the company, within the framework of their qualification contract. The qualification contract system was repealed by Law No. 2004-391 of May 4, 2004, which replaced it with professionalization contracts.  </w:t>
        <w:br/>
        <w:t xml:space="preserve">10. The powers conferred to the CPNE-FP of garden centers-seed shops are specified in the agreement of July 18, 1997, relating to professional qualification certificates of the branch.  </w:t>
        <w:br/>
        <w:t xml:space="preserve">11. The professional qualification certificate (CQP) is a title certifying the professional qualifications obtained in a profession of the garden centers and seed shops branch, issued under the exclusive responsibility of the CPNE-FP. The decision to create a CQP takes the form of a deliberation of the CPNE-FP to which a specification is attached, defining the content and modalities of the training actions.  </w:t>
        <w:br/>
        <w:t xml:space="preserve">12. The trade union organizations represented in the commission are the only ones authorized to propose the creation of a CQP. After deliberation, the commission either approves or does not approve the presentation report whose adoption will lead to the preparation of a pedagogical specification. The pedagogical specification must necessarily include: the definition of the qualification, the target audience and recruitment modalities, the training plan and duration, the organization of alternation and tutoring for the preparation of CQPs in qualification contracts, the modalities for monitoring and evaluating the training, as well as the documents to be provided for the issuance of the CQP.  </w:t>
        <w:br/>
        <w:t xml:space="preserve">13. Admission to training actions is materialized by registration with an organization providing them in accordance with the provisions of the specification. The following may register:  </w:t>
        <w:br/>
        <w:t xml:space="preserve">• Young people aged 16 to 25 who sign a qualification contract under the conditions referred to in Articles L. 980-1 and following of the Labor Code;  </w:t>
        <w:br/>
        <w:t xml:space="preserve">• Employees active in a company in the branch, either within the framework of the individual training plan or within the framework of the individual training leave initiated by the employee themselves;  </w:t>
        <w:br/>
        <w:t xml:space="preserve">• Individuals from the profession seeking employment and wishing to acquire a qualification to facilitate their reintegration;  </w:t>
        <w:br/>
        <w:t xml:space="preserve">• Employees from another branch wishing for professional retraining.  </w:t>
        <w:br/>
        <w:t xml:space="preserve">14. The CQP is issued by the CPNE-FP based on the trainee's booklet which includes, beyond the monitoring elements of the various modules and evaluations, the opinions of the pedagogical team of the training organization, the tutor or hierarchical supervisor, the business manager or their delegate. Two out of three opinions must be favorable for the CQP to be issued.  </w:t>
        <w:br/>
        <w:t xml:space="preserve">15. Finally, Article 6 of the agreement relating to the organization of internships provides that any accredited training organization organizing actions leading to the CQP must: " - declare any start of a specific cycle or indicate the admission modalities in a permanent cycle; - commit to comply with the pedagogical specification; - declare acceptance of the final evaluation modalities." All documents must be sent to the CPNE-FP, via the secretariat provided by the FNDSJ (now the FNMJ or National Federation of Garden Professions, which represents employers).  </w:t>
        <w:br/>
        <w:t xml:space="preserve">b) The adoption by the CPNE-FP of garden centers and seed shops of the professional qualification certificate of garden center salesperson  </w:t>
        <w:br/>
        <w:t>16. The CQP of garden center salesperson was adopted on September 24, 1997, by the CPNE-FP of the garden centers and seed shops branch. According to the general presentation of the function</w:t>
      </w:r>
    </w:p>
    <w:p>
      <w:r>
        <w:rPr>
          <w:b/>
        </w:rPr>
        <w:t>[Pages 4–6]</w:t>
      </w:r>
    </w:p>
    <w:p>
      <w:r>
        <w:t>related services; BEP option services, sale of pets, products and related services; BAC pro services aux personnes et aux territoires, option vente; BAC pro technicien conseil vente; BAC pro gestion administration; BAC pro production horticole; BAC pro aménagements paysagers;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 espaces naturels; BAC pro aménagements paysagers; BAC pro horticulture; BAC pro productions horticoles; BAC pro productions animales; BAC pro gestion des milieux naturels et de la faune; BAC pro gestion des</w:t>
      </w:r>
    </w:p>
    <w:p>
      <w:r>
        <w:rPr>
          <w:b/>
        </w:rPr>
        <w:t>[Pages 7–9]</w:t>
      </w:r>
    </w:p>
    <w:p>
      <w:r>
        <w:t xml:space="preserve">pet accessories; BEP sales action; professional baccalaureate commerce; BTS commercial action; BEP administrative communication and secretarial; professional baccalaureate specialty secretarial;  </w:t>
        <w:br/>
        <w:t xml:space="preserve">• in terms of qualifying training: these trainings do not confer diplomas; they belong to the establishment and correspond to the jobs and classifications of annex no. 2 of the national agreement of April 8, 1994, relating to jobs and classifications specific to the retail sale of small animals, products for pet animals, and services for grooming, training, boarding, and education of companion animals.  </w:t>
        <w:br/>
        <w:t xml:space="preserve">33. The qualifying trainings are broken down as follows: groomer 3rd level; technical groomer-seller 2nd level; head of the grooming salon department 1st level; sales assistant 3rd level; technical seller 2nd level; department head 1st level.  </w:t>
        <w:br/>
        <w:t xml:space="preserve">34. In conclusion of its authorization file, the company Audreco Formation recalls that it has chosen to specialize its training solely in the fields of professions related to companion animals, and the entire structure of its organization is oriented in this direction.  </w:t>
        <w:br/>
        <w:t xml:space="preserve">35. In its presentation brochure published in September 1999, the company outlines its area of activity, which includes dogs and cats, small companion mammals, cage and aviary birds, ornamental fish, freshwater and saltwater, and animals suitable for good acclimatization in a vivarium: non-venomous snakes, certain lizards. It offers a wide range of services including grooming, pet sitting, home care or maintenance, education, training, and handling. Also included under the pet service are zoo cosmetology grooming, canine education, dog handler, breeding, retail sales in pet shops, and aquaristics.  </w:t>
        <w:br/>
        <w:t xml:space="preserve">36. Audreco Formation emphasizes the methodology chosen for theoretical training, known as open education, which allows for active and differentiated pedagogy to respect the individual rhythms of each student through multimedia educational supports (computer, audio, video). The theoretical courses consist of recorded video or audio cassettes, or computer documents that each student discovers at their own pace, under the guidance of the trainer, under whose direction the students then carry out synthesis work to help them memorize and utilize the fundamental points. Regarding pedagogical follow-up, a computer method records all practical and theoretical work and allows students to track their training path and progress very precisely. A progress report is established whenever the student wishes and at least once a month.  </w:t>
        <w:br/>
        <w:t xml:space="preserve">C. PRACTICES  </w:t>
        <w:br/>
        <w:t xml:space="preserve">37. The company Audreco Formation submitted its first request to the FNDSJ on December 18, 1998, to "be referenced as a training provider for the professional qualification certificate for garden center salesperson-option pet shop." No response was given.  </w:t>
        <w:br/>
        <w:t xml:space="preserve">38. It submitted a new request on September 14, 1999, following which the CPNE-FP of garden centers and seed shops decided to send an expert, who heard the company in November. Despite a profound restructuring of the file, the authorization request was refused on December 10, 1999, because another training center had been previously authorized in the Paris region and because the use made of multimedia educational supports to support the training was not accepted.  </w:t>
        <w:br/>
        <w:t xml:space="preserve">39. A meeting took place between the company and the expert consultant on May 5, 2000, to address the following points: percentage of self-training/training, tools for constructing self-training sequences, qualification of trainers, complementary intervention of veterinarians, visit of the CPNE-FP. A new file was presented on May 19, in which the organization committed to receiving a semi-annual mission from the FNMJ, led by the technical training advisor of this federation, for an evaluation of the advantages and disadvantages of the methodology applied by this organization. Furthermore, the file addressed the expert's remarks on the following points: face-to-face training for at least one-third of the time, use of asymmetrix Toolbook, CVs of trainers involved in the training provided, intervention of Dr. Marine Neuveu, agreement on CPNE-FP visits. The consultant ultimately issued a favorable opinion on the file with reservations, contingent on regular visits and monitoring of the experimental field of open and distance training.  </w:t>
        <w:br/>
        <w:t xml:space="preserve">40. During its meeting on June 23, 2000, during which Audreco Formation's file was to be examined again, the CPNE-FP decided to send it a letter requesting:  </w:t>
        <w:br/>
        <w:t xml:space="preserve">• to specify the current share of pet shop training in its current training;  </w:t>
        <w:br/>
        <w:t xml:space="preserve">• to provide statistics on the results of its trainees over the past five years in the profession exams, the insertion rates of its candidates upon completion, and the current positions held in pet shops by its former trainees.  </w:t>
        <w:br/>
        <w:t xml:space="preserve">41. During this meeting, the CPNE-FP also emphasized, in general, the necessary affiliation to the branch of companies employing employees who are candidates for the CQP of garden center-seed shop and the role of training organizations in verifying this affiliation and serving the branch. Noting that young employees from other branches were currently enrolled in CQP preparations for garden center-seed shop, the CPNE-FP decided, on the one hand, not to penalize these young people currently in training and, on the other hand, to request training organizations to clearly indicate on their informational documents, which must be provided to companies and young people, that trainees must be employees of a garden center-seed shop branch and to communicate to the CPNE-FP at least fifteen days before the start of each training the list of young people and their host companies with their APE-NAF codes, any failure to comply resulting in the immediate withdrawal of authorization.  </w:t>
        <w:br/>
        <w:t xml:space="preserve">42. The company Audreco Formation responded on September 8, 2000, to the CPNE-FP's request by providing the following information:  </w:t>
        <w:br/>
        <w:t xml:space="preserve">43. Distribution of training:  </w:t>
        <w:br/>
        <w:t xml:space="preserve">Specific Name 1996 1997 1998 1999 2000  </w:t>
        <w:br/>
        <w:t xml:space="preserve">Canine education 5 2 3 3  </w:t>
        <w:br/>
        <w:t xml:space="preserve">Breeding dogs and cats 2 6 9 10 7  </w:t>
        <w:br/>
        <w:t xml:space="preserve">Grooming 111 112 112 103 82  </w:t>
        <w:br/>
        <w:t xml:space="preserve">Retail sales in pet shops 121 165 133 112 87  </w:t>
        <w:br/>
        <w:t xml:space="preserve">44. Exam results:  </w:t>
        <w:br/>
        <w:t xml:space="preserve">Results 1999  </w:t>
        <w:br/>
        <w:t xml:space="preserve">Professional baccalaureate with specialization 60% success rate, including one very good mention, one good mention in pet shop, and one fairly good mention  </w:t>
        <w:br/>
        <w:t xml:space="preserve">BEP (Lille + Lyon) 66%  </w:t>
        <w:br/>
        <w:t xml:space="preserve">CAP Lille 70%  </w:t>
        <w:br/>
        <w:t xml:space="preserve">CAP Lyon 62%  </w:t>
        <w:br/>
        <w:t xml:space="preserve">CAP Paris 66%  </w:t>
        <w:br/>
        <w:t xml:space="preserve">Results 2000  </w:t>
        <w:br/>
        <w:t xml:space="preserve">BEP (Lille + Lyon) 80%  </w:t>
        <w:br/>
        <w:t xml:space="preserve">CAP Lille 98%  </w:t>
        <w:br/>
        <w:t xml:space="preserve">CAP Lyon 100%  </w:t>
        <w:br/>
        <w:t xml:space="preserve">CAP Paris 82%  </w:t>
        <w:br/>
        <w:t xml:space="preserve">45. Of the 72 students whose employer the company has located, 51 were employed in specialized grooming or pet shop stores and 12 by Brico-marché, Jardiland, and Truffaut.  </w:t>
        <w:br/>
        <w:t xml:space="preserve">46. During its meeting on September 24, 2000, the CPNE-FP of garden centers and seed shops considered that, in light of the references provided by Audreco Formation, this training center was more aligned with the PRODAF (interprofessional union of manufacturers and distributors of pet products and animals) and companies outside the APE code 54 X. It issued an unfavorable opinion amounting to a refusal of authorization for the CQP of garden center salesperson-option pet shop, which was notified on November 30, 2000, to the company Audreco Formation.  </w:t>
        <w:br/>
        <w:t xml:space="preserve">47. It is this refusal of authorization that is contested in light of the rules of competition law.  </w:t>
        <w:br/>
        <w:t xml:space="preserve">II. Discussion  </w:t>
        <w:br/>
        <w:t>48. The company Audreco Formation argues that this refusal of authorization constitutes a prohibited agreement within the meaning of Article L. 420-1 of the Commercial Code, as it aims to limit access to the market for professional training. It asserts that the reason opposed to it by the CPNE-FP of garden centers-seed shops is strictly corporatist and requests the Council to take any measures necessary to put an end to this anti-competitive practice.</w:t>
      </w:r>
    </w:p>
    <w:p>
      <w:r>
        <w:rPr>
          <w:b/>
        </w:rPr>
        <w:t>[Pages 10–12]</w:t>
      </w:r>
    </w:p>
    <w:p>
      <w:r>
        <w:t xml:space="preserve">A. ON ADMISSIBILITY  </w:t>
        <w:br/>
        <w:t xml:space="preserve">49. The referral raises several admissibility questions regarding the nature of the refusal by the CPNE-FP of garden centers and seed merchants and the framework for exercising its mission.  </w:t>
        <w:br/>
        <w:t xml:space="preserve">50. The contested refusal, like other decisions of the CPNE-FP, is made, for the employers' college, by the leaders of companies that are members of representative trade union organizations, that is to say, by representatives of companies in the sense of competition law, operating activities in the market of garden centers and seed merchants and also, for some of them, in the market of vocational training.  </w:t>
        <w:br/>
        <w:t xml:space="preserve">51. It follows from the minutes of June 23, 2000, that the following were present for the employer delegation: Mr. X… from the Jardiland group, Mr. Y… from the Botanic group, Mr. Z… vice-president of the FNDSJ representing seed merchants, Ms. A… from the Delbard group, and Mr. B… from the Système V group. At the meeting on September 14, 2000, Messrs. X…, Y…, Z… and Ms. A… were also present, along with Mr. C… representing the Baobab brand. The Jardiland group has a vocational training branch authorized to prepare for the CQP of garden center salesperson. The same is true for the Botanic group, which then outsources to other authorized training organizations. The Delbard group does not have a vocational training branch. Système V represents a grouping of about a hundred garden centers and includes a purchasing center and a brand. Pollen represents a purchasing center whose half of the members operate under the Baobab brand.  </w:t>
        <w:br/>
        <w:t xml:space="preserve">52. It follows from the above that the refusal of the CPNE-FP to grant authorization to the company Audreco Formation constitutes a production act falling under Article L. 410-1 of the Commercial Code.  </w:t>
        <w:br/>
        <w:t xml:space="preserve">53. Furthermore, no public service mission or public power prerogatives such as the exercise of regulatory power have been entrusted to the CPNE-FP by the provisions of the collective agreements, which would have been likely to exclude the competence of the Competition Council, according to the criteria defined by the decision of the Tribunal des conflits of October 18, 1999 (prefect of the Île-de-France Region, prefect of Paris v. Court of Appeal of Paris, Aéroports de Paris and Air France v. TAT European Airlines).  </w:t>
        <w:br/>
        <w:t xml:space="preserve">54. It follows that the Competition Council is competent to assess the refusal of the CPNE-FP in light of competition law.  </w:t>
        <w:br/>
        <w:t xml:space="preserve">B. ON THE MERITS  </w:t>
        <w:br/>
        <w:t xml:space="preserve">55. Article L. 462-8, paragraph 2 of the Commercial Code states that the Competition Council "may also reject the referral by reasoned decision when it considers that the facts invoked are not supported by sufficiently probative elements."  </w:t>
        <w:br/>
        <w:t xml:space="preserve">56. The company Audreco Formation invokes Article L. 420-1 of the Commercial Code, according to which "Concerted actions, agreements, express or tacit understandings, or coalitions are prohibited, even through direct or indirect means of a company of the group established outside France, when they have the object or may have the effect of preventing, restricting, or distorting competition in a market, particularly when they aim to: 1° limit access to the market or the free exercise of competition by other companies."  </w:t>
        <w:br/>
        <w:t xml:space="preserve">57. In its decision No. 05-D-22 of May 18, 2005, the Competition Council recalled that "a collective quality approach such as, for example, the establishment of a quality label or the establishment of a professional identification system leading to the selection of companies based on their ability to perform certain tasks or based on certain quality criteria constitutes an understanding between the companies that adhere to this approach, but it cannot, in principle, be considered as anti-competitive behavior when it aims to improve the quality of the products and services sold to end consumers. Such an understanding would, however, be anti-competitive if the criteria for granting a label, the possession of which is essential to carry out an activity, were not sufficiently objective and clear and lent themselves to discriminatory application, thus allowing competitors to be excluded from the market concerned by the label, by means other than those based on the merits of the companies or if the charter governing the label contained clauses of imposed prices or absolute territorial restrictions."  </w:t>
        <w:br/>
        <w:t xml:space="preserve">58. The essential nature of the quality refused for the exercise of the profession is thus highlighted, as well as the nature and non-discriminatory application of the criteria.  </w:t>
        <w:br/>
        <w:t xml:space="preserve">59. In this case, a genuine authorization procedure for training organizations has been established by the social partners within the CPNE-FP of garden centers and seed merchants. This authorization must be distinguished from the approval of training organizations by the representative of the State in the region, provided for in Article L. 920-4 of the Labor Code (now repealed by the law of January 17, 2002). Once the organization is authorized, an agreement is signed with the CPNE-FP concerning the proper conduct of the internship.  </w:t>
        <w:br/>
        <w:t xml:space="preserve">60. This authorization procedure reflects an understanding among employer companies in garden centers and seed merchants represented within the CPNE-FP by the employer delegation. Such an understanding may be justified, particularly if it aims to improve the quality of training provided to trainees preparing for the professional qualification certificate of garden center salesperson. This understanding would, however, be anti-competitive if the criteria for authorization, the possession of which proved essential for carrying out the relevant training activity, were not sufficiently objective and clear and lent themselves to discriminatory application, thus allowing companies that participated in the disputed deliberation, some of which engage in vocational training and are therefore likely to compete with the company Audreco Formation, to exclude it from the market by means other than those based on merits.  </w:t>
        <w:br/>
        <w:t xml:space="preserve">61. Regarding the essential nature of the authorization, the market in which the company Audreco operates is that of initial and vocational training for animal-related professions, while the market concerned by the CQP of garden center salesperson-animal option is that of vocational training in garden centers and pet shops. Audreco has not developed any vocational training in garden centers and therefore does not operate in this market. Furthermore, its main activity, which includes grooming, breeding, dog training, and sales in specialized pet shops, only partially overlaps with the pet shop activity of garden centers. The references provided by Audreco Formation place it exclusively in the animal-related professions, with about half of its training dedicated to grooming and the other half to pet shops.  </w:t>
        <w:br/>
        <w:t xml:space="preserve">62. The company Audreco Formation indicates in its authorization file that it generates 34.94% of its turnover from qualification contracts, but without specifying which ones. It stated during its hearing that half of its clients (companies that employ trainees) are garden centers that fall under the collective agreement for garden centers and seed merchants. Thus, although Audreco Formation is not authorized to prepare trainees for the CQP of garden center salesperson-animal option, it is already organizing vocational training in pet shops at the request of garden centers that wish to develop this department in their store.  </w:t>
        <w:br/>
        <w:t xml:space="preserve">63. The authorization of the company Audreco Formation to prepare for the CQP of garden center salesperson-animal option is therefore not essential for this company to carry out its activity in the market of vocational training in pet shops. It is sufficient to note the number of adult vocational training courses it has established in this area outside the CQP of garden center salesperson-animal option, listed in paragraph 32.  </w:t>
        <w:br/>
        <w:t xml:space="preserve">64. The refusal of authorization by the CPNE-FP of garden centers and seed merchants only prevents the company Audreco Formation from accessing training actions within the framework of qualification contracts of the garden centers and seed merchants sector. However, it does not have the effect of closing the market of vocational training in pet shops to it, nor does it prevent trained individuals from finding employment in garden center-pet shops.  </w:t>
        <w:br/>
        <w:t xml:space="preserve">65. Regarding the discriminatory nature of the refusal of authorization opposed to it, it follows from the pedagogical specifications of the CQP of garden centers-seed merchants that the garden center salesperson must be in contact with customers, must know the entire store to be able to inform them, and must be versatile. This versatility is also affirmed in Annex 1 of the national collective agreement for garden centers and seed merchants of December 3, 1993, which includes a classification grid for functions. To benefit from this authorization, one must therefore engage in training activities in garden center functions as a primary activity.  </w:t>
        <w:br/>
        <w:t xml:space="preserve">66. However, as it recalls in conclusion of its authorization file, the company Audreco Formation has chosen to specialize its training solely in the fields related to companion animal professions. As stated above, the company Audreco Formation has no experience in the field of vocational training in garden centers and does not operate in this market. The training provided by this company is more related to a potential qualification for pet shop sales training, which currently does not exist (see paragraph 30).  </w:t>
        <w:br/>
        <w:t xml:space="preserve">67. It is therefore up to the company Audreco Formation to establish training in the field of garden centers if it subsequently wishes to expand its activity to professionalization contracts leading to the professional qualification certificate of garden center salesperson-animal option.  </w:t>
        <w:br/>
        <w:t xml:space="preserve">68. The presence, among the companies benefiting from the qualification, of Botanic Formation and Jardiformation, respectively subsidiaries of Jardiland and Botanic, companies that are members of the employer delegation within the Joint Commission and participated in the deliberation of September 24, 2000, is not sufficient to demonstrate that these companies would have been favored compared to Audreco Formation, as long as they meet the required authorization criteria.  </w:t>
        <w:br/>
        <w:t>69. Finally, if the CFPPA (training and agricultural promotion center) of Maison Alfort and the EPLEFPA (local public educational and vocational training establishment) of Combrailles have been authorized for the CQP of garden center salesperson-animal option while they only offer training in pet shops, it follows from the investigation that the EPLEFPA of Combrailles has entered into an agreement with the CFPPA of Marmilhat to share training in garden centers and pet shops within the CQP of garden center salesperson-animal option. The CFPPA of Maison Alfort provides training</w:t>
      </w:r>
    </w:p>
    <w:p>
      <w:r>
        <w:rPr>
          <w:b/>
        </w:rPr>
        <w:t>[Pages 13–13]</w:t>
      </w:r>
    </w:p>
    <w:p>
      <w:r>
        <w:t xml:space="preserve">professional and agricultural training so that it is not exclusively focused on animal-related professions, and, moreover, other CFPPA have been authorized for each of the pet and plant options and are capable of providing training in garden center operations.  </w:t>
        <w:br/>
        <w:t xml:space="preserve">70. It follows that, based on the references provided by the company Audreco, which place it exclusively in the field of pet-related professions, the refusal to authorize the company Audreco to prepare for the CQP of garden center salesperson - pet option does not appear to be discriminatory.  </w:t>
        <w:br/>
        <w:t xml:space="preserve">71. Consequently, the company Audreco Formation does not provide sufficiently convincing evidence in support of its claim that the refusal of authorization opposed to it by the CPNE-FP of garden centers and seed shops would constitute an agreement prohibited by Article L. 420-1 of the Commercial Code.  </w:t>
        <w:br/>
        <w:t xml:space="preserve">72. It results from the above that it is appropriate to apply Article L. 462-8, paragraph 2 of the Commercial Code.  </w:t>
        <w:br/>
        <w:t xml:space="preserve">DECISION  </w:t>
        <w:br/>
        <w:t xml:space="preserve">Single Article: The request of the company Audreco Formation is rejected.  </w:t>
        <w:br/>
        <w:t xml:space="preserve">Deliberated on the oral report of Ms. Seulin, by Mr. Lasserre, president, Ms. Aubert and Ms. Perrot, Mr. Nasse,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