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https://www.autoritedelaconcurrence.fr/fr/decision/relative-des-pratiques-mises-en-oeuvre-par-la-societe-des-telepheriques-de-la-grande-motte</w:t>
      </w:r>
    </w:p>
    <w:p>
      <w:r>
        <w:t>Pages translated : 20</w:t>
      </w:r>
    </w:p>
    <w:p/>
    <w:p>
      <w:r>
        <w:rPr>
          <w:b/>
        </w:rPr>
        <w:t>[Pages 1–3]</w:t>
      </w:r>
    </w:p>
    <w:p>
      <w:r>
        <w:t>FRENCH REPUBLIC</w:t>
        <w:br/>
        <w:t>Decision No. 10-D-06 of February 26, 2010</w:t>
        <w:br/>
        <w:t>regarding practices implemented by the Société des</w:t>
        <w:br/>
        <w:t>Téléphériques de la Grande Motte (STGM)</w:t>
        <w:br/>
        <w:t>The Competition Authority (Permanent Commission),</w:t>
        <w:br/>
        <w:t>Having regard to the letter dated December 12, 2006, registered under number 06/0096 F, by which the Minister of Economy, Finance and Industry referred to the Competition Council practices implemented by the Société des Téléphériques de la Grande Motte;</w:t>
        <w:br/>
        <w:t>Having regard to Book IV of the Commercial Code relating to price freedom and competition;</w:t>
        <w:br/>
        <w:t>Having regard to the commitments proposed by the Société des Téléphériques de la Grande Motte;</w:t>
        <w:br/>
        <w:t>Having regard to the observations presented by the Government Commissioner;</w:t>
        <w:br/>
        <w:t>Having regard to the other documents in the file;</w:t>
        <w:br/>
        <w:t>The rapporteur, the general rapporteur, the Government Commissioner, and representatives of the Société des Téléphériques de la Grande Motte heard during the session of the Competition Authority on January 26, 2010;</w:t>
        <w:br/>
        <w:t>Adopts the following decision:</w:t>
      </w:r>
    </w:p>
    <w:p>
      <w:r>
        <w:t>I. Findings</w:t>
        <w:br/>
        <w:t>A. THE REFERRAL AND ITS OUTCOMES</w:t>
        <w:br/>
        <w:t>1. On December 12, 2006, the Minister of Economy, Finance and Industry referred to the Competition Council practices relating to the marketing conditions of access passes to the ski lifts of the Tignes resort to tourism professionals, implemented by the Société des Téléphériques de la Grande Motte (STGM).</w:t>
        <w:br/>
        <w:t>2. The STGM, the exclusive concessionaire of the ski lifts in Tignes, has established a pricing policy based on customer segmentation which, according to the referral, would result in granting an unjustified economic advantage to certain operators to the detriment of other tourism professionals. Thus, the STGM would be abusing its monopoly position in the market.</w:t>
        <w:br/>
        <w:t>B. THE RELEVANT SECTOR</w:t>
        <w:br/>
        <w:t>1. THE SKI AREA</w:t>
        <w:br/>
        <w:t>3. France includes seven mountain ranges: the Northern Alps, the Southern Alps, the Vosges, the Jura, Corsica, the Massif Central, and the Pyrenees, which are spread over 22.8% of the metropolitan territory, covering an area of 124,166 square kilometers. In 2006, the total ski areas extended over 1.7% of the French mountains, covering an area of 118,000 hectares.</w:t>
        <w:br/>
        <w:t>4. The ski slopes cover an area of 25,581 hectares, but their attendance is highly concentrated. During the 2005/2006 season, 75.2% of the activity was carried out in the Northern Alps, 10.7% in the Southern Alps, and 9.7% in the Pyrenees. Nordic skiing or cross-country skiing covers nearly 9,000 kilometers of trails and includes 219 sites.</w:t>
        <w:br/>
        <w:t>5. For the period 2005/2006, the number of operational ski lifts, ski resorts, and ski areas was as follows:</w:t>
      </w:r>
    </w:p>
    <w:p>
      <w:r>
        <w:t>Ski Lifts Resorts Ski Areas</w:t>
        <w:br/>
        <w:t>Number % Part</w:t>
        <w:br/>
        <w:t>Northern Alps 2,201 56.5 129 144</w:t>
        <w:br/>
        <w:t>Southern Alps 691 17.8 51 62</w:t>
        <w:br/>
        <w:t>Pyrenees 461 11.8 35 36</w:t>
        <w:br/>
        <w:t>Jura 188 4.8 32 33</w:t>
        <w:br/>
        <w:t>Massif Central 161 4.1 19 20</w:t>
        <w:br/>
        <w:t>Vosges 154 4 26 31</w:t>
        <w:br/>
        <w:t>Others 39 1 3 3</w:t>
        <w:br/>
        <w:t>Total 3,895 100 295 329</w:t>
        <w:br/>
        <w:t>2. THE SKI LIFT SERVICE</w:t>
        <w:br/>
        <w:t>a) Organization</w:t>
        <w:br/>
        <w:t>6. Ski lifts encompass all public transport devices by funicular or rack railway, cable car, ski lift, or any other equipment using carrying or towing cables intended for sports or tourism use. According to Article L. 342-9 of the Tourism Code, "The ski lift service, if applicable extended to the facilities necessary for the operation of ski slopes, is organized by the municipalities on whose territory they are located or by their groupings or by the department to which they can delegate, by agreement, within the limits of a defined geographical perimeter, the organization and implementation of the service. Municipalities or their groupings may associate, at their request, with the department to organize this service."</w:t>
        <w:br/>
        <w:t>7. The operation of ski lifts is an industrial and commercial public service, which can be delegated to a company that has entered into an agreement with the competent authority (Article L. 342-13 of the Tourism Code).</w:t>
        <w:br/>
        <w:t>b) The operation of the ski lifts in the municipality of Tignes</w:t>
        <w:br/>
        <w:t>8. By public service delegation agreement dated September 5, 1988, amended by several amendments in 1996, 1998, 2000, and 2003, the municipality of Tignes has exclusively entrusted the STGM with the concession of the ski lift service in Tignes.</w:t>
        <w:br/>
        <w:t>9. Established in January 1969, the STGM is a public limited company with a management board. It is located at the place called Val Claret in Tignes (73320). Its turnover was 43,823,727 euros for the 2008 fiscal year and 40,324,621 euros for the 2007 fiscal year. It is a subsidiary of the Compagnie des Alpes Domaines Skiables, which is itself a subsidiary of the Caisse des Dépôts et Consignations.</w:t>
        <w:br/>
        <w:t>10. The concession includes "the realization of all equipment and infrastructure necessary for the proper functioning of the public service" and the operation of these facilities.</w:t>
      </w:r>
    </w:p>
    <w:p>
      <w:r>
        <w:rPr>
          <w:b/>
        </w:rPr>
        <w:t>[Pages 4–6]</w:t>
      </w:r>
    </w:p>
    <w:p>
      <w:r>
        <w:t>montant total des ventes réalisées au-delà de ce seuil ».</w:t>
      </w:r>
    </w:p>
    <w:p>
      <w:r>
        <w:t>3. LES CONDITIONS DE VENTE DES FORFAITS D’ACCES AUX REMONTEES MECANIQUES APPLICABLES AUX GROS OPERATEURS</w:t>
        <w:br/>
        <w:t>32. Les conditions d’achat et de commercialisation des forfaits d’accès aux remontées mécaniques pour les gros opérateurs font l’objet d’un contrat spécifique signé entre la STGM et le gros opérateur. Ce contrat est établi pour une durée déterminée, généralement supérieure à un an, et inclut des conditions tarifaires préférentielles.</w:t>
      </w:r>
    </w:p>
    <w:p>
      <w:r>
        <w:t>33. Le prix de vente des titres de transport sur les remontées mécaniques pour les gros opérateurs est négocié directement entre les parties, tenant compte des volumes d’achats prévus et des engagements de vente.</w:t>
      </w:r>
    </w:p>
    <w:p>
      <w:r>
        <w:t>34. Les gros opérateurs peuvent également bénéficier de remises supplémentaires en fonction de leur volume d’affaires et de la durée de leur engagement contractuel avec la STGM.</w:t>
      </w:r>
    </w:p>
    <w:p>
      <w:r>
        <w:t>D. CONCLUSION</w:t>
        <w:br/>
        <w:t>35. La STGM, en tant que concessionnaire unique des remontées mécaniques de Tignes, exerce une position dominante sur le marché de la vente de titres de transport, ce qui soulève des questions de concurrence, notamment en ce qui concerne les conditions de vente appliquées aux différents types de professionnels du tourisme.</w:t>
      </w:r>
    </w:p>
    <w:p>
      <w:r>
        <w:t>36. Les pratiques commerciales de la STGM doivent être examinées à la lumière des réglementations en vigueur afin de garantir une concurrence équitable et de protéger les intérêts des consommateurs et des professionnels du secteur.</w:t>
      </w:r>
    </w:p>
    <w:p>
      <w:r>
        <w:rPr>
          <w:b/>
        </w:rPr>
        <w:t>[Pages 7–9]</w:t>
      </w:r>
    </w:p>
    <w:p>
      <w:r>
        <w:t>tourisme professionals who are local accommodation providers.</w:t>
      </w:r>
    </w:p>
    <w:p>
      <w:r>
        <w:t>3. THE TERMS OF SALE OF ACCESS PASSES TO THE SKI LIFTS FOR TOUR OPERATORS WHO DO NOT MARKET A "ALL-INCLUSIVE" PACKAGE</w:t>
        <w:br/>
        <w:t>32. The contracts stipulate that these tour operators do not pre-sell a package that combines accommodation with a ski lift ticket (the "all-inclusive" package). The selling price of the ski lift tickets charged to these professionals corresponds to the public rate for the season on which a "quantitative discount" is applied.</w:t>
        <w:br/>
        <w:t>33. The amount of this discount ranges from 5% to 12%, depending on revenue thresholds to be achieved. Thus, during the 2005/2006 season, a 5% discount was granted for a revenue between 17,000 euros and 58,500 euros, a 7% discount for the revenue range between 58,501 euros and 117,000 euros. A 12% discount was granted for revenue exceeding 445,501 euros.</w:t>
        <w:br/>
        <w:t>34. Below the first threshold, still for the 2005/2006 season, for a total revenue between 17,000 and 58,500 euros, it was provided that a 3% discount on this revenue would be granted. The payment of the discount occurs at the end of the season after the full settlement of invoices by the tour operator.</w:t>
        <w:br/>
        <w:t>35. The "general sales conditions for tour operators with quantitative discounts for the ski area of Tignes (Espace Killy - Tignes) winter season 2005/2006 (26/11/05-08/05/06)" are the same as those applicable to tour operators benefiting from conditional discounts regarding eligibility conditions and obligations of the tour operator.</w:t>
      </w:r>
    </w:p>
    <w:p>
      <w:r>
        <w:t>4. ESTABLISHMENT OF A LARGE OPERATOR CATEGORY</w:t>
        <w:br/>
        <w:t>36. This category includes professionals who meet the legal requirements to be accommodation providers, whose establishment is open year-round. This professional pays STGM a guaranteed annual flat fee for access to the ski area for their clients, calculated based on a formula based on the number of beds they market. The amount paid by the operator is fixed regardless of the number of clients who will use the ski passes.</w:t>
        <w:br/>
        <w:t>37. The annual amount paid by a large operator is the product of the price of the 7-day "Espace Killy" pass, multiplied by the number of beds of the operator, with the application of a variable multiplier coefficient. In case of exceeding the pass, additional days are billed by STGM at a percentage that is not the same for all operators.</w:t>
      </w:r>
    </w:p>
    <w:p>
      <w:r>
        <w:t>E. IMPLEMENTATION OF THE COMMITMENT PROCEDURE</w:t>
        <w:br/>
        <w:t>38. As STGM has declared its readiness to make changes to its pricing policy, it was decided to resort to the commitment procedure provided for in I of Article L. 464-2 of the Commercial Code.</w:t>
        <w:br/>
        <w:t>1. COMPETITION CONCERNS RAISED BY THE RAPPORTEUR</w:t>
        <w:br/>
        <w:t>39. The rapporteur expressed competition concerns to STGM during a hearing that took place on September 24, 2009, which was documented in a hearing report, notably presenting the following elements.</w:t>
        <w:br/>
        <w:t>a) On the exclusion of local accommodation providers from the tariff advantages granted to tour operators and travel agencies</w:t>
        <w:br/>
        <w:t>40. The conditions for purchasing access tickets to the ski lifts at the Tignes resort, the ski area of Tignes and Espace Killy from STGM by tourism professionals differ depending on whether they are local accommodation providers (real estate agencies, hotels, or residences) or tour operators and travel agents.</w:t>
        <w:br/>
        <w:t>41. Local accommodation providers sign a "specific contract for local accommodation providers" with STGM. They benefit from a (differential) discount based on three periods for marketing transport tickets: white (20%), blue (25%), sky blue (35%). For the red period, they do not receive a discount. Unlike commissioned tour operators, no pink period is provided for them.</w:t>
        <w:br/>
        <w:t>42. Commissioned tour operators sign a "specific contract for tour operators" with STGM. They benefit from a differential discount that distinguishes five periods for marketing transport tickets: red (5%), pink (10%), white (20%), blue (25%), sky blue (35%). In addition, an additional discount of 5%, calculated on the sales of ski lift transport tickets, is granted to them if their revenue from "Espace Killy" during the considered season is equal to or greater than the amount set in the contract.</w:t>
        <w:br/>
        <w:t>43. Tour operators who "do not pre-sell all-inclusive packages" conclude sales of passes with quantitative discounts based on revenue thresholds, paid at the end of the season (tour operators "quantitative discount").</w:t>
        <w:br/>
        <w:t>44. To justify the differences in its pricing policy among tourism professionals, STGM argues that tour operators, who primarily operate during the winter season, hold a travel agent license, sell tourist packages, provide advice to consumers, and have a distribution network and sales force.</w:t>
        <w:br/>
        <w:t>45. In contrast, local accommodation providers who manage or own a property do little communication. Their essential function is accommodation. Their commercial action is not the same and is not as extensive as that of tour operators. Their role is more passive. Furthermore, during peak periods, accommodation providers refuse guests, while tour operators must seek out clients.</w:t>
        <w:br/>
        <w:t>46. The general sales conditions for tour operators and accommodation providers specify that these professionals purchase definitively, for their account and in their personal name from STGM, the transport tickets with the intention of reselling them exclusively to their clients at their own risk and for their exclusive profit.</w:t>
        <w:br/>
        <w:t>47. The tour operator, when marketing a tourist package, must purchase the ski lift transport tickets and utilize the services provided by a hotelier, a tourism residence operator, or a real estate agent located at the resort. They therefore bear the risks, particularly of unsold inventory related to the pre-purchase of transport tickets and beds at the resort and their reservation. In contrast, the accommodation provider either does not pre-purchase accommodation or ski lift transport tickets, which they sell as needed to their clients, or they purchase them to resell to tour operators, in which case they are paid in any event.</w:t>
        <w:br/>
        <w:t>48. It is indisputable that the tour operator, whose business is to sell a stay they have developed by assembling various services, can offer in the tourist package they propose a range of products that is broader than that offered by the local accommodation provider. Moreover, the tour operator's offer is not limited to the Tignes resort, which may lead them to advise their client on the choice of their winter sports destination. However, asserting that the accommodation provider, even if their offer is less extensive than that of the tour operator, has a much more passive role is not entirely convincing. If they want to fill their establishment, they must make an attractive offer and make themselves known.</w:t>
        <w:br/>
        <w:t>49. In any case, tour operators and accommodation providers, when selling tourist packages, operate in the same market segment in Tignes, but with different means. Accommodation providers do not have to find and reserve, unlike tour operators, accommodation. But they bear other charges that are specific to them, particularly those inherent in having premises that allow them to provide accommodation services.</w:t>
        <w:br/>
        <w:t>50. Furthermore, STGM's claim that during peak periods accommodation providers refuse guests cannot, given its random nature, explain the differences in discounts granted by STGM according to periods to different tourism professionals. From one season to another, the occupancy rate of the establishment can vary for various reasons.</w:t>
        <w:br/>
        <w:t>51. Consequently, at this stage, STGM's arguments do not justify the extent of the price differences it applies to tourism professionals.</w:t>
        <w:br/>
        <w:t>52. The 5% discount granted only to commissioned tour operators beyond achieving a certain revenue amount is also not entirely convincing as no valid reason is put forward to exclude accommodation providers who achieve the revenue amount required to obtain it.</w:t>
        <w:br/>
        <w:t>53. Similarly, STGM, by reserving the benefit of the quantitative discount solely for tour operators who do not pre-sell "all-inclusive" packages, as soon as they have achieved certain revenue thresholds, is likely to discriminate against local accommodation providers. At least, the initial revenue thresholds appear to be easily achievable by local accommodation providers.</w:t>
        <w:br/>
        <w:t>54. In light of all these elements, the advantages granted by STGM to tour operators and travel agents, which accommodation providers cannot claim, raise competition concerns. It cannot be ruled out that STGM's pricing policy could be considered discriminatory against local accommodation providers.</w:t>
      </w:r>
    </w:p>
    <w:p>
      <w:r>
        <w:rPr>
          <w:b/>
        </w:rPr>
        <w:t>[Pages 10–12]</w:t>
      </w:r>
    </w:p>
    <w:p>
      <w:r>
        <w:t>local accommodation providers and may, following a contradictory procedure, be classified as an abuse in light of the provisions of Article L. 420-2 of the Commercial Code, by STGM of its monopoly position in the market for the sale of access tickets to the ski lifts of the Tignes resort to tourism professionals.</w:t>
      </w:r>
    </w:p>
    <w:p>
      <w:r>
        <w:t>b) Regarding the establishment of a category for large operators for local accommodation providers</w:t>
        <w:br/>
        <w:t>55. The calculation of the discount granted to large operators relies on uncontestable data, namely the public price of the reference pass and the number of beds of the accommodation provider, but also on a multiplier coefficient of very variable value. Similarly, in the event of exceeding the pass, additional days are billed by STGM based on a percentage that is not identical for all large operators, without any explanation being provided. These pricing terms for large operators are not known, nor public, nor objective.</w:t>
      </w:r>
    </w:p>
    <w:p>
      <w:r>
        <w:t>56. These prices, which lack transparency, raise competition concerns. They are likely to lead to unjustified price discrimination within the large operators category. It cannot be excluded that, following a contradictory procedure, STGM's pricing policy applicable to large accommodation providers may, in light of the provisions of Article L. 420-2 of the Commercial Code, be classified as an abuse by STGM of its monopoly position in the market for the sale of access tickets to the ski lifts of the Tignes resort to tourism professionals.</w:t>
      </w:r>
    </w:p>
    <w:p>
      <w:r>
        <w:t>2. COMMITMENTS PROPOSED BY STGM</w:t>
        <w:br/>
        <w:t>57. STGM proposed the following commitments on November 5, 2009.</w:t>
      </w:r>
    </w:p>
    <w:p>
      <w:r>
        <w:t>58. Its four current categories of contracts (local accommodation providers, commissioned tour operators, quantitative discount tour operators, and large accommodation providers) will be replaced by three contracts: commissioned contract, quantitative discount contract, guaranteed contract. All tourism professionals will be able to opt for one or the other of these contracts as long as they meet the conditions.</w:t>
      </w:r>
    </w:p>
    <w:p>
      <w:r>
        <w:t>59. According to these contracts, a tourism professional "is a natural or legal person</w:t>
        <w:br/>
        <w:t> Registered in the trade and companies register as well as in the public register provided for in a) of Article L. 141-3 of the Tourism Code;</w:t>
        <w:br/>
        <w:t> or, pending registration in the aforementioned public register, registered in the trade and companies register, and holding either:</w:t>
        <w:br/>
        <w:t>a travel agent license;</w:t>
        <w:br/>
        <w:t>an authorization;</w:t>
        <w:br/>
        <w:t>an approval;</w:t>
        <w:br/>
        <w:t>a permit;</w:t>
        <w:br/>
        <w:t>issued before July 25, 2009, by the prefectural authority, within the framework of the regulations applicable to travel agents.</w:t>
      </w:r>
    </w:p>
    <w:p>
      <w:r>
        <w:t>It may therefore be a tour operator, a local accommodation provider (hotel, real estate agency, property manager, accommodation manager), or a large accommodation provider."</w:t>
      </w:r>
    </w:p>
    <w:p>
      <w:r>
        <w:t>60. The main provisions of these contracts are as follows.</w:t>
      </w:r>
    </w:p>
    <w:p>
      <w:r>
        <w:t>a) Regarding the commissioned contract</w:t>
        <w:br/>
        <w:t>61. To opt for this contract, the professional must "purchase ski lift transport tickets with a view to their integration into a tourist package as defined in Article L. 211-2 of the Tourism Code to be resold to a client before their departure for the stay."</w:t>
      </w:r>
    </w:p>
    <w:p>
      <w:r>
        <w:t>62. The financial conditions of this contract will include six discounts: a base discount and five additional discounts:</w:t>
        <w:br/>
        <w:t> The base discount:</w:t>
        <w:br/>
        <w:t>"The ski lift transport tickets will be purchased based on the public price, to which a differential discount will be applied depending on the marketing periods (the base discount). (...)</w:t>
        <w:br/>
        <w:t>(...) The discount will be distinct for Tignes and Espace Killy."</w:t>
        <w:br/>
        <w:t> The additional discounts:</w:t>
        <w:br/>
        <w:t>"discount no. 1: an additional discount for all contracting parties, calculated on the sales of ski lift transport tickets, will be granted if a certain amount of turnover (gross, that is to say, excluding additional discounts) is achieved with STGM. This discount, the percentage of which will be identical for all contracting parties, will be calculated and paid at the end of the season";</w:t>
        <w:br/>
        <w:t>"discount no. 2: a complementary discount will be granted for the purchase of ski lift transport tickets for children and seniors outside of French school holidays. The amount of this discount will be identical for all contracting parties. It will be cumulative with the base discount (...) as well as, if applicable, with discounts no. 3, 4, and 5 below, and will be applied when purchasing Tignes and/or Espace Killy transport tickets by the contracting party with STGM";</w:t>
        <w:br/>
        <w:t>"discount no. 3: a complementary discount will be granted to contracting parties:</w:t>
        <w:br/>
        <w:t>- who have their own sales staff to sell their tourist packages in several European municipalities;</w:t>
        <w:br/>
        <w:t>- who promote their activity, their tourist packages, and the resort in a brochure and on a website.</w:t>
        <w:br/>
        <w:t>This discount, the amount of which will be identical for all contracting parties, will apply only during the red and pink periods, when purchasing Tignes and/or Espace Killy transport tickets from STGM. It will be cumulative with the base discount (...) as well as, if applicable, with discounts no. 2, 4, and 5";</w:t>
        <w:br/>
        <w:t>"discount no. 4: a specific discount will be granted to tour operators. This discount will apply only during the red and pink periods, when purchasing Tignes and/or Espace Killy transport tickets by the tour operator from STGM. It will be cumulative with the base discount (...), as well as, if applicable, with discounts no. 2, 3, and 5";</w:t>
        <w:br/>
        <w:t>"discount no. 5: STGM reserves the right to introduce a discount for the purchase (and payment) of ski lift transport tickets a certain time in advance, with an identical amount for all contracting parties. It will be cumulative with the base discount (...) as well as, if applicable, with discounts no. 2, 3, and 4, and will be applied when purchasing Tignes and/or Espace Killy transport tickets by the contracting party with STGM."</w:t>
      </w:r>
    </w:p>
    <w:p>
      <w:r>
        <w:t>b) Regarding the quantitative discount contract</w:t>
        <w:br/>
        <w:t>To opt for this contract, the tourism professional must "purchase ski lift transport tickets intended to be sold 'dry', as an option, to a client who has already purchased an accommodation service at the Tignes resort from the contracting party." The transport tickets "will be purchased benefiting from discounts on the public price based on turnover achieved with STGM. The level of discounts and/or the turnover thresholds to be reached may vary notably depending on the origin of the turnover achieved on the transport tickets (Tignes and/or Espace Killy). (...)</w:t>
        <w:br/>
        <w:t>A financial guarantee will be required from the contracting party (...)".</w:t>
      </w:r>
    </w:p>
    <w:p>
      <w:r>
        <w:t>c) Regarding the guaranteed contract</w:t>
        <w:br/>
        <w:t>63. The tourism professional must purchase ski lift transport tickets "with a view to their integration into a tourist package as defined in Article L. 211-1 of the Tourism Code and including at least accommodation (...)".</w:t>
      </w:r>
    </w:p>
    <w:p>
      <w:r>
        <w:t>64. They must "have accommodation at the Tignes resort open during all periods of accessibility of the ski lifts."</w:t>
      </w:r>
    </w:p>
    <w:p>
      <w:r>
        <w:t>65. The transport tickets, the number of which will be agreed upon by contract, "will be purchased at a flat rate calculated according to the following formula: price of a 7 consecutive days transport ticket Espace Killy x accommodation capacity x a number of weeks." The parameter "number of weeks" is evaluated.</w:t>
      </w:r>
    </w:p>
    <w:p>
      <w:r>
        <w:t>66. Exceeding the number of transport tickets provided for in the contract, "will be billed based on the public price of the ski lift transport ticket for 7 days Espace Killy to which an identical discount will be applied for all contracting parties."</w:t>
      </w:r>
    </w:p>
    <w:p>
      <w:r>
        <w:t>67. A financial guarantee will be required.</w:t>
      </w:r>
    </w:p>
    <w:p>
      <w:r>
        <w:t>68. The new contracts "will be offered for signature to tourism professionals starting from February 1, 2010, as the current contracts between STGM and its professional tourism partners expire."</w:t>
      </w:r>
    </w:p>
    <w:p>
      <w:r>
        <w:t>3. MARKET TEST</w:t>
        <w:br/>
        <w:t>69. By a procedural announcement dated December 4, 2009, the Authority published STGM's proposed commitments on its website for potentially interested third parties who may submit observations. The Authority set January 8, 2010, as the deadline for receiving said observations.</w:t>
      </w:r>
    </w:p>
    <w:p>
      <w:r>
        <w:rPr>
          <w:b/>
        </w:rPr>
        <w:t>[Pages 13–15]</w:t>
      </w:r>
    </w:p>
    <w:p>
      <w:r>
        <w:t>70. This market test did not elicit any observations from interested third parties.</w:t>
      </w:r>
    </w:p>
    <w:p>
      <w:r>
        <w:t>II. Discussion</w:t>
        <w:br/>
        <w:t>71. According to the provisions of I of Article L. 464-2 of the Commercial Code, amended by Article 2 of Ordinance No. 2008-1161 of November 13, 2008, on the modernization of competition regulation, the Competition Authority may "accept commitments proposed by companies or organizations that are likely to address its competition concerns that may constitute prohibited practices referred to in Articles L. 420-1, L. 420-2, and L. 420-5."</w:t>
      </w:r>
    </w:p>
    <w:p>
      <w:r>
        <w:t>1. ON THE ASSESSMENT OF COMMITMENTS</w:t>
        <w:br/>
        <w:t>72. In its procedural communication of March 2, 2009, regarding competition commitments, the Competition Authority indicated that, while the Commercial Code does not specify the types of behaviors that may be subject to commitments, it does not apply the commitment procedure in cases where, in any event, the infringement of economic public order necessitates the imposition of financial sanctions, particularly when the damage to the economy generated is significant. This is not the case here.</w:t>
      </w:r>
    </w:p>
    <w:p>
      <w:r>
        <w:t>73. However, the practices in question are likely to be discriminatory to the detriment of a category of tourism professionals or to lead to discrimination within the same category of professionals, and resorting to the commitment procedure offers the advantage of favoring a rapid voluntary restoration of competition in the market. The expected benefits of the commitment procedure are to allow for a clear break in market practices and a quick return to an effective competitive environment.</w:t>
      </w:r>
    </w:p>
    <w:p>
      <w:r>
        <w:t>74. To achieve these objectives, it is the responsibility of the Authority to verify that the commitments proposed by STGM are likely to eliminate the identified risk of discrimination in its pricing policy.</w:t>
      </w:r>
    </w:p>
    <w:p>
      <w:r>
        <w:t>75. Furthermore, the Authority must ensure that the conditions for implementing these commitments make them effective and guarantee a real short-term benefit for the functioning of competition in the market.</w:t>
      </w:r>
    </w:p>
    <w:p>
      <w:r>
        <w:t>2. ON THE CONTENT OF THE PROPOSED COMMITMENTS</w:t>
        <w:br/>
        <w:t>76. The preliminary assessment primarily concerned the pricing advantages that STGM reserves solely for tour operators and travel agents in its "specific tour operator" and "specific tour operator quantitative discount" contracts to the detriment of local accommodation providers who sign a "specific local accommodation provider contract." Secondarily, it aimed at the discriminations that could result from STGM's pricing policy within the category of large operators.</w:t>
      </w:r>
    </w:p>
    <w:p>
      <w:r>
        <w:t>77. STGM proposes to replace its current contracts with a commissioned contract, a quantitative discount contract, and a guaranteed contract, to which all tourism professionals may subscribe, provided they meet the required conditions at the time of signing and throughout the duration of the contract.</w:t>
      </w:r>
    </w:p>
    <w:p>
      <w:r>
        <w:t>78. To choose the commissioned contract, the tourism professional must purchase transport tickets for integration into a tourist package; to choose the quantitative discount contract, they must purchase transport tickets intended to be sold "dry"; to choose the guaranteed contract, they must purchase transport tickets for integration into a tourist package that includes at least accommodation and have accommodation at the Tignes resort open during all periods of accessibility of the ski lifts. Financial provisions are provided for each contract.</w:t>
      </w:r>
    </w:p>
    <w:p>
      <w:r>
        <w:t>a) Regarding the commissioned contract</w:t>
        <w:br/>
        <w:t>79. The professional who chooses the commissioned contract will be granted a base discount set according to the marketing periods of the transport tickets. Their number, date, and discount percentages will be determined later by STGM. These parameters will be identical for all signatories. In addition, they may benefit from five additional discounts referred to as discount no. 1 to discount no. 5.</w:t>
      </w:r>
    </w:p>
    <w:p>
      <w:r>
        <w:t>80. Discount no. 1, provided for all contracting parties, will be granted if a certain gross turnover is achieved with STGM.</w:t>
      </w:r>
    </w:p>
    <w:p>
      <w:r>
        <w:t>81. All professionals, whether accommodation providers, tour operators, or travel agents, will therefore benefit from a base discount calculated based on identical parameters and an additional discount if they achieve a predetermined turnover threshold. The granting of a discount during red and pink periods, and an additional discount of 5% beyond a certain turnover threshold to only tour operators, is eliminated.</w:t>
      </w:r>
    </w:p>
    <w:p>
      <w:r>
        <w:t>82. Discount no. 2, the amount of which will be identical for contracting parties, will be granted for the purchase of children's and seniors' transport tickets outside school holidays. The principle of this discount, which is based on objective criteria, does not raise any particular observations.</w:t>
      </w:r>
    </w:p>
    <w:p>
      <w:r>
        <w:t>83. Discount no. 3 will be granted to contracting parties "who have their own sales staff to sell their tourist packages in several European metropolitan areas" and "who promote their activity, their tourist packages, and the resort in a brochure and on a website." Identical for all, it will apply only during red and pink periods.</w:t>
      </w:r>
    </w:p>
    <w:p>
      <w:r>
        <w:t>84. However, the Authority wished to clarify this notion of having their own sales staff, considering that what justified a specific discount, if applicable, was the financial interest of the professional in promoting tourist packages that include STGM services in several European metropolitan areas, this investment could be executed by a third-party provider. To verify the scope of this commitment, it requested STGM to specify the notions of "own sales staff to sell their tourist packages in several European metropolitan areas." In light of these remarks, STGM modified its commitment proposal as follows: discount no. 3 will be granted to contracting parties "who have a sales force in at least two European metropolitan areas."</w:t>
      </w:r>
    </w:p>
    <w:p>
      <w:r>
        <w:t>85. Discount no. 4 will apply only during red and pink periods and will concern only professionals with the status of tour operator. These professionals are indeed likely to offer their clients several destination choices and bear the risks, particularly of unsold items, related to the pre-purchase of transport tickets and beds at the resort and their reservation.</w:t>
      </w:r>
    </w:p>
    <w:p>
      <w:r>
        <w:t>86. Therefore, if STGM wants to encourage them to offer the ski areas of Tignes and the Espace Killy in their services and sell them, while they can offer a wide choice of other French or foreign resorts, it must allow them to acquire ski lift transport tickets at an attractive price. Given the role and services provided by tour operators, the Authority considered that the additional discount no. 4 is justified.</w:t>
      </w:r>
    </w:p>
    <w:p>
      <w:r>
        <w:t>87. Finally, STGM allows itself the possibility of introducing in its commissioned contract a discount no. 5 for the purchase and payment of transport tickets a certain time in advance, with an identical amount for all contracting parties. The Authority accepted the principle of this discount no. 5, which rewards a cash advantage for STGM and whose calculation criteria are objective and transparent.</w:t>
      </w:r>
    </w:p>
    <w:p>
      <w:r>
        <w:t>88. These commitments are therefore likely to address competition concerns.</w:t>
      </w:r>
    </w:p>
    <w:p>
      <w:r>
        <w:t>b) Regarding the quantitative discount contract</w:t>
        <w:br/>
        <w:t>89. This contract provides that transport tickets intended to be sold "dry" will be purchased benefiting from discounts on the public rate based on turnover brackets achieved with STGM. This contract is no longer reserved solely for tour operators and travel agents, so this commitment is likely to address competition concerns.</w:t>
      </w:r>
    </w:p>
    <w:p>
      <w:r>
        <w:t>c) Regarding the guaranteed contract</w:t>
        <w:br/>
        <w:t>90. This contract may be chosen by a tourism professional who wishes to purchase transport tickets for integration into a tourist package and has accommodation at the Tignes resort open during all periods of access to the ski lifts. The number of transport tickets agreed upon, per contract, will be purchased according to the formula (price of a transport ticket for 7 consecutive days in the Espace Killy) X (capacity of the accommodation) X (number of weeks). If the number of tickets agreed upon in the contract is exceeded, the additional tickets will be billed based on the public price of the 7-day ski lift transport ticket for the Espace Killy with an identical discount for all contracting parties. These parameters, which are clear and precise, have in principle been endorsed by the Authority.</w:t>
      </w:r>
    </w:p>
    <w:p>
      <w:r>
        <w:t>91. STGM has quantified the parameter of the number of weeks. The Authority took note that this assessment has been carried out. Not having to rule on this point, which falls under STGM's commercial policy, it requested STGM to remove from its commitment proposal the elements related to this assessment. STGM made this modification in the session.</w:t>
      </w:r>
    </w:p>
    <w:p>
      <w:r>
        <w:t>92. These commitments, which have been made for a duration of five years, are therefore likely to address competition concerns.</w:t>
      </w:r>
    </w:p>
    <w:p>
      <w:r>
        <w:rPr>
          <w:b/>
        </w:rPr>
        <w:t>[Pages 16–18]</w:t>
      </w:r>
    </w:p>
    <w:p>
      <w:r>
        <w:t>3. ON THE IMPLEMENTATION OF THE PROPOSED COMMITMENTS</w:t>
        <w:br/>
        <w:t>93. The new contracts will be offered starting February 1, 2010, as the current contracts expire. Since most contracts are annual, the renewal of contracts should significantly improve the competitive landscape for the 2010/2011 season.</w:t>
        <w:br/>
        <w:t>94. However, for the long-term contracts, numbering 4 or 5 according to STGM's statements, the Authority wished to know from what date they would be brought into compliance with the new contractual provisions. In light of this remark, STGM agreed that ongoing contracts with a duration of more than one year would be subject to an amendment before February 1, 2011. It modified its proposal for commitments accordingly during the session.</w:t>
        <w:br/>
        <w:t>95. These commitments, which have been made for a duration of five years, are therefore designed to address competition concerns.</w:t>
      </w:r>
    </w:p>
    <w:p>
      <w:r>
        <w:t>4. CONCLUSION</w:t>
        <w:br/>
        <w:t>96. The Competition Authority considers that the commitments made by STGM, corrected or clarified by the modifications proposed and made by it at the end of the discussions, address the competition concerns raised by the rapporteur and present a credible and verifiable character. Therefore, it is appropriate to accept the commitments of STGM and to close the procedure.</w:t>
      </w:r>
    </w:p>
    <w:p>
      <w:r>
        <w:t>DECISION</w:t>
        <w:br/>
        <w:t>Article 1: The Authority accepts the commitments made by the Société des Téléphériques de la Grande Motte (STGM), which are an integral part of this decision to which they are annexed. These commitments are made mandatory as of the notification of the decision.</w:t>
        <w:br/>
        <w:t>Article 2: The case registered under number 06/0096 F is closed.</w:t>
        <w:br/>
        <w:t>Deliberated on the oral report of Ms. Simone de Mallmann and the intervention of Ms. Virginie Beaumeunier, general rapporteur, by Ms. Françoise Aubert, vice-president, chairing the session, Ms. Anne Perrot, Ms. Elisabeth Flüry-Hérard, and Mr. Patrick Spilliaert, vice-presidents.</w:t>
        <w:br/>
        <w:t>The session secretary, The vice-president,</w:t>
        <w:br/>
        <w:t>Marie-Anselme Lienafa Françoise Aubert</w:t>
        <w:br/>
        <w:t>Competition Authority</w:t>
      </w:r>
    </w:p>
    <w:p>
      <w:r>
        <w:t>The commitments made by STGM for a duration of five years are as follows:</w:t>
        <w:br/>
        <w:t>Firstly, in order to make the financial provisions that have solely been the subject of competition concerns more transparent and objective, STGM commits to replacing its four current categories of contracts (local accommodation providers, commissioned tour operators, quantitative discount tour operators, and large accommodation providers) with three contracts (commissioned contract, quantitative discount contract, guaranteed contract).</w:t>
        <w:br/>
        <w:t>All tourism professionals will be able to opt for one or the other of these contracts as long as they meet the conditions (set out below) at the time of their signature and throughout their validity period.</w:t>
        <w:br/>
        <w:t>A tourism professional within the meaning of these contracts is understood to be a natural or legal person:</w:t>
        <w:br/>
        <w:t>• registered in the Trade and Companies Register and in the public register provided for in a) of Article L 141-3 of the Tourism Code;</w:t>
        <w:br/>
        <w:t>• or, pending registration in the aforementioned public register, registered in the Trade and Companies Register, and holding either:</w:t>
        <w:br/>
        <w:t>• a travel agent license;</w:t>
        <w:br/>
        <w:t>• an authorization;</w:t>
        <w:br/>
        <w:t>• an approval;</w:t>
        <w:br/>
        <w:t>• a permit;</w:t>
        <w:br/>
        <w:t>issued before July 25, 2009, by the prefectural authority, within the framework of the regulations applicable to travel agents.</w:t>
        <w:br/>
        <w:t>This may therefore include a tour operator, a local accommodation provider (hotelier, real estate agency, property manager, accommodation manager), or a "large accommodation provider."</w:t>
      </w:r>
    </w:p>
    <w:p>
      <w:r>
        <w:t>II. Secondly, STGM commits that the main eligibility conditions for these contracts and their financial provisions will notably be as follows:</w:t>
        <w:br/>
        <w:t>II.1. Commissioned Contract</w:t>
        <w:br/>
        <w:t>Conditions to opt for this contract:</w:t>
        <w:br/>
        <w:t>• be a tourism professional;</w:t>
        <w:br/>
        <w:t>• purchase ski lift transport tickets for integration into a tourist package as defined in Article L 211-2 of the Tourism Code to be resold to a client before their departure for the stay;</w:t>
      </w:r>
    </w:p>
    <w:p>
      <w:r>
        <w:t>Financial Provisions:</w:t>
        <w:br/>
        <w:t>The financial conditions of the commissioned contract will include a base discount and additional discounts:</w:t>
        <w:br/>
        <w:t>• Base Discount</w:t>
        <w:br/>
        <w:t>Ski lift transport tickets will be purchased at the public rate, to which a differential discount will be applied based on marketing periods (the "base discount"). The number of marketing periods, their dates, and the corresponding discount percentages will be determined later by STGM, but these parameters will be identical for all signatories of this contract.</w:t>
        <w:br/>
        <w:t>The base discount will be applied when purchasing transport tickets for lines or Espace Killy by the tourism professional from STGM. It is specified that the discount will be distinct for lines and Espace Killy;</w:t>
        <w:br/>
        <w:t>• Additional Discounts</w:t>
        <w:br/>
        <w:t>• discount no. 1: an additional discount for all contracting parties, calculated on the sales of ski lift transport tickets, will be granted if a certain amount of revenue (gross, i.e., excluding additional discounts) is generated with STGM. This discount, the percentage of which will be identical for all contracting parties, will be calculated and paid at the end of the season;</w:t>
        <w:br/>
        <w:t>• discount no. 2: a complementary discount will be granted for the purchase of ski lift transport tickets for children and seniors outside French school holidays. The amount of this discount will be identical for all contracting parties. It will be cumulative with the base discount mentioned above and, if applicable, with discounts no. 3, 4, and 5 below, and will be applied when purchasing Tignes and/or Espace Killy transport tickets by the contracting party from STGM;</w:t>
        <w:br/>
        <w:t>• discount no. 3: a complementary discount will be granted to contracting parties:</w:t>
        <w:br/>
        <w:t>• who have a permanent sales force in at least two European urban areas to sell their tourist packages;</w:t>
        <w:br/>
        <w:t>• who promote their activity, their tourist packages, and the resort in a brochure and on a website;</w:t>
        <w:br/>
        <w:t>This discount, the amount of which will be identical for all contracting parties, will apply only during the red and pink periods, when purchasing Tignes and/or Espace Killy transport tickets from STGM. It will be cumulative with the base discount mentioned above and, if applicable, with discounts no. 2, 4, and 5;</w:t>
        <w:br/>
        <w:t>Furthermore, a financial guarantee will be required from the contracting party, which may take various forms: security deposit, payment schedule, or cash payment without guarantee.</w:t>
        <w:br/>
        <w:t>The revenue considered for calculating the discount may or may not include the revenue generated from Tignes transport tickets and/or the revenue generated during a specific period.</w:t>
      </w:r>
    </w:p>
    <w:p>
      <w:r>
        <w:rPr>
          <w:b/>
        </w:rPr>
        <w:t>[Pages 19–20]</w:t>
      </w:r>
    </w:p>
    <w:p>
      <w:r>
        <w:t>"discount no. 4: a specific discount will be granted to tour operators. This discount will apply only during the red and pink periods, when purchasing transport tickets for lines and/or Espace Killy by the tour operator from STGM. It will be cumulative with the base discount mentioned above and, if applicable, with discounts no. 2, 3, and 5;</w:t>
      </w:r>
    </w:p>
    <w:p>
      <w:r>
        <w:t>"discount no. 5: STGM reserves the right to introduce a discount for the purchase (and payment) of ski lift transport tickets a certain time in advance, with an identical amount for all contracting parties. It will be cumulative with the base discount mentioned above and, if applicable, with discounts no. 2, 3, and 4, and will be applied when purchasing transport tickets for lines and/or Espace Killy by the contracting party with STGM;</w:t>
      </w:r>
    </w:p>
    <w:p>
      <w:r>
        <w:t>11.2. Quantitative Discount Contract</w:t>
        <w:br/>
        <w:t>^ Conditions to opt for this contract:</w:t>
        <w:br/>
        <w:t>• be a tourism professional;</w:t>
        <w:br/>
        <w:t>• purchase ski lift transport tickets intended to be sold "dry" as an option, to a client who has already purchased an accommodation service at the Tignes resort from the contracting party;</w:t>
      </w:r>
    </w:p>
    <w:p>
      <w:r>
        <w:t>^ Financial provisions:</w:t>
        <w:br/>
        <w:t>• ski lift transport tickets will be purchased with discounts on the public rate based on revenue brackets achieved with STGM. The level of discounts and/or the revenue brackets to be achieved may vary, particularly depending on the origin of the revenue generated from the transport tickets (Tignes and/or Espace Killy). The payment of the discount will be made globally at the end of the season after settlement of all invoices;</w:t>
        <w:br/>
        <w:t>• a financial guarantee will be required from the contracting party, which may take various forms: deposit, payment schedule, or cash payment without guarantee.</w:t>
      </w:r>
    </w:p>
    <w:p>
      <w:r>
        <w:t>11.3. Guaranteed Contract</w:t>
        <w:br/>
        <w:t>^ Conditions to opt for this contract:</w:t>
        <w:br/>
        <w:t>• be a tourism professional;</w:t>
        <w:br/>
        <w:t>• purchase ski lift transport tickets for integration into a tourist package as defined in Article L 211-1 of the Tourism Code and including at least accommodation as defined below;</w:t>
      </w:r>
    </w:p>
    <w:p>
      <w:r>
        <w:t>^ That is to say, excluding tourist package</w:t>
        <w:br/>
        <w:t>^ As amended by the law on the modernization and development of tourist services No. 2009-888 of July 22, 2009</w:t>
      </w:r>
    </w:p>
    <w:p>
      <w:r>
        <w:t>• have accommodation at the lines resort open during all periods of accessibility of the ski lifts;</w:t>
      </w:r>
    </w:p>
    <w:p>
      <w:r>
        <w:t>^ Financial provisions:</w:t>
        <w:br/>
        <w:t>• the number of ski lift transport tickets agreed upon by contract will be purchased at a flat rate calculated according to the following formula: Price of a 7 consecutive days transport ticket Espace Killy x accommodation capacity x a number of weeks to be established based on the location and total capacity of the accommodation;</w:t>
        <w:br/>
        <w:t>• any excess in the number of transport tickets contractually provided for will be billed based on the public price of the 7-day ski lift transport ticket Espace Killy, to which an identical discount will be applied for all contracting parties;</w:t>
        <w:br/>
        <w:t>• a financial guarantee will be required from the contracting party, which may take various forms: deposit, payment schedule, or cash payment without guarantee.</w:t>
      </w:r>
    </w:p>
    <w:p>
      <w:r>
        <w:t>These new contracts, and their conditions outlined above, will be offered for signature to tourism professionals starting February 1, 2010, as the current contracts in force between STGM and its tourism professional partners expire. Contracts with a duration of more than one year will be subject to an amendment before February 1, 2011.</w:t>
      </w:r>
    </w:p>
    <w:p>
      <w:r>
        <w:t>Signed on the If</w:t>
        <w:br/>
        <w:t>For STGM, Master Emmanuel Dieny"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