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https://www.autoritedelaconcurrence.fr/fr/decision/relative-des-pratiques-mises-en-oeuvre-par-la-societe-microsoft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COUNCIL OF COMPETITION</w:t>
        <w:br/>
        <w:t>Decision No. 99-D-07 of February 2, 1999</w:t>
        <w:br/>
        <w:t>regarding practices implemented by the company Microsoft</w:t>
        <w:br/>
        <w:t>The Council of Competition (permanent commission),</w:t>
        <w:br/>
        <w:t>Having regard to the letter registered on September 23, 1996 under number F 902 by which the company Direct Price referred to the Council of Competition practices implemented by the company Microsoft in the software distribution sector;</w:t>
        <w:br/>
        <w:t>Having regard to Ordinance No. 86-1243 of December 1, 1986, as amended, relating to the freedom of prices and competition and Decree No. 86-1309 of December 29, 1986, as amended, adopted for its application;</w:t>
        <w:br/>
        <w:t>Having regard to the letter from the company Direct Price dated December 21, 1998;</w:t>
        <w:br/>
        <w:t>Having regard to the other documents in the file;</w:t>
        <w:br/>
        <w:t>The rapporteur, the general rapporteur, and the Government commissioner heard;</w:t>
        <w:br/>
        <w:t>Considering that, by letter registered on December 21, 1998, the company Direct Price declared to withdraw its referral;</w:t>
        <w:br/>
        <w:t>Considering that there is no need for the Council to take up the matter ex officio,</w:t>
        <w:br/>
        <w:t>Decides:</w:t>
        <w:br/>
        <w:t>Sole Article: The file registered under number F 902 is closed.</w:t>
        <w:br/>
        <w:t>Deliberated, on the oral report of Mr. Hubert Grandval, by Mrs. Hagelsteen, president, Mrs. Pasturel, vice-president, Messrs. Cortesse and Jenny, vice-presidents.</w:t>
        <w:br/>
        <w:t>The substitute general rapporteur, The president,</w:t>
        <w:br/>
        <w:t>Jean-Claude Facchin Marie-Dominique Hagelsteen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