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https://www.autoritedelaconcurrence.fr/fr/decision/relative-des-pratiques-mises-en-oeuvre-par-la-societe-reynoird-dans-les-departements-de-la</w:t>
      </w:r>
    </w:p>
    <w:p>
      <w:r>
        <w:t>Pages translated : 16</w:t>
      </w:r>
    </w:p>
    <w:p/>
    <w:p>
      <w:r>
        <w:rPr>
          <w:b/>
        </w:rPr>
        <w:t>[Pages 1–3]</w:t>
      </w:r>
    </w:p>
    <w:p>
      <w:r>
        <w:t>COMPETITION COUNCIL</w:t>
        <w:br/>
        <w:t>Decision No. 97 D 20</w:t>
        <w:br/>
        <w:t>of March 25, 1997</w:t>
        <w:br/>
        <w:t>regarding practices implemented by the company Reynoird</w:t>
        <w:br/>
        <w:t>in the departments of Guadeloupe,</w:t>
        <w:br/>
        <w:t>Martinique, and Guyana</w:t>
        <w:br/>
        <w:t>The Competition Council (section II),</w:t>
        <w:br/>
        <w:t>Considering the letter registered on July 7, 1994, under number F 687 by which the Minister of Economy referred to the Competition Council practices implemented by the company Primistères Reynoird in the departments of Guadeloupe, Martinique, and Guyana;</w:t>
        <w:br/>
        <w:t>Considering Ordinance No. 86-1243 of December 1, 1986, as amended, relating to price and competition freedom and Decree No. 86-1309 of December 29, 1986, as amended, taken for its application;</w:t>
        <w:br/>
        <w:t>Considering Decision No. 96-DSA-07 of August 13, 1996, of the President of the Competition Council regarding the implementation of Article 23 of the Ordinance of December 1, 1986;</w:t>
        <w:br/>
        <w:t>Considering the observations presented by Primistères Reynoird, the Syndicate of Agricultural Rum Producers of Guadeloupe (SPRAG), and by the Government Commissioner;</w:t>
        <w:br/>
        <w:t>Considering the other documents in the file;</w:t>
        <w:br/>
        <w:t>The rapporteur, the general rapporteur, the Government Commissioner, and the representatives of Primistères Reynoird and SPRAG heard;</w:t>
        <w:br/>
        <w:t>Adopts the decision based on the findings (I) and the reasons (II) set forth below:</w:t>
        <w:br/>
        <w:t>I. - Findings</w:t>
        <w:br/>
        <w:t>A. - THE PARTIES</w:t>
        <w:br/>
        <w:t>The company Primistères Reynoird, publicly traded, is a corporation established in 1990 by the merger of the companies Primistères, on one hand, and Reynoird, on the other.</w:t>
      </w:r>
    </w:p>
    <w:p>
      <w:r>
        <w:t>The capital of the Reynoird company, presented (report of the ordinary and extraordinary general meeting of June 27, 1991) as the "leader in large-scale food distribution in the Antilles and Guyana," was held, to the extent of 50%, by the Boros company, a holding company, itself owned by family shareholders (Reynal family).</w:t>
        <w:br/>
        <w:t>Mr. Lionel de Lavigne, General Director of the Reynoird company at the beginning of 1990, exercised his functions in Guadeloupe. The stores located in the Antilles and Guyana were managed, in each department, by a regional director.</w:t>
        <w:br/>
        <w:t>The Hayot group, led by Mr. Bernard Hayot who presides over several companies in the group, consists of various trading and production companies located in the overseas departments. The trading companies are specialized in the resale of imported brand products from mainland France such as Kodak, Bayer, or Nivéa (Bamy SA) or of imported and local products (Sopri company). The production companies operate in the agri-food sector, notably in rum production (Héritiers H. Clément) and in pastry-bakery (Société de Distribution Caraïbes-Sodicar, Pamagel).</w:t>
        <w:br/>
        <w:t>Before the opening of the store under the Euromarché brand located in the Destrellan shopping center in the Guadeloupe department in October 1990, the Hayot group was only present in large-scale distribution in the Martinique department (store under the Euromarché brand operated by Sadeco). The Euromarché stores currently bear the Continent brand and are affiliated with the Promodès central purchasing organization.</w:t>
        <w:br/>
        <w:t>The SA Sodicar, which achieved a turnover of 103 million francs in 1990, engages in trading products from mainland France and production activities through Biscuiterie Girard. In 1989, the turnover achieved by Biscuiterie Girard amounted to 43.8 million francs, of which 42% were sales of pasta, 32% of biscuits, 12% of rusks, 8% of chocolate, and 6% of chips. In 1990, the turnover of this industrial establishment experienced a decline of 20%.</w:t>
        <w:br/>
        <w:t>The distribution of products manufactured by Biscuiterie Girard was ensured, in the Martinique department, by Sodicar, in the Guadeloupe department, through the Sopri trading company presided over by Mr. Bernard Hayot, and in the Guyana department, through Sarl Bamyrag, another trading company managed by Messrs. Bernard Hayot and Jacques de Virginy.</w:t>
        <w:br/>
        <w:t>For each of the concerned departments, the percentage share of purchases by the Primistères Reynoird group in the sales of Biscuiterie Girard was as follows:</w:t>
        <w:br/>
        <w:t>Martinique Guadeloupe Guyana Total</w:t>
        <w:br/>
        <w:t>Pasta 15 48.25 26.15 25.5</w:t>
        <w:br/>
        <w:t>Biscuits 11.7 27.85 19.42 15.8</w:t>
      </w:r>
    </w:p>
    <w:p>
      <w:r>
        <w:t>Rusks 15 47 17.2 21.2</w:t>
        <w:br/>
        <w:t>Chocolate 9.7 54.4 20.8 13.2</w:t>
        <w:br/>
        <w:t>Chips 6.3 63.5 23.8 14.2</w:t>
        <w:br/>
        <w:t>Total 12.7 42.4 21.5 20.2</w:t>
        <w:br/>
        <w:t>Total CA. KF 31.268 10.596 1.474 43.338</w:t>
        <w:br/>
        <w:t>The Syndicate of Agricultural Rum Producers of Guadeloupe (SPRAG) is said, according to its current president, Mr. Roger Damoiseau, to be "dormant for a few years," the legal existence of the organization being, according to him, maintained to allow distillers to obtain, in the near future, the simple designation of origin and "later the controlled designation of origin for agricultural rums," in order to "promote agricultural rum against industrially produced sugarcane rum."</w:t>
        <w:br/>
        <w:t>B. - THE SECTOR OF ACTIVITY</w:t>
        <w:br/>
        <w:t>The commercial apparatus of the Overseas Departments has undergone significant evolution in recent years, particularly due to the establishment of "hard discounters." This evolution has also led to a modification of the position of the Primistères Reynoird company, the main player in food distribution in each of the departments of Guadeloupe, Guyana, and Martinique, despite the fact that this company opened 14 stores offering a range of products sold at "discount" prices and bearing the "Ecomax" brand, with a sales area of 400 to 600 m2 and operated in self-service, during the year 1994. The Primistères Reynoird company indeed indicated (reference 73):</w:t>
        <w:br/>
        <w:t>"If we consider the sales areas of hypermarkets and supermarkets (...) the share of Primistères Reynoird goes from early 1994 (almost equivalent to that existing in 1990) to the near future of: 55.2% to 39.5% in Guadeloupe / 26.1% to 22.5% in Martinique / 87.2% to 31.0% in Guyana."</w:t>
        <w:br/>
        <w:t>The elements gathered during the administrative investigation allow us to quantify as follows the respective share of companies involved in large-scale food distribution (hypermarkets, supermarkets) in the departments of Guadeloupe, Guyana, and Martinique in 1990:</w:t>
        <w:br/>
        <w:t>Guadeloupe department-</w:t>
        <w:br/>
        <w:t>(1,745,045 F in turnover for 31,527 m2 of sales area)</w:t>
        <w:br/>
        <w:t>sales area</w:t>
        <w:br/>
        <w:t>group brands turnover (% of total)</w:t>
        <w:br/>
        <w:t>(% of total)</w:t>
        <w:br/>
        <w:t>Primistères Reynoird Mammouth - K'DIS - 44.4% 59.2%</w:t>
      </w:r>
    </w:p>
    <w:p>
      <w:r>
        <w:rPr>
          <w:b/>
        </w:rPr>
        <w:t>[Pages 4–6]</w:t>
      </w:r>
    </w:p>
    <w:p>
      <w:r>
        <w:t xml:space="preserve">Hayot (SA Destrellan) Euromarché 11.7% 5.5%  </w:t>
        <w:br/>
        <w:t xml:space="preserve">Despointes Champion 8.2% 5.6%  </w:t>
        <w:br/>
        <w:t xml:space="preserve">Others 29.7%  </w:t>
        <w:br/>
        <w:t xml:space="preserve">The hypermarket bearing the name Euromarché, owned by the Hayot group, only began its operations in October 1990. In 1989, the only hypermarket operating in the department of Guadeloupe, in the Pointe-à-Pitre catchment area, was operated by SA Reynoird (Mammouth brand in Gosier - sales area: 3,000 m2).  </w:t>
        <w:br/>
        <w:t xml:space="preserve">Department of Martinique  </w:t>
        <w:br/>
        <w:t xml:space="preserve">(1,978,483 F in revenue for 26,026 m2 of sales area)  </w:t>
        <w:br/>
        <w:t xml:space="preserve">Sales area Revenue  </w:t>
        <w:br/>
        <w:t xml:space="preserve">Group Brands  </w:t>
        <w:br/>
        <w:t xml:space="preserve">(% of total) (% of total)  </w:t>
        <w:br/>
        <w:t xml:space="preserve">Primistères Reynoird Cora- K'DIS 33.4% 29.5%  </w:t>
        <w:br/>
        <w:t xml:space="preserve">Hayot (Sadeco company) Euromarché 15.4% 15.5%  </w:t>
        <w:br/>
        <w:t xml:space="preserve">Ho Hio Hen Super H- Landy 1- Libso 13.4% 13.1%  </w:t>
        <w:br/>
        <w:t xml:space="preserve">Socolam Continent 12.3% 15.9%  </w:t>
        <w:br/>
        <w:t xml:space="preserve">Others 25.5% 26%  </w:t>
        <w:br/>
        <w:t xml:space="preserve">Each of the four hypermarkets operated (Euromarché, Cora, Continent, and Socolam) belonged to a different distributor.  </w:t>
        <w:br/>
        <w:t xml:space="preserve">Department of Guyane  </w:t>
        <w:br/>
        <w:t xml:space="preserve">Sales area (in m2) Revenue  </w:t>
        <w:br/>
        <w:t xml:space="preserve">Group Primistères Reynoird 6,776 292,658,837 F  </w:t>
        <w:br/>
        <w:t xml:space="preserve">TOTAL 7,811 301,309,379 F  </w:t>
        <w:br/>
        <w:t xml:space="preserve">% Primistères Reynoird /Total 87% 97%  </w:t>
        <w:br/>
        <w:t xml:space="preserve">The four supermarkets with a sales area of around or exceeding 1,000 m2 were operated by SA Reynoird and were located in the urban areas of Cayenne and Kourou. Of the seven food-dominant supermarkets operated in this department, only two were operated by merchants other than Reynoird (Messrs. Ho Choug Ten and Chan Kit Chin). These figures are confirmed by the Institute of Emission of the Overseas Departments (IEDOM) in its study, submitted to the file by the Primistères Reynoird company (table on page 61). This institute indicates that "the Primistères Reynoird group is therefore, a priori, in a situation of quasi-monopoly in Guyane in the sector of large food-dominant surfaces."  </w:t>
        <w:br/>
        <w:t xml:space="preserve">C. - THE FACTS  </w:t>
        <w:br/>
        <w:t xml:space="preserve">The evolution of relations between the Primistères Reynoird and Hayot groups  </w:t>
        <w:br/>
        <w:t xml:space="preserve">The origin of the facts dates back to 1984, the year in which the project to create a shopping center in Baie-Mahault was born. These facts, partially recalled in the grounds of a judgment dated March 19, 1993, from the Court of Appeal of Fort de France, can be briefly summarized as follows:  </w:t>
        <w:br/>
        <w:t xml:space="preserve">On July 10, 1984, the Prefect of the Guadeloupe Region informed Mr. Lionel de Lavigne, a member of the Departmental Commission for Commercial Urbanism (CDUC) and manager of the Reynoird Establishments SA, of a request for authorization to create a shopping center at the roundabout of Destrellan in the municipality of Baie-Mahault by the SCI Destrellan, a subsidiary of Sadeco belonging to the Hayot group. The Reynoird group, informed of this request, then contacted the Hayot group.  </w:t>
        <w:br/>
        <w:t xml:space="preserve">On August 10, 1984, the regional prefect informed Mr. de Lavigne of the decision of the promoters of the shopping center to withdraw their request for authorization, "in order to conduct a thorough study of local markets." On September 13, 1984, an agreement was signed between the Reynoird and Hayot groups, under which "the parties intend to jointly carry out the project for a regional shopping center in Guadeloupe located in the municipality of Baie-Mahault at the place called Destrellan." It is specified that the capital of the SCI Destrellan, which will own the land and the real estate, will be divided 50/50 and that the main store, whose "brand will be chosen by mutual agreement between the parties," will be operated by a joint subsidiary of the two groups.  </w:t>
        <w:br/>
        <w:t xml:space="preserve">On October 9, 1984, the regional prefect informed Mr. de Lavigne again of a new request submitted by SCI Destrellan. The request was accepted by decision on December 20, 1984. Following an appeal by 7 members of the CDUC, the Minister of Commerce, Crafts, and Tourism gave his approval (decision of June 2, 1985) for the creation of a shopping center of 5,300 m2 including a large surface under the Euromarché brand of 3,500 m2 of sales area and shops (shopping gallery).  </w:t>
        <w:br/>
        <w:t xml:space="preserve">On August 14, 1985, the president of Reynoird informed Mr. Hayot in writing of his disagreement with the choice of the brand.  </w:t>
        <w:br/>
        <w:t xml:space="preserve">On November 12, 1987, Mr. Bernard Hayot, responding to a letter from Reynoird, stated that the protocol of April 13, 1984 "simply expressed the intention (...) to engage in discussions regarding a possible joint project in Guadeloupe." The parties asserted before the Court of Appeal of Fort-de-France that several meetings would have been held after this letter, in an attempt, unsuccessfully, to discuss a possible arrangement.  </w:t>
        <w:br/>
        <w:t xml:space="preserve">An internal note from Reynoird classified as "confidential" addressed to Mr. Lionel de Lavigne, dated February 20, 1990, regarding the marketing of locally produced GIRARD products mentions:  </w:t>
        <w:br/>
        <w:t xml:space="preserve">"GIRARD Pasta  </w:t>
        <w:br/>
        <w:t xml:space="preserve">Order stoppage on 20/2/90 for all references and all stores except Cluny, which only maintains:  </w:t>
        <w:br/>
        <w:t xml:space="preserve">P. PURCHASE Old New SP  </w:t>
        <w:br/>
        <w:t xml:space="preserve">rate rate  </w:t>
        <w:br/>
        <w:t xml:space="preserve">Excl. VAT Incl. VAT VAT envisaged  </w:t>
        <w:br/>
        <w:t xml:space="preserve">- Spaghetti 500 Grs GIRARD 5.13 6.50 21% 5.25 0%  </w:t>
        <w:br/>
        <w:t xml:space="preserve">- Coquillettes 500 Grs GIRARD 5.13 6.50 21% 5.25 0%  </w:t>
        <w:br/>
        <w:t xml:space="preserve">- Macaroni 500 Grs GIRARD 5.13 6.50 21% 5.25 0%  </w:t>
        <w:br/>
        <w:t xml:space="preserve">Supply on the 22nd of the current month for all stores with RIVOCCA imported directly:  </w:t>
        <w:br/>
        <w:t xml:space="preserve">Excl. VAT Incl. VAT rate  </w:t>
        <w:br/>
        <w:t xml:space="preserve">500 Grs 3.72 4.25 12.47%  </w:t>
        <w:br/>
        <w:t xml:space="preserve">1 KG 7.45 8.20 9.14%  </w:t>
        <w:br/>
        <w:t xml:space="preserve">500 gr RIVOCCA price difference with GIRARD Market Price =  </w:t>
        <w:br/>
        <w:t xml:space="preserve">6.50 - 4.25 = -34%  </w:t>
        <w:br/>
        <w:t xml:space="preserve">6.50..........  </w:t>
        <w:br/>
        <w:t xml:space="preserve">500 gr RIVOCCA price difference with GIRARD Promo Price =  </w:t>
        <w:br/>
        <w:t xml:space="preserve">5.25 - 4.25 = -19%  </w:t>
        <w:br/>
        <w:t xml:space="preserve">5.25...............  </w:t>
        <w:br/>
        <w:t xml:space="preserve">Another container of RIVOCCA is ordered for arrival on March 15.  </w:t>
        <w:br/>
        <w:t xml:space="preserve">End of March for the anniversary of MAMMOUTH/Cluny, the RIVOCCA prices = 4.25 Frs  </w:t>
        <w:br/>
        <w:t xml:space="preserve">and GIRARD prices = 5.25 Frs will be indicated in the brochure.  </w:t>
        <w:br/>
        <w:t xml:space="preserve">GIRARD Biscottes  </w:t>
        <w:br/>
        <w:t>Order stoppage on 20/2/90, all references all stores.</w:t>
      </w:r>
    </w:p>
    <w:p>
      <w:r>
        <w:rPr>
          <w:b/>
        </w:rPr>
        <w:t>[Pages 7–9]</w:t>
      </w:r>
    </w:p>
    <w:p>
      <w:r>
        <w:t>Replacement by other imported biscuits in ASP pending MATINE. Between March 15 and 19, the arrival and sale of a large order of MATINE BISCUITS (countermark PARIDOC) will take place. (...) The MATINE selling price will benefit from a favorable difference of: (...) - 24% compared to the market price of GIRARD."</w:t>
      </w:r>
    </w:p>
    <w:p>
      <w:r>
        <w:t>On March 16, 1990, the manager of Biscuiterie Girard sent a registered letter to the purchasing director of Reynoird SA. In this letter, the said manager informs the recipient that he has been informed that Reynoird has decided to delist Girard products and asks him to confirm this, "given the importance" for his company. On the same day, an order is placed with Sodicar by Reynoird for the sole "Mammouth" store in Cluny for the three references mentioned in the confidential internal note of February 20, 1990. No response will be provided by Reynoird to its supplier regarding the decision to only place an order for the Cluny store and for three references. On April 26, 1990, the director of Sodicar informs the general director of Primistères Reynoird that he has "taken good note that as of February 14, 1990, the REYNOIRD group changed its supply policy, replacing all our products with imported products." On the same day, SCI Destrellan is authorized by the CDUC to increase the sales area of the shopping center by 4,000 m2 for DIY and gardening activities and by 1,000 m2 for storage, as well as to establish a furniture store of 3,000 m2.</w:t>
      </w:r>
    </w:p>
    <w:p>
      <w:r>
        <w:t>On March 28, 1990, an internal note at Primistères Reynoird states that "Reynoird Guyane has today delisted the range of Biscuit Girard, Lu Belgium, Sagittaire pasta, the Ducros-Vahiné range, and Baygon (except Baygon green 500 ml)." On March 30, 1990, a letter is sent to the local manager of Reynoird SA in Guadeloupe by the manager of Sopri, a local trading company of the Hayot group. In this letter, the said manager complains that he has not received any orders from Reynoird for more than a month, while, according to him, the two companies have maintained "for many years (...) a constant and regular business flow." No response will be provided to this letter by the relevant manager of Reynoird, who will decide to forward it to headquarters, which, according to him, "will determine the follow-up to be given."</w:t>
      </w:r>
    </w:p>
    <w:p>
      <w:r>
        <w:t>Mr. Eric de Lucy de Fossarieu, president of Rhums Clément, stated on October 15, 1991, without his statements being contradicted by Primistères Reynoird: "As of March 1990, the Reynoird group no longer placed orders, and the sales director was informed by each department head of the stores in the group of the delisting order concerning our products. This delisting was a fait accompli and is concurrent with the biscuit and other products of the group, manufactured or marketed by our companies. (...) The Clément rums were, for example, delisted from the Super Félix store in Cayenne as soon as the store was purchased by the Reynoird group. All other products of the Hayot group suffered the same fate; (...) The volumes achieved in Guyane in 1989 represented more than 30% of our turnover in the department of Guyane." The commercial director of Bamy SA also stated, in a hearing report dated December 20, 1991, that the Reynoird group had not provided him with any response regarding the reasons that led this group to refuse a delivery and to cease all commercial relations as of February 19, 1990.</w:t>
      </w:r>
    </w:p>
    <w:p>
      <w:r>
        <w:t>On May 10, 1990, Reynoird sued Sadeco before the commercial court of Point-à-Pitre to have it declared and judged that Reynoird would be entitled to claim a 50% stake in the capital of SCI Destrellan, as well as any existing or to be constituted commercial company, "in order to ensure the operation of the shopping center of Baie-Mahault, in Guadeloupe." On March 26, 1991, the commercial court of Fort-de-France dismissed all of Reynoird's claims. Primistères Reynoird decided, on September 28, 1991, to resume commercial relations with Biscuiterie Girard. The general director of Primistères Reynoird stated, in a hearing report, that it was following an intervention by the president of the Regional Council of Martinique that negotiations were resumed with SODICAR.</w:t>
      </w:r>
    </w:p>
    <w:p>
      <w:r>
        <w:t>On March 19, 1993, the Court of Appeal of Fort-de-France confirmed the judgment of the mixed commercial court of Fort-de-France. In its findings, the court noted that "in this case, Reynoird's attitude seems to have been to limit the development of a competitor, not to have contributed to the evolution of the project to assist in the preparation of the technical file presented to the CDUC of Guadeloupe, and for a time to have blocked it by demanding a sign belonging to it."</w:t>
      </w:r>
    </w:p>
    <w:p>
      <w:r>
        <w:t>Primistères Reynoird provided, in its written observations in response to the notification of grievances, the following version of the aforementioned facts: "Two groups, REYNOIRD and HAYOT, have been in a relationship of trust since 1984, and, as a result, REYNOIRD, encompassing the interest of its relationship with the HAYOT group, does not apply its permanent arbitration strategy to the products supplied by the companies of the HAYOT group. / It knows that the products supplied to it are not always the best for it, but it considers that in a global commercial relationship, there is good and less good. / When at the end of 1989, REYNOIRD notices that its partner does not respect the agreements, and especially that it never had the intention to do so, it decides without further delay to apply its usual strategy, including to the products supplied by the HAYOT group. (........) / The consequences of the breach of the promise: the reassessment of relations with the HAYOT group in light of economic selection criteria. / At that time, REYNOIRD, which had regularly purchased various products from the HAYOT group without ever making arbitration with other sources of supply given the existing global relations, suddenly became aware that it may have been taken advantage of for years by the HAYOT group, as confirmed by the examination of the prices of the products it purchased and their comparison with competing products. (...) / It was neither the first nor the last time that companies having sold products to a distributor saw their commercial relations with the latter temporarily or permanently cease due to the application of the most objective economic method in terms of competition, which consists of prioritizing the best quality-price ratio."</w:t>
      </w:r>
    </w:p>
    <w:p>
      <w:r>
        <w:t>the relations maintained between the Primistères Reynoird group and the rum producers gathered within the SPRAG</w:t>
      </w:r>
    </w:p>
    <w:p>
      <w:r>
        <w:t>A meeting was held on February 12, 1990, among agricultural rum producers from Guadeloupe. At this meeting "provoked" by the manager of SARL Montebello, representatives from the following companies participated: SCA Bologne, Bellevue Damoiseau, Bellevue Reimonenq, Belle Vue Marie Galante, Sica Bellevue, Bourdon, Mon Repos, SARL Montebello, Héritiers Rameau and Poisson, SEDB Bielle and Severin. The agenda of this meeting was devoted, on the one hand, to the "attitude to be adopted by rum producers regarding the request from Reynoird establishments to be considered as WHOLESALER" and, on the other hand, the "annual rebate to be granted to Large Surfaces." The producers decided at this meeting that Reynoird establishments could not be considered as "Wholesaler" but "could be delivered under a caution receipt to their distribution platform," at "the price excluding tax recommended by SPRAG," less the alcohol duties, i.e., a price of 20.81 F Excl. VAT "delivered to the Jarry platform." Furthermore, the report drafted on February 16, 1990, mentions regarding the "annual rebate" that "the producers decided, given the performance of each establishment, to allow a certain freedom that should not exceed a maximum of 4% on the annual turnover excluding duties and taxes, achieved by the large surface."</w:t>
      </w:r>
    </w:p>
    <w:p>
      <w:r>
        <w:t>The letter sent on May 4, 1990, by Montebello to Reynoird SA reiterates point by point the decisions adopted by SPRAG. The price granted for white rum is 20.81 F Excl. VAT delivered to Jarry. The unconditional rebate amounts to 2% and the conditional rebate to 2%.</w:t>
      </w:r>
    </w:p>
    <w:p>
      <w:r>
        <w:t>In its written observations in response to the report, the president of SPRAG stated that some members of his organization had been "summoned" by Reynoird to obtain direct deliveries on a caution receipt and at the same price granted to wholesalers and to benefit from "unconditional discounts of 10 to 20% (...) under the threat of delisting." This official argued that each producer could fear being "brutally delisted" if he "complained individually."</w:t>
      </w:r>
    </w:p>
    <w:p>
      <w:r>
        <w:t>II. - Based on the preceding findings, the council,</w:t>
      </w:r>
    </w:p>
    <w:p>
      <w:r>
        <w:t>On the regularity of certain minutes,</w:t>
      </w:r>
    </w:p>
    <w:p>
      <w:r>
        <w:t>Considering that Primistères Reynoird argues that the purpose of the investigation was not sufficiently clear and precise; that, according to it, out of twelve investigation minutes, seven (annexes 12-17-19-27-28-29-30) contain no indication regarding the purpose of the hearing, three (annexes 14-15-16) only bear...</w:t>
      </w:r>
    </w:p>
    <w:p>
      <w:r>
        <w:rPr>
          <w:b/>
        </w:rPr>
        <w:t>[Pages 10–12]</w:t>
      </w:r>
    </w:p>
    <w:p>
      <w:r>
        <w:t>the mention of a pre-printed note and two (annexes 11 and 13) formally specify that the statements of the Reynoird manager are part of a general investigation into large distribution in the Overseas Departments;</w:t>
      </w:r>
    </w:p>
    <w:p>
      <w:r>
        <w:t>But considering that contrary to what the company Primistères Reynoird claims, the minutes of Mr. Vernet, purchasing director of Primistères Reynoird, dated November 20, 1991 (annex 11) and of Mr. Alain-Claude Marlin, chairman and CEO of Primistères Reynoird, dated December 18, 1991 (annex 13), expressly mention that the investigation concerned the functioning of the large distribution market in the overseas departments and specifically the behavior of the Reynoird company; that these mentions establish that the executives of the Primistères Reynoird company were informed of the existence of an investigation concerning competition in the sector in question; that these minutes are therefore not tainted by irregularity;</w:t>
      </w:r>
    </w:p>
    <w:p>
      <w:r>
        <w:t>Considering, furthermore, that the minutes of Mr. Marraud des Grottes, regional director of Primistères Reynoird for the Martinique region, dated November 27, 1991 (annex 14), of Mr. Gwizdowski, commercial director of Primistères Reynoird for the Martinique region, dated November 20, 1991 (annex 15) and of Mr. Bejar, purchasing manager of Primistères Reynoird, dated November 20, 1991 (annex 16), state that these officials were informed of the purpose of the investigation; that no mention was made by the signatories of the minutes in the "observations" section; that Mr. Bejar's minutes address the issue of "the relations of the Primistères Reynoird group with the Hayot group" and the "delisting of Sodicar-Girard products"; that, similarly, Mr. Gwizdowski's minutes address the issue of "relations between the Reynoird and Hayot groups" and that the terms "referencing" and "delist" appear several times; that the hearing of Mr. Marraud des Grottes, subsequent to those of Messrs. Bejar and Gwizdowski, also dealt with the delisting of "pasta and Girard biscuits"; thus, the company Primistères Reynoird cannot effectively argue that the individuals interviewed were not informed of the purpose of the investigation;</w:t>
      </w:r>
    </w:p>
    <w:p>
      <w:r>
        <w:t>Considering that the minutes of Messrs. Bernard Hayot, general director of Sodicar, dated October 15, 1991 (annex 19), of Mr. de Virginy, general director of Sopri (annex 28), of Mr. Lucy de Fossarieu, president of SA Rhums Clément, of the same day (annex 29), and of Mr. Noury, commercial director of Bamy SA, chaired by Mr. Bernard Hayot, dated December 20, 1991 (annex 30), all concern executives of companies belonging to the Hayot group; that it is undisputed that this group is the origin of the investigation conducted by the agents of the Directorate General for Competition, Consumer Affairs and Fraud Control (DGCCRF); that the company Primistères Reynoird, which further states in its written observations: "it should be noted that the Hayot group was aware in December 1990 of an investigation that would take place in October 1991" is not entitled to argue that the executives of the Hayot group were not informed of the purpose of the investigation and to request the removal of the above-mentioned minutes from the file;</w:t>
      </w:r>
    </w:p>
    <w:p>
      <w:r>
        <w:t>Considering that if the minutes of Mr. Lionel de Lavigne (annex 17), general director of Reynoird, dated November 20, 1991, do not contain the mention that the person interviewed was informed of the purpose of the investigation, it emerges from the terms of his statements that this person was aware of the ongoing investigation, conducted under Article 47 of Ordinance No. 86-1243 of December 1, 1986, and its purpose regarding the possible qualification of practices in large distribution and specifically of the Reynoird group in the context of its relations with its suppliers; that, in said minutes, the general director of Reynoird states indeed: "There is no link between the dispute (...) with the Hayot group regarding the shopping center of Baie-Mahault and the delisting of Sodicar products"; it follows that the company Primistères Reynoird is not entitled to request the removal of the minutes from the file;</w:t>
      </w:r>
    </w:p>
    <w:p>
      <w:r>
        <w:t>Considering, on the other hand, that the minutes of Messrs. Duwattez, commercial attaché of Reynoird, dated November 20, 1991, and of La Guigneraie, commercial director of Sarl Rhum Bally, dated January 22, 1992, do not mention either the purpose of the investigation or the legal framework in which this investigation was conducted; that the content of these minutes does not allow the Council to ensure that the individuals heard were sufficiently informed about the scope of the statements they made; it emerges in particular from Mr. Duwattez's minutes, who was not present in the company at the time of the disputed facts, that the statements of the individual were made in the absence of the company manager who was then "in mainland France"; it follows that these minutes must be excluded from the procedure;</w:t>
      </w:r>
    </w:p>
    <w:p>
      <w:r>
        <w:t>Considering, in any case, that most of the documents on which the grievances were based, namely exchanges of correspondence with the Reynoird company, were directly communicated by the Hayot group to the Directorate General for Competition, Consumer Affairs and Fraud Control starting in August 1990, that is, prior to the initiation of the investigation; that it was following these various communications and notably a meeting with the counsel of the Hayot group, during April 1991, that the opening of an administrative investigation in the large distribution sector in the overseas departments was decided; that, moreover, the internal note to the Reynoird company dated February 20, 1990, a copy of which was attached as annex 20 to the report, in which this company announces the delisting of "locally produced" Girard products was submitted to the file by the regional director of Primistères Reynoird, informed of the purpose of the investigation, through the minutes dated November 27, 1991 mentioned above and attached as annex 14 to the report; that it follows from the above that the company Primistères Reynoird cannot effectively invoke the "nullity of the entire investigation procedure conducted by the DGCCRF as well as the subsequent procedure";</w:t>
      </w:r>
    </w:p>
    <w:p>
      <w:r>
        <w:t>On the prescription,</w:t>
      </w:r>
    </w:p>
    <w:p>
      <w:r>
        <w:t>Considering that the company Primistères Reynoird states that the facts pursued occurred between February 1989 and April 1990; that minutes of declaration were established by the investigators in October, November, and December 1991; that the notification of grievances was sent to it on October 23, 1995; that however the minutes being, according to it, irregular in that they do not mention the purpose of the investigation, and that a period exceeding three years has elapsed between the date of the facts and the notification of grievances, the facts would therefore be time-barred;</w:t>
      </w:r>
    </w:p>
    <w:p>
      <w:r>
        <w:t>But considering that under Article 27 of the ordinance of December 1, 1986: "The Competition Council cannot be seized of facts dating back more than three years, if no act has been made to seek, establish or sanction them"; that minutes of investigation were drafted during the months of October, November, and December 1991; that the Competition Council was seized by the Minister of Economy, on July 5, 1994, of "practices of large distribution in the French overseas departments" and notably of practices implemented by the company Primistères Reynoird; that the minutes and the referral to the Council being acts interrupting the prescription, the argument must be dismissed;</w:t>
      </w:r>
    </w:p>
    <w:p>
      <w:r>
        <w:t>On business secrecy and "breaches of the principle of loyalty",</w:t>
      </w:r>
    </w:p>
    <w:p>
      <w:r>
        <w:t>Considering that the company Primistères Reynoird argues that it requested that the SPRAG not have access "to the documents in the file that contained business secrets"; that it states that a decision to withdraw was made "while leaving some pieces and parts of the administrative report that continue to be subject to business secrecy"; that it further argues that the jurisprudential rules recalled in the communication of the European Commission published in the Official Journal of the European Communities on January 23, 1997, concerning the internal procedural rules for handling requests for access to the file in cases applying Articles 85 and 86 of the Treaty establishing the European Community, Articles 65 and 66 of the Treaty establishing the European Community of Coal and Steel, and Regulation EEC No. 4064/89 of the Council, not having been respected, the Competition Council should annul the procedure;</w:t>
      </w:r>
    </w:p>
    <w:p>
      <w:r>
        <w:t>Considering, first, that under Article 23 of the aforementioned ordinance, the president of the Competition Council may refuse the communication of documents involving business secrecy, except in cases where the communication or consultation of these documents is necessary for the procedure or for the exercise of the rights of the parties; that the documents in question are removed from the file; that, by decision No. 96-DSA-07 of August 13, 1996, the president of the Competition Council, following a request from the company Primistères Reynoird dated August 5, 1996, decided to withdraw a certain number of documents that involved business secrecy and were not necessary for the procedure; that, in accordance with this decision, the concerned documents were removed from the file and the information contained in said documents was obscured in the administrative report; that in any case, the SPRAG, which had not requested to consult the file prior to decision No. 96-DSA-07 and to which the documents removed from the file under said decision were not sent, could not have access to the concerned documents; that the argument is factually unfounded;</w:t>
      </w:r>
    </w:p>
    <w:p>
      <w:r>
        <w:t>Considering, secondly, that the rules specified in the aforementioned Commission communication, which is moreover subsequent to the sending of the report, concerning the application of Articles 85 and 86 of the Treaty of Rome are not applicable to the procedure followed before the Competition Council;</w:t>
      </w:r>
    </w:p>
    <w:p>
      <w:r>
        <w:t>Considering that the company Primistères Reynoird argues that "the report was prepared in such a way as to exclude as irrelevant and inadmissible facts that, if correctly presented, would justify the claims of Primistères Reynoird"; that thus, according to this company, the rapporteur did not indicate with sufficient precision that essential documents for understanding the file were "in annex to annexes to the report"; that furthermore, the rapporteur only attached certain documents to the report; that in particular, "all the annexes" would not have been attached to the report.</w:t>
      </w:r>
    </w:p>
    <w:p>
      <w:r>
        <w:rPr>
          <w:b/>
        </w:rPr>
        <w:t>[Pages 13–15]</w:t>
      </w:r>
    </w:p>
    <w:p>
      <w:r>
        <w:t xml:space="preserve">du rapport administratif;  </w:t>
        <w:br/>
        <w:t xml:space="preserve">But considering that, in accordance with the provisions of Article 21 of the ordinance of December 1, 1986, "the report is (...) notified to the parties, the Government Commissioner, and the interested ministers. It is accompanied by the documents on which the rapporteur relies and the observations made, if applicable, by the interested parties"; that, in this case, were attached to the report, in addition to the observations of the parties, the notification of grievances, the supplementary notification of grievances, and the documents on which the rapporteur relied, including notably the administrative report drafted following the findings made by the agents of the DDCCRF in the departments of Guadeloupe, Guyana, and Martinique; that it has no impact on the regularity of the procedure that the entirety of the annexes to the administrative report, consisting of several thousand documents, were not annexed to the report, as long as, in accordance with Article 18 of the ordinance, the parties had free access to them and could debate them contradictorily; that, furthermore, were attached as an annex to the report the studies conducted by the Institute of Issuance of the Overseas Departments dedicated to large-scale retail distribution, studies annexed by the Primistères Reynoird company to its observations in response to the notification of grievances and notably based on the surveys conducted by the DDCCRF in the concerned departments;  </w:t>
        <w:br/>
        <w:t xml:space="preserve">On the relevant markets and the position of the Reynoird company,  </w:t>
        <w:br/>
        <w:t xml:space="preserve">Considering that a market is defined as the place where supply and demand meet for a specific product or service; that, while the supply of consumer goods to consumers in the departments of Guadeloupe, Guyana, and Martinique, at the beginning of the 1990s, was primarily ensured either by hypermarkets and supermarkets belonging to structured commercial and/or industrial groups, or by local merchants operating convenience stores or neighborhood shops, or by specialized businesses, the supply from hypermarkets and supermarkets was clearly distinguished from that of other forms of food commerce mainly due to the assortment and services offered to consumers;  </w:t>
        <w:br/>
        <w:t xml:space="preserve">Considering that it appears from the surveys included in the file that, given local customs, the distribution markets in which the Reynoird group operated were those of the retail distribution of everyday consumer goods in hypermarkets and supermarkets in each of the departments of Guadeloupe, Guyana, and Martinique, geographical markets that are distinguished from one another due to the insular nature of Guadeloupe and Martinique and the remoteness of Guyana from the Caribbean or metropolitan departments;  </w:t>
        <w:br/>
        <w:t xml:space="preserve">Considering that it appears from the figures of the survey conducted by the DGCCRF that, in the department of Guadeloupe, the market share of the Reynoird company in the market thus defined was over 50% in 1990, the share of the second operator, the Despointes group, being less than 10%; that, in the same year, 97% of the turnover of large-scale distribution in the Guyanese market was achieved by the Reynoird group; that, in the Martinique large-scale distribution market, the Reynoird company achieved approximately 30% of the turnover in 1990, with the companies Socolam, Hayot, and Ho Hio Hen achieving 15.9%, 15.5%, and 13.1% respectively; that, as highlighted by the audit report of the Caraïbe expansion company regarding the Reynoird group, "The latter is the leading distribution group in the French Antilles. Its power stems particularly from a very strong and historically more significant presence in Guadeloupe"; that, given the share held by the Reynoird company in the Guadeloupean and Guyanese large-scale food distribution markets, the relatively weak position occupied by its competitors, as well as the narrowness and isolation of the markets for a number of local producers, this company held a dominant position in these two markets; that it is necessary to ensure that the Reynoird company has not abused this position in the related supply markets;  </w:t>
        <w:br/>
        <w:t xml:space="preserve">On the application of the provisions of Article 8 of the ordinance of December 1, 1986,  </w:t>
        <w:br/>
        <w:t xml:space="preserve">Considering, as recognized by the Primistères Reynoird company in its observations in response to the report, that "the questioning of relations with the Hayot group companies was only the consequence of this group's decision not to respect the 1984 agreement"; that, according to this company, the practices in question occurred "when the Hayot group broke the 1984 protocol agreement on the eve of the store's opening"; that these practices are evidenced by an audit report conducted in June 1991 at the request of the President of the Regional Council of Martinique by the Caraïbe expansion company, regarding the Biscuiterie Girard, which mentions that: "It is the creation of Euromarché (in Destrellan) in Guadeloupe that is at the origin of the conflict between the B. HAYOT group and the REYNOIRD group. / (...) It is the conflict that crystallized in 1989 and led to the delisting of Biscuiterie Girard products at the beginning of 1990 in all structures of the Reynoird group"; that another audit report conducted by an international firm, Price Waterhouse, also mentions the HAYOT/REYNOIRD dispute as "leading to the delisting of GIRARD products"; that it appears from the findings mentioned in Part I of this decision that the delisting of products distributed by the Hayot group was not limited to the products manufactured by Biscuiterie Girard but also affected other products such as rum produced by the Rhums Clément company and products from the mainland such as insecticides and cleaning products distributed by the companies Bamy SA, Bamyrag, Sodicar, and Sopri;  </w:t>
        <w:br/>
        <w:t xml:space="preserve">Considering that the Primistères Reynoird company argues that it is legitimate, in light of civil law rules, to terminate established commercial relations without notice, insofar as the co-contractor does not himself respect his own obligations;  </w:t>
        <w:br/>
        <w:t xml:space="preserve">But considering, assuming that the 1984 protocol could have had the value of a commitment on the part of the Hayot group regarding the creation and operation of a joint shopping center, which is denied by the grounds of the judgment dated March 19, 1993, of the Court of Appeal of Fort-de-France, that it was not up to the Reynoird company, which found itself in a dominant position in the large-scale distribution market in the departments of Guadeloupe and Guyana, to cease its commercial relations with all the industrial and commercial companies of the Hayot group; that this retaliatory measure, which amounts to a boycott against local production and trading companies, implemented by a company in a dominant position is a practice targeted by the provisions of Article 8.1 of the ordinance of December 1, 1986 as an abusive exploitation of a dominant position in the related supply markets; that there is no need to examine separately the situation of Biscuiterie Girard, as this industrial unit of the Sodicar company was also affected, just like the other companies of the Hayot group, by the general delisting measure implemented by the Primistères Reynoird company at the beginning of 1990;  </w:t>
        <w:br/>
        <w:t xml:space="preserve">On the application of the provisions of Article 7 of the ordinance of December 1, 1986,  </w:t>
        <w:br/>
        <w:t xml:space="preserve">Considering that it results from the facts described in Part I of this decision that the rum producers gathered within the Syndicate of Agricultural Rum Producers of Guadeloupe (SPRAG) decided, on February 12, 1990, to set a recommended price of 20.81 F excluding taxes and to limit the annual rebate granted to large retailers to a maximum of 4%; that the SPRAG justifies this decision by the fact that it was, according to them, "impossible for each producer to individually resist the pressure from the Reynoird group" and, consequently, it appeared necessary for the concerned producers to turn to the union "to find a defensive situation";  </w:t>
        <w:br/>
        <w:t xml:space="preserve">But considering that, while defending the collective interests of its members, for example, by promoting the quality of their production, a professional organization does not exceed its natural vocation, it cannot, without risking exposure to the prohibition of anti-competitive agreements, interfere in the commercial policy of its members; that the decision taken collectively within the SPRAG to set a recommended price and to limit the annual rebate to be granted to large retailers to a maximum of 4% had the object and could have the effect of restricting competition among the members of the organization; that the circumstance that the practice had, according to the SPRAG, the object of "resisting the pressures of the Reynoird group" is of no consequence to the qualification of the practice insofar as it was up to said organization, if it considered itself a victim of unfair or anti-competitive practices by the Reynoird group, to bring the matter before the competent courts or authorities; that it follows that the practice implemented by the SPRAG is targeted by the provisions of Article 7 of the ordinance of December 1, 1986;  </w:t>
        <w:br/>
        <w:t xml:space="preserve">On the sanctions,  </w:t>
        <w:br/>
        <w:t xml:space="preserve">Considering that under the terms of Article 13 of the ordinance: "The Competition Council (...) may impose a financial penalty applicable either immediately or in the event of non-compliance with injunctions. Financial penalties are proportionate to the seriousness of the alleged facts, the importance of the damage caused to the economy, and the situation of the sanctioned company or organization. They are determined individually for each sanctioned company or organization and motivated for each sanction. The maximum amount of the sanction is, for a company, 5% of the amount of the turnover excluding taxes achieved in France during the last closed financial year (...). If the offender is not a company, the maximum is ten million francs";  </w:t>
        <w:br/>
        <w:t xml:space="preserve">On the practices implemented by the Reynoird company,  </w:t>
        <w:br/>
        <w:t>Considering that the damage to the economy must be assessed taking into account the fact that the practices in</w:t>
      </w:r>
    </w:p>
    <w:p>
      <w:r>
        <w:rPr>
          <w:b/>
        </w:rPr>
        <w:t>[Pages 16–16]</w:t>
      </w:r>
    </w:p>
    <w:p>
      <w:r>
        <w:t>cause were implemented by the largest distribution company in the Americas and that the boycott measure aimed in particular to hinder local production; that, in assessing the degree of severity of the practices, account must be taken of the bargaining power of the operator in question and the fact that boycott measures against a competitor and supplier are by their nature serious; that account must also be taken of the notoriety of the brands involved; as well as the limited competition that characterized this sector of activity at the time of the facts.</w:t>
      </w:r>
    </w:p>
    <w:p>
      <w:r>
        <w:t>Considering that the company Primistères Reynoird, which succeeds the rights of the company Reynoird, achieved a turnover of 1,872,261,000 F in France during the financial year ending December 31, 1995; that, taking into account the assessment elements as examined above, it is appropriate to impose a monetary penalty of 2.7 million francs;</w:t>
      </w:r>
    </w:p>
    <w:p>
      <w:r>
        <w:t>On the practice implemented by the SPRAG,</w:t>
      </w:r>
    </w:p>
    <w:p>
      <w:r>
        <w:t>Considering that the joint setting of prices and maximum rebates within a professional organization has a certain degree of seriousness; that the damage to the economy must be assessed in this case taking into account the fact that the practices in question had only a limited impact due in particular to the existing power dynamics between agricultural rum producers and large distribution in the department of Guadeloupe; that in light of the aforementioned assessment elements, it is appropriate to impose a monetary penalty of 7,000 francs on the SPRAG,</w:t>
      </w:r>
    </w:p>
    <w:p>
      <w:r>
        <w:t>DECIDES:</w:t>
      </w:r>
    </w:p>
    <w:p>
      <w:r>
        <w:t>Article 1: It is established that the company Reynoird, whose rights are succeeded by the company Primistères Reynoird, has violated the provisions of Article 8(1) of Ordinance No. 86-1243 of December 1, 1986.</w:t>
      </w:r>
    </w:p>
    <w:p>
      <w:r>
        <w:t>Article 2: A monetary penalty of 2.7 million francs is imposed on the company Primistères Reynoird.</w:t>
      </w:r>
    </w:p>
    <w:p>
      <w:r>
        <w:t>Article 3: It is established that the SPRAG has violated the provisions of Article 7 of the Ordinance of December 1, 1986.</w:t>
      </w:r>
    </w:p>
    <w:p>
      <w:r>
        <w:t>Article 4: A monetary penalty of 7,000 francs is imposed on the SPRAG.</w:t>
      </w:r>
    </w:p>
    <w:p>
      <w:r>
        <w:t>Deliberated, on the report of Mr. Jean-René Bourhis, by Mr. Barbeau, president, Ms. Boutard-Labarde, Mr. Gicquel, Pichon, Robin, and Urbain, members.</w:t>
      </w:r>
    </w:p>
    <w:p>
      <w:r>
        <w:t>The general rapporteur, The president,</w:t>
      </w:r>
    </w:p>
    <w:p>
      <w:r>
        <w:t>Marie Picard Charles Barbeau</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