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https://www.autoritedelaconcurrence.fr/fr/decision/relative-des-pratiques-mises-en-oeuvre-par-le-conseil-departemental-de-lordre-national-des</w:t>
      </w:r>
    </w:p>
    <w:p>
      <w:r>
        <w:t>Pages translated : 17</w:t>
      </w:r>
    </w:p>
    <w:p/>
    <w:p>
      <w:r>
        <w:rPr>
          <w:b/>
        </w:rPr>
        <w:t>[Pages 1–3]</w:t>
      </w:r>
    </w:p>
    <w:p>
      <w:r>
        <w:t>FRENCH REPUBLIC</w:t>
        <w:br/>
        <w:t>Decision No. 05-D-43 of July 20, 2005</w:t>
        <w:br/>
        <w:t>regarding practices implemented by the Departmental Council of the National Order of Dental Surgeons of Puy-de-Dôme and the National Council of the National Order of Dental Surgeons</w:t>
        <w:br/>
        <w:t>The Competition Council (section IV),</w:t>
        <w:br/>
        <w:t>Considering the letter registered on July 12, 2000, under number F 1252, by which the company Prodental referred to the Competition Council practices implemented by the Departmental Council of the Order of Dental Surgeons of Puy-de-Dôme;</w:t>
        <w:br/>
        <w:t>Considering Book IV of the Commercial Code relating to the freedom of prices and competition, Decree No. 86-1309 of December 29, 1986, as amended, and Decree No. 2002-689 of April 30, 2002, setting its conditions of application;</w:t>
        <w:br/>
        <w:t>Considering the decision dated March 17, 2005, by which the General Rapporteur of the Competition Council decided that the present case would be judged without the establishment of a report, pursuant to Article L. 463-3 of the Commercial Code;</w:t>
        <w:br/>
        <w:t>Considering the observations presented by the company Prodental, the Departmental Council of the National Order of Dental Surgeons of Puy-de-Dôme, and the National Council of the National Order of Dental Surgeons;</w:t>
        <w:br/>
        <w:t>The rapporteur, the deputy general rapporteur, the government commissioner, the company Prodental, the Departmental Council of the Order of Dental Surgeons of Puy-de-Dôme, and the National Council of the National Order of Dental Surgeons heard during the session of June 15, 2005;</w:t>
        <w:br/>
        <w:t>Considering the hearing of Mr. Paul X... heard as a witness at the request of the Departmental Council of the Order of Dental Surgeons of Puy-de-Dôme, pursuant to Article L. 463-7 of the Commercial Code;</w:t>
        <w:br/>
        <w:t>Adopts the following decision:</w:t>
      </w:r>
    </w:p>
    <w:p>
      <w:r>
        <w:t>I. Findings</w:t>
        <w:br/>
        <w:t>1. By letter dated July 12, 2000, Ms. Y..., dental prosthetist, referred to the Competition Council practices implemented by the Departmental Council of the Order of Dental Surgeons of Puy-de-Dôme (hereinafter the Departmental Council). Ms. Y... indicated that she had undertaken, in 1998, an activity of cleaning and maintaining removable dental prostheses for elderly persons residing in nursing homes or retirement homes, and that in January 1999, the Departmental Council had sent a letter to the nursing homes of Puy-de-Dôme specifying that the cleaning of dental prostheses must be prescribed by a dental surgeon. Ms. Y... argued that due to this letter, she no longer had access to the nursing homes in this department and believed that her activity had been hindered by the action of the Departmental Council.</w:t>
        <w:br/>
        <w:t>A. THE PROSTHETIC CARE SECTOR</w:t>
        <w:br/>
        <w:t>1. PROSTHETIC CARE</w:t>
        <w:br/>
        <w:t xml:space="preserve">2. A dental prosthesis is a device intended for the restoration and functional and aesthetic rehabilitation of the masticatory system. It is a "custom medical device" within the meaning of Article R. 665-24 of the Public Health Code, which defines it as "a medical device specifically manufactured according to the written prescription of a duly qualified practitioner or any other person authorized under their professional qualifications and intended to be used only for a specific patient." </w:t>
        <w:br/>
        <w:t>There are two main categories of prostheses: fixed prostheses, known as joint (inlays, crowns, post teeth, pivot teeth, and bridges), and removable prostheses, known as adjunctive (partial or complete removable prostheses). Only the latter type of prostheses is covered by Ms. Y...'s complaint, as the ultrasonic cleaning she performs implies that the prosthesis is removable.</w:t>
        <w:br/>
        <w:t>3. The prescription, fitting, and sale of dental prostheses involve two distinct professions: dental surgeons (and/or stomatologists) and dental prosthetists.</w:t>
        <w:br/>
        <w:t>4. Dental surgeons have a monopoly on the practice of dental art, understood as "the diagnosis or treatment of congenital or acquired diseases, real or supposed, of the mouth, teeth, and jaws," according to Article L. 4141-1 of the Public Health Code. Prosthetists, for their part, create prostheses on the prescription and order of dental surgeons, with whom they maintain supplier-client relationships.</w:t>
        <w:br/>
        <w:t>5. The service in question is that of cleaning removable dental prostheses. There are two types: on the one hand, cleaning via effervescent tablets (such as Polident, Efferdent, or Denture Brite) allowing for daily maintenance of the dental appliance to prevent tartar buildup on the prosthesis; on the other hand, cleaning performed by dental practitioners, prosthetists, and nursing staff in nursing homes, consisting of scaling a prosthesis that has not been regularly maintained and therefore requires scaling using specific techniques (such as descaling baths, for example).</w:t>
      </w:r>
    </w:p>
    <w:p>
      <w:r>
        <w:t>2</w:t>
      </w:r>
    </w:p>
    <w:p>
      <w:r>
        <w:t>2. THE STAKEHOLDERS</w:t>
        <w:br/>
        <w:t>a) The Prosthetists</w:t>
        <w:br/>
        <w:t>6. According to the National Union of Dental Prosthetists Employers (UNPPD), in 2002, France had 5,250 dental prosthesis laboratories employing 21,250 people. The total turnover of the profession, excluding imports, amounted to 1.115 billion euros.</w:t>
        <w:br/>
        <w:t>7. Dental prosthetists have the status of craftsmen and fall under the Ministry of Craftsmanship regarding their regulation. Thus, pursuant to Article 16-1 of the law of July 5, 1996, concerning the development and promotion of commerce and craftsmanship, the creation of prostheses can only be performed "by a professionally qualified person or under their effective and permanent supervision." These qualified persons, excluding dental surgeons for the needs of their patients, are dental prosthetists, whose training consists of 3 levels: the CAP, the professional certificate, and the BTMS.</w:t>
        <w:br/>
        <w:t>b) The Dental Surgeons</w:t>
        <w:br/>
        <w:t>8. As of December 31, 2002, 42,081 professionals were registered with the Order of Dental Surgeons. More than 87% of them practice privately. The volume of annual expenditures by the French on dental care amounted to 7.9 billion euros in 2002.</w:t>
        <w:br/>
        <w:t>9. The practice of the profession of dental surgeon is governed by the provisions of Book I Title IV (Part IV) of the Public Health Code and by those of the decree of July 22, 1967, establishing the code of ethics for dental surgeons. Entry into this profession is subject to the possession of a French diploma of Doctor of Dental Surgery or dental surgeon or an equivalent diploma for nationals of a Member State of the European Community or party to the EEA agreement (Art. L. 4141-3 of the CSP).</w:t>
        <w:br/>
        <w:t>10. Article L. 4161-2 of the CSP punishes the illegal practice of dental art, targeting "any person who habitually or by continuous direction, even in the presence of a practitioner, participates in the practice of dental art, by consultation, personal act, or any other means, whatever they may be, notably prosthetic, without being the holder of a diploma, certificate, or other title mentioned in Article L. 4141-3 and required for the practice of the profession of physician or dental surgeon, while not being regularly exempted from the possession of one of these diplomas, certificates, or titles by application of this book."</w:t>
        <w:br/>
        <w:t>B. THE PRACTICE IN QUESTION: THE CIRCULAR LETTER ADDRESSED BY THE DEPARTMENTAL COUNCIL TO NURSING HOMES ON JANUARY 7, 1999</w:t>
        <w:br/>
        <w:t>11. Ms. Marie-Françoise Y... is registered in the directory of the Chamber of Trades of Puy-de-Dôme as a prosthetist artisan. She operates a company called Prodental located in Orcines (63) whose purpose is "the manufacture of dental prostheses and the cleaning and maintenance of dental prostheses at home."</w:t>
        <w:br/>
        <w:t>12. Wishing to develop her activity of cleaning and maintaining removable dental prostheses for elderly persons residing in nursing homes or retirement homes,</w:t>
      </w:r>
    </w:p>
    <w:p>
      <w:r>
        <w:rPr>
          <w:b/>
        </w:rPr>
        <w:t>[Pages 4–6]</w:t>
      </w:r>
    </w:p>
    <w:p>
      <w:r>
        <w:t>Mme Y... sent a letter to the DDASS and the prefecture of Puy-de-Dôme in order to determine the terms of her intervention in nursing homes.</w:t>
      </w:r>
    </w:p>
    <w:p>
      <w:r>
        <w:t>13. The DDASS of Puy-de-Dôme, by letter dated February 27, 1998, advised her to "contact by mail the directors of establishments welcoming elderly persons (...) in order to present your profession and the services you offer. They will be able to provide you with the contact details of the president of the establishment's council to whom you can also present your service offer." A similar response was also given to her by the prefecture of Puy-de-Dôme by letter dated July 15, 1998, and by the General Council of Puy-de-Dôme by letter dated February 5, 1999.</w:t>
      </w:r>
    </w:p>
    <w:p>
      <w:r>
        <w:t>14. Mme Y... therefore began to approach nursing homes in the Puy-de-Dôme department during 1998/1999.</w:t>
      </w:r>
    </w:p>
    <w:p>
      <w:r>
        <w:t>1. THE POSITION OF THE REPRESENTATIVE BODIES OF DENTAL SURGEONS ON Mme Y...'s ACTIVITY</w:t>
      </w:r>
    </w:p>
    <w:p>
      <w:r>
        <w:t>15. Informed of the steps taken by Mme Y... with nursing homes, Dr. Z..., who has been leading the Home Dental Care Association since 1989, contacted the DDASS of Puy-de-Dôme by letter dated November 14, 1998, to inquire about the legality of Mme Y...'s professional activity.</w:t>
      </w:r>
    </w:p>
    <w:p>
      <w:r>
        <w:t>16. The DDASS sought the opinion of the Chamber of Dental Prosthetists of Puy-de-Dôme and the departmental council of the Order of Dental Surgeons of Puy-de-Dôme.</w:t>
      </w:r>
    </w:p>
    <w:p>
      <w:r>
        <w:t>17. Regarding the Chamber of Dental Prosthetists, it indicated to the DDASS by letter dated December 16, 1998: "The cleaning or maintenance under good hygiene conditions of dental prostheses is primarily the responsibility of the prosthesis bearer themselves; in certain cases and under their responsibility, they may request any other person, family, healthcare personnel, or external service to intervene to maintain the desired level of cleanliness. This simple intervention, performed exclusively on removable devices, on prosthetic parts and not on the physical person, does not require medical knowledge but a good understanding of the materials that make up this prosthesis. This is, by nature, the daily practice of the dental prosthetist."</w:t>
      </w:r>
    </w:p>
    <w:p>
      <w:r>
        <w:t>18. The departmental council of the Order of Dental Surgeons sent a letter to the DDASS dated December 29, 1998, stating the position taken by the National Council of the National Order of Dental Surgeons regarding the cleaning of prostheses, in which it was stated: "This is indeed a matter of responsibility and professional capacity. We believe it is important to recall at least two major principles: • The first is that only a dental surgeon can have full responsibility for the creation of a prosthesis, • The second is that only a dental surgeon can ensure the follow-up of a prosthesis estimate and, in the particular case you mention, that only a dental surgeon is authorized to decide whether the prosthesis requires cleaning by a specific technique. If this is their diagnosis, it will depend on them and them alone to contact the laboratory of their choice to have this work done. Therefore, it seems to us that Mme Y... should make her bids to dental surgeons and, regarding the reception establishments such as care centers or nursing homes where a dental surgeon regularly practices, it is easy for her to contact this practitioner."</w:t>
      </w:r>
    </w:p>
    <w:p>
      <w:r>
        <w:t>19. Subsequently, the council sent, under the signature of its president, Mr. Jean-Pierre A..., a circular letter dated January 7, 1999, to all nursing homes in the department, which read: "Dear Director, You have, or will be solicited by a company that offers your residents a so-called cleaning of their dental prostheses. This service raises a responsibility issue: • Only a dental surgeon can ensure the follow-up of a prosthesis estimate and therefore is the only one authorized to decide on the necessity of any cleaning by an appropriate technique. • If this is their diagnosis, it will depend on them and them alone to contact the laboratory of their choice to carry out this work. Therefore, concerning your establishment, your residents wishing to benefit from such a service must contact either their treating dental surgeon or an association duly approved by the Departmental Council of the Order."</w:t>
      </w:r>
    </w:p>
    <w:p>
      <w:r>
        <w:t>20. Furthermore, Mr. B..., vice-president of the National Council of the Order of Dental Surgeons (hereinafter National Council) in charge of public relations, sent a letter on February 17, 1999, to the President of the departmental council, in which it was stated: "I would like to clarify that we have considered that the cleaning of a dental prosthesis, which is not always a simple act, which can also cause damage, even a fracture of the device, and sometimes reveal a fitting defect upon reinsertion, falls under the practice of dental art. We believe that only a dental surgeon is qualified and possesses the necessary competence to deal with all situations that may arise from the cleaning of prostheses. We can therefore only approve the decision you have made."</w:t>
      </w:r>
    </w:p>
    <w:p>
      <w:r>
        <w:t>2. FIRST COMPLAINT OF Mme Y... TO THE DGCCRF SERVICES</w:t>
      </w:r>
    </w:p>
    <w:p>
      <w:r>
        <w:t>21. Mme Y... complained, by letter dated March 3, 1999, about the actions of the departmental council to the DGCCRF of Puy-de-Dôme, which conducted her hearing on March 18, 1999.</w:t>
      </w:r>
    </w:p>
    <w:p>
      <w:r>
        <w:t>22. Before the investigators, Mme Y... specified the nature of her activity, which she described as "removing the tartar that gradually forms using an ultrasonic device. The dental prosthesis is placed in a bath with a specific product (descaling acid) for 10 minutes. The operation can sometimes be completed by polishing."</w:t>
      </w:r>
    </w:p>
    <w:p>
      <w:r>
        <w:t>23. This cleaning does not involve any "in-mouth work" according to Mme Y... and "is similar to a scaling that can be performed a maximum of four times a year on a prosthesis." According to Mme Y..., no professional qualification is required to carry out a prosthesis cleaning, which does not receive any coverage from the National Health Insurance and should be considered a service charge to the patient.</w:t>
      </w:r>
    </w:p>
    <w:p>
      <w:r>
        <w:t>3. THE POSITION TAKEN BY THE GENERAL DIRECTORATE OF HEALTH</w:t>
      </w:r>
    </w:p>
    <w:p>
      <w:r>
        <w:t>24. In order to determine whether the cleaning activity of dental prostheses practiced by Mme Y... fell under dental art or not, the DRCCRF questioned the General Directorate of Health by note dated May 26, 1999, so that it could provide a detailed opinion "on the acts that would naturally fall to dental surgeons or dental prosthetists in order to determine whether a dental prosthetist can perform the cleaning of removable dental prostheses."</w:t>
      </w:r>
    </w:p>
    <w:p>
      <w:r>
        <w:t>25. By letter dated June 16, 1999, the deputy director of health professions at the General Directorate of Health sent his response to the DGCCRF in which he indicated: "There is no precise definition of the acts that can be performed by either of the two professions. Indeed, the profession of dental prosthetists is not a profession regulated by the Public Health Code; it is neither medical nor paramedical (...). The distinction between the practice of the two professions can be made through the definition of the competence of the dental surgeon established by Article L. 373 of the CSP (...). According to consistent case law, the manufacture of dental prostheses does not fall under the dental art monopoly belonging to dental surgeons and can be practiced by another profession that has received distinct training (CE 14/03/1973 National Confederation of Dental Unions). However, for about ten years, prosthetic acts falling under dental art include the operations of taking impressions, adaptation, and placement of a dental device without the need to distinguish whether these interventions aim to install a first device or to adjust or replace an existing prosthesis (Crim 03/03/1987). The main criterion retained is that of work in the patient's mouth performed by the dental surgeon. The cleaning of removable dental prostheses by a dental prosthetist raises two questions: does this cleaning fall within the acts that are part of the dental art reserved for dental surgeons and, in the case of a negative answer, is a prescription from a dental surgeon necessary for the prosthetist to practice it? On the first point, the act of cleaning a removable dental prosthesis would only belong to the monopoly of dental surgeons if it fell within the definition of dental art. However, for my part, I consider a priori that the cleaning of a removable dental prosthesis does not fall within this monopoly since it does not involve work in the mouth. However, the criminal judge being responsible for the respect of this article of the public health code, it is up to them to ultimately define the activity in question. Regarding the necessity of a dental surgeon's indication for a prosthetist to perform this cleaning, it seems to me that the act in question can be dissociated from the prosthetic act, for which the dental surgeon assumes responsibility, which is a distinct act. The cleaning of a removable dental prosthesis is usually performed primarily by the person themselves; it can also be performed by a third party, as in a nursing home, by the establishment's staff. In the event of damage to the prosthesis by Mme Y..., she would bear responsibility unless she can prove a defect in the prosthesis prior to cleaning. Indeed, if currently the patient...</w:t>
      </w:r>
    </w:p>
    <w:p>
      <w:r>
        <w:rPr>
          <w:b/>
        </w:rPr>
        <w:t>[Pages 7–9]</w:t>
      </w:r>
    </w:p>
    <w:p>
      <w:r>
        <w:t>to damage their prosthesis while cleaning it, the practitioner may be exonerated from liability on the grounds that an external cause is the origin of defects affecting the prosthesis. However, this would be a first in the practice of dental prosthetists who usually work only on the order of the dental surgeon and never find themselves in direct contact with the patient."</w:t>
      </w:r>
    </w:p>
    <w:p>
      <w:r>
        <w:t>4. THE INTERVENTION OF THE DGCCRF</w:t>
      </w:r>
    </w:p>
    <w:p>
      <w:r>
        <w:t>26. Drawing inspiration from this opinion, the DRCCRF of Lyon decided to send, by letter dated August 16, 1999, a regulatory reminder to the president of the departmental council, informing him of the opinion of the General Directorate of Health and specifying that: "The recommendation you sent to the directors of establishments housing elderly persons likely to call upon Mrs. Y... or any other company offering a service for cleaning removable dental prostheses constitutes an act that has the object or effect of prohibiting access to this market for dental prosthetists. However, Article 7 of Ordinance No. 86-1243 of December 1, 1986 prohibits all concerted actions, agreements, or understandings having such an object and/or effect, particularly when they aim to limit access to the market or the free play of competition by other companies. Therefore, I invite you to comply with the provisions of Article 7 of Ordinance No. 86-1243 and, as an acknowledgment of receipt, to send me a signed copy of this letter. Furthermore, I ask you to take all necessary measures to inform the directors of the nursing homes previously contacted of the position of the General Directorate of Health. Please let me know the measures you have adopted."</w:t>
      </w:r>
    </w:p>
    <w:p>
      <w:r>
        <w:t>27. The letter from the DRCCRF went unanswered, and the departmental council refused to send a corrective letter to the nursing homes in Puy-de-Dôme.</w:t>
      </w:r>
    </w:p>
    <w:p>
      <w:r>
        <w:t>28. Heard on this point by the investigators of the DGCCRF, Mr. C..., president of the departmental council, indicated during his hearing dated October 26, 2000: "I maintain the position defined on this point by the National Council of the Order of Dental Surgeons (...). We did not follow up on the regulatory reminder letter of August 16, 1999, from the DRCCRF of Lyon, given this position that we maintain."</w:t>
      </w:r>
    </w:p>
    <w:p>
      <w:r>
        <w:t>5. THE POSITION OF THE DDASS OF PUY-DE-DÔME</w:t>
      </w:r>
    </w:p>
    <w:p>
      <w:r>
        <w:t>29. Drawing the consequences of the opinion issued by the General Directorate of Health, the departmental director of health and social affairs of Puy-de-Dôme sent a letter dated July 1, 1999, to Mrs. Y..., informing her that she was authorized to perform the cleaning of dental prostheses at home, "subject to the following conditions: 1/ Definition of a code of good conduct with dental professionals to ensure the oral health monitoring of the persons you will be called to assist. In the event of doubt about an underlying pathology, immediate notification of the dental surgeon must be ensured. 2/ Warning against any temptation to propose an intervention on the prosthesis as a repair, for example. In this case, you must necessarily refer to the dental surgeon. 3/ Establishment of a contract between yourself and the directors of nursing homes to clearly define the conditions of your activity. 4/ Establishment of a consumer information document clearly defining the content and cost of the services offered (...)."</w:t>
      </w:r>
    </w:p>
    <w:p>
      <w:r>
        <w:t>30. Following this letter, Mrs. Y... established a model agreement defining the conditions of intervention within the facilities for elderly persons, which she sent for review to the DDASS of Puy-de-Dôme. Subsequently, in July 1999, she sent a letter to all the directors of nursing homes in Puy-de-Dôme proposing to establish "an agreement (...) to define the conditions of intervention" in their establishment.</w:t>
      </w:r>
    </w:p>
    <w:p>
      <w:r>
        <w:t>6. SECOND COMPLAINT BY MRS. Y... TO THE DGCCRF SERVICES:</w:t>
      </w:r>
    </w:p>
    <w:p>
      <w:r>
        <w:t>31. During visits to several establishments (notably the nursing home in Volvic), Mrs. Y... noted the presence on the establishment's bulletin board of the letter from the president of the departmental council dated January 7, 1999. She then sent, in July 2000, a letter to all the elderly care establishments asking them to remove the letter in question and replace it with those from the DDASS of Puy-de-Dôme (authorization to practice her activity under condition) and from the DRCCRF of Lyon (regulatory reminder).</w:t>
      </w:r>
    </w:p>
    <w:p>
      <w:r>
        <w:t>32. Mrs. Y... again contacted, by letter dated March 6, 2000, the DDCCRF of Puy-de-Dôme, which conducted an investigation. The investigators interviewed several directors of nursing homes to determine, on one hand, whether Mrs. Y... had been able to access the premises and present her service to the residents, and on the other hand, to assess the impact of the letter from the departmental council dated January 7, 1999.</w:t>
      </w:r>
    </w:p>
    <w:p>
      <w:r>
        <w:t>33. It emerged from the interviews conducted by the investigators that Mrs. Y... had been able to freely access the six nursing homes managed by the CCAS of Puy-de-Dôme (which also disseminated information to its residents regarding the activity of the company Prodental), as well as the Régina residence, the nursing home in Pionsat, and the Les Charmilles care home. As for the other contacted establishments (Mont Dore hospital, La Sainte Famille nursing home, Notre-Dame nursing home, Issoire hospital center), the persons interviewed stated that they had indeed been contacted by Mrs. Y..., but that after questioning the nursing staff and residents about the usefulness of such a service, they had not followed up on her requests.</w:t>
      </w:r>
    </w:p>
    <w:p>
      <w:r>
        <w:t>34. Regarding the impact of the letter from the departmental council, two directors of establishments (out of the nine interviewed) claimed to have taken it into account. Thus, Mr. D..., director of the La Sainte Famille nursing home in Clermont-Ferrand, stated during his hearing on September 5, 2000: "I also remember receiving at the beginning of 1999 a letter from the departmental council of the Order of Dental Surgeons of Puy-de-Dôme, which made me a little more wary of the above proposal." Similarly, Mrs. E..., director of the nursing home in Pionsat, stated during her hearing dated November 23, 2000: "We received the letter from the council of the Order of Dental Surgeons, we kept it in our archives but did not post it in the premises; that is why we took all precautions before considering work from this company in the establishment. It is unfortunate that such suspicion is cast on this company when it provides a service that can be appreciated by many elderly people who are often difficult to move."</w:t>
      </w:r>
    </w:p>
    <w:p>
      <w:r>
        <w:t>35. Furthermore, the DGCCRF investigation revealed the existence of a specific associative structure in Puy-de-Dôme, benefiting from a derogation to the code of ethics endorsed by the National Council, which aims to allow dental surgeons who are members of this association to provide home care as well as in establishments for dependent elderly persons. It should be noted that the president of this association, Dr. Z..., is none other than the one who drew the attention of the DDASS to the activity of Mrs. Y... by letter dated November 14, 1998.</w:t>
      </w:r>
    </w:p>
    <w:p>
      <w:r>
        <w:t>C. THE NOTIFIED GRIEVANCES</w:t>
      </w:r>
    </w:p>
    <w:p>
      <w:r>
        <w:t>36. Based on the preceding observations, the following grievance was notified to the departmental council of the Order of Dental Surgeons of Puy-de-Dôme, as well as to the national council of the National Order of Dental Surgeons:</w:t>
      </w:r>
    </w:p>
    <w:p>
      <w:r>
        <w:t>37. "For having, through their concerted action, distorted the play of competition by limiting access to the market for cleaning removable dental prostheses or the free exercise of competition by other companies, a practice that constitutes an anti-competitive agreement under Article L. 420-1 of the Commercial Code."</w:t>
      </w:r>
    </w:p>
    <w:p>
      <w:r>
        <w:t>II. Discussion</w:t>
      </w:r>
    </w:p>
    <w:p>
      <w:r>
        <w:t>A. ON THE COMPETENCE OF THE COUNCIL</w:t>
      </w:r>
    </w:p>
    <w:p>
      <w:r>
        <w:t>38. The departmental council of the Order of Dental Surgeons of Puy-de-Dôme and the national council of the National Order of Dental Surgeons (hereinafter the defendants) raised, in session, the public order incompetence of the Competition Council on the grounds that the letter from the departmental council is an administrative act taken within the framework of the Order's public service mission and that the assessment of its legality falls solely within the jurisdiction of the administrative judge.</w:t>
      </w:r>
    </w:p>
    <w:p>
      <w:r>
        <w:t>39. It is established case law (see in particular the decisions of the Council No. 97-D-26 of April 22, 1997, and No. 02-D-14 of February 28, 2002, the ruling of the Paris Court of Appeal of November 13, 2002 "Superior Council of the Order of Expert Surveyors" and the ruling of the Court of Cassation of May 16, 2000) that when a professional Order, going beyond the public service mission conferred upon it as a professional Order, sends a letter or note to third parties in which it engages in an interpretation of the legislation applicable to its activity, it intervenes in a service activity falling within the scope of Article L. 410-1 of the Commercial Code.</w:t>
      </w:r>
    </w:p>
    <w:p>
      <w:r>
        <w:rPr>
          <w:b/>
        </w:rPr>
        <w:t>[Pages 10–12]</w:t>
      </w:r>
    </w:p>
    <w:p>
      <w:r>
        <w:t xml:space="preserve">40. The Competition Council thus considered in decision No. 97-D-26 that the practices attributable to the National Order of Pharmacists fell within its jurisdiction, as it had sent a letter to a home medication delivery company in which it deemed, "solely in the interest of protecting public health," that this activity was illegal.  </w:t>
        <w:br/>
        <w:t xml:space="preserve">41. In this case, the Public Health Code, and in particular its Article L. 121-2, provides that the Order of Dental Surgeons ensures the maintenance of the principles of morality, integrity, competence, and dedication essential to the practice of dental art, professional duties, as well as the rules set forth by the code of ethics provided for in Article L. 4127 of the Public Health Code. The code of ethics for dental surgeons thus states rules relating to the competence of the dental surgeon, the quality and safety of the care provided, professional secrecy, the transparency of patient/practitioner relationships (and in particular the respect for the patient's free choice of practitioner), the maintenance and improvement of their knowledge, the provision of informed care, and the determination of the amount of fees. According to Article L. 4122-1 CSP, it is the responsibility of the National Council of the Order to fulfill the mission defined in Article L. 121-2 CSP, and the Departmental Council, under the control of the National Council, according to Article L. 4123-1 CSP, to exercise the general powers of the Order listed in Article L. 4121-2 CSP.  </w:t>
        <w:br/>
        <w:t xml:space="preserve">42. By sending a letter to all the directors of nursing homes in Puy-de-Dôme denouncing the conditions under which a dental prosthetist practices their activity, which according to its own interpretation of the Public Health Code would be illegal, the Departmental Council did not exercise a public power prerogative that would be attributed to it for the performance of its public service mission. It intervened in a service activity, in this case, that of the services rendered by a dental prosthetist to patients, within the meaning of Article L. 410-1 of the Commercial Code.  </w:t>
        <w:br/>
        <w:t xml:space="preserve">43. Therefore, the Competition Council is competent to consider the aforementioned practices.  </w:t>
        <w:br/>
        <w:t xml:space="preserve">B. ON THE RELEVANT MARKET  </w:t>
        <w:br/>
        <w:t xml:space="preserve">44. The defendants argue that it is incorrect for the rapporteur to have considered that Mrs. Y...'s activity was that of cleaning removable dental prostheses, which would include both the cleaning of prostheses using effervescent tablets performed by the patient and cleaning using specific processes such as ultrasound. They assert that these two types of cleaning should be distinguished, with the latter being referred to as "scaling," and that they are situated in different relevant markets. Scaling would meet different needs and would be subject to regulatory constraints, particularly the necessity of being prescribed by a dental surgeon, which is not the case for cleaning. Moreover, dentists and prosthetists would not be in competition in this market since dentists would only intervene as prescribers, entrusting the execution of the service to prosthetists.  </w:t>
        <w:br/>
        <w:t xml:space="preserve">45. The daily cleaning of removable prostheses by the wearer themselves, a relative, or a member of the staff of a nursing home, using a brush and toothpaste, or an effervescent tablet, meets a daily hygiene need comparable to that of brushing teeth in the mouth, and is not substitutable but complementary to a one-time cleaning performed by a dental prosthetist using specific techniques such as ultrasound. Minor price variations (of the order of 5 to 10%) of products used for daily cleaning (brushes, toothpaste, effervescent tablets) would therefore have no significant effect on the demand for one-time cleaning services. On the other hand, this type of service is distinguished from other services offered by dental prosthetists (manufacture of prostheses, repair) by its purpose, which is cleaning, and by its low technicality. The market affected by the reported practices is therefore that of cleaning prostheses by a technician using techniques such as ultrasound, on which Mrs. Y... conducts her activity.  </w:t>
        <w:br/>
        <w:t xml:space="preserve">46. In this market, the providers are mainly dental prosthetists. Indeed, if the National Council in its letter of May 17, 1999, stated that the cleaning of a dental prosthesis falls under the practice of dental art, if Mr. C..., president of the Departmental Council, declared during his hearing on July 29, 2004, that "only a dental surgeon can indicate a cleaning and invasive maintenance, ensure its execution and follow-up," and if the dental surgeons who are members of the home dental care association, which operates in the Puy-de-Dôme department with elderly persons placed in specialized establishments, perform this type of cleaning themselves, the direct execution of cleaning by dental surgeons remains marginal. The intervention of dental surgeons in the execution of this type of service is indirect, in that they claim to prescribe and control the cleaning by prosthetists of dental appliances, which allows them to direct the demand.  </w:t>
        <w:br/>
        <w:t xml:space="preserve">47. Regarding the geographical dimension of this market, it is local, limited by the constraints of travel for the demanders or providers in the case of home services such as that offered by Mrs. Y..., who has limited her offer to the Puy-de-Dôme department. A more precise delineation of the geographical market affected by the practices is, however, not necessary in this case.  </w:t>
        <w:br/>
        <w:t xml:space="preserve">C. ON THE NOTIFIED GRIEVANCE  </w:t>
        <w:br/>
        <w:t xml:space="preserve">48. The defendants argue that, according to case law, the indication, initial placement, follow-up, and maintenance of a dental prosthesis fall under dental art and can only be performed under the control of a dental surgeon. They qualify the scaling and polishing operations proposed by the company Prodental as follow-up and repair acts aimed at restoring the prostheses, which the Court of Cassation ruled, in a judgment of May 14, 1997, could not be performed by a dental prosthetist in the absence of any control by a dental surgeon.  </w:t>
        <w:br/>
        <w:t xml:space="preserve">49. The defendants add that the intervention of dental surgeons is all the more necessary as it aims to protect the individuals concerned by this type of service, namely dependent elderly persons. Indeed, the scaling of a prosthesis could be a sign of a pathology that must be diagnosed by a dental surgeon or a stomatologist. Furthermore, the reinsertion of a scaled and polished prosthesis would require a readjustment that falls under the practice of dental art. Finally, the cleaning of the prosthesis is likely to alter the bacteriological balance and lead to a risk of infectious or mycotic dissemination. Mr. X..., dental surgeon, heard at the request of the defendants in session, confirmed their analysis on this point.  </w:t>
        <w:br/>
        <w:t xml:space="preserve">50. Therefore, they believe that the behavior for which they are reproached, namely the dissemination of a letter drafted by the president of the Departmental Council to establishments housing elderly persons, dated January 7, 1999, would be justified insofar as its sole purpose was to remind that the work of scaling is carried out on the prescription of a health professional to whom the patient is required to address.  </w:t>
        <w:br/>
        <w:t xml:space="preserve">1. ON THE INCLUSION OF PROSTHESIS CLEANING BY ULTRASOUND IN THE SCOPE OF DENTAL ART  </w:t>
        <w:br/>
        <w:t xml:space="preserve">51. Dental art is defined in Article L. 4141-1 of the Public Health Code as "the diagnosis or treatment of congenital or acquired diseases, real or presumed, of the mouth, teeth, and jaws."  </w:t>
        <w:br/>
        <w:t xml:space="preserve">52. In a judgment of June 8, 1994, the Court of Cassation clarified what it meant by "prosthetic processes falling under dental art." Thus, taking impressions and placing prostheses in the mouths of clients, because they "require a thorough oral examination and the establishment of a diagnosis," necessarily fall under dental art and cannot be performed by a prosthetist "without it being necessary to distinguish whether these interventions aim to install a first appliance or to adjust or replace an existing prosthesis." (Cass Crim June 8, 1994 and Crim June 25, 1997).  </w:t>
        <w:br/>
        <w:t xml:space="preserve">53. It also ruled that "any person who, without being the holder of the required diploma, habitually or by following direction engages in the practice of dental art through consultation, personal acts, or any other processes, whatever they may be, particularly prosthetic; that the repair of prostheses in the absence of any control by a dental surgeon falls under this practice" (Cass Crim May 14, 1997).  </w:t>
        <w:br/>
        <w:t xml:space="preserve">54. There is no specific text relating to the cleaning of removable dental prostheses, nor any case law establishing whether it falls within the scope of dental art as defined by Article L. 4141-1 of the CSP. According to Mrs. Y...'s statements, the service offered by the company Prodental consists of scaling and polishing removable dental prostheses, after they have been voluntarily handed over by the client to the prosthetist. Once the work is completed, the prosthesis is handed back to the patient who places it directly in their mouth, without the prosthetist having to perform any work in the mouth. The deputy director of health professions at the General Directorate of Health, in a letter dated June 16, 1999, submitted to the proceedings, stated: "the act of cleaning a removable dental prosthesis would only belong to the monopoly of dental surgeons if it fell within the definition of dental art. However, for my part, I consider a priori that the cleaning of a removable dental prosthesis does not fall within this monopoly since it does not involve work in the mouth."  </w:t>
        <w:br/>
        <w:t xml:space="preserve">55. If the repair of prostheses, an act that can also be performed without work in the mouth, has been judged as falling under the illegal practice of dental art when not performed under the control of a physician, it is, according to the terms of the Lyon Court of Appeal judgment dated March 12, 1996, fully confirmed by the Court of Cassation in the judgment of May 14, 1997, because "prosthetic breaks can result from various causes(...); the technical act of repair, falling within the domain of the dental prosthetist, must be distinguished from all the clinical phases preparing for this act and allowing the prosthetist to be provided with the working bases and specific indications ensuring the realization of the repair."  </w:t>
        <w:br/>
        <w:t>56. However, it is necessary to distinguish this repair work from the maintenance operations of prostheses, as the latter present a low degree of technicality and do not require specific indications to ensure their execution. Scaling by ultrasound of a dental prosthesis is indeed an act that can be performed in addition to...</w:t>
      </w:r>
    </w:p>
    <w:p>
      <w:r>
        <w:rPr>
          <w:b/>
        </w:rPr>
        <w:t>[Pages 13–15]</w:t>
      </w:r>
    </w:p>
    <w:p>
      <w:r>
        <w:t>dental cleaning, which can indeed be performed as a complement to regular cleaning by brushing or effervescent tablets, or can substitute for it when regular maintenance has been insufficient. Under these conditions, the fact that the cleaning of a prosthesis can be performed daily by the wearers of devices or by third parties (such as staff in nursing homes, for example) under their own responsibility is sufficient to demonstrate that the intervention of the dental surgeon is not a necessary and prior condition for the execution of this type of service.</w:t>
      </w:r>
    </w:p>
    <w:p>
      <w:r>
        <w:t>57. This analysis is shared by the deputy director of health professions at the general directorate of health in his letter dated June 16, 1999, previously cited, in which it was stated: "Regarding the necessity of a dental surgeon's indication for a prosthetist to perform this cleaning, it seems to me that the act in question can be dissociated from the prosthetic act, for which the dental surgeon assumes responsibility, which is a distinct act. The cleaning of a removable dental prosthesis is usually performed primarily by the person themselves; it can also be performed by a third party, as in a nursing home, by the establishment's staff." Drawing the consequences of this opinion, the departmental director of health and social affairs of Puy-de-Dôme also sent Mrs. Y... a letter dated July 1, 1999, informing her that she was authorized to perform the cleaning of dental prostheses at home.</w:t>
      </w:r>
    </w:p>
    <w:p>
      <w:r>
        <w:t>58. It cannot therefore be considered that a dental prosthetist, who would engage in the cleaning of a removable prosthesis by ultrasound, "freeing themselves from any directive and control of a dental surgeon" (Cass. Crim. May 14, 1997), could infringe upon the monopoly of dental surgeons.</w:t>
      </w:r>
    </w:p>
    <w:p>
      <w:r>
        <w:t>59. Consequently, it must be concluded that the prescription by a dental surgeon for the ultrasonic cleaning of removable dental prostheses is not a necessary and prior condition for the execution of said service, and that dental prosthetists can therefore freely offer their services to interested persons.</w:t>
      </w:r>
    </w:p>
    <w:p>
      <w:r>
        <w:t>2. ON THE OBJECT AND ANTICOMPETITIVE EFFECT OF THE CIRCULAR LETTER ADDRESSED ON JUNE 7, 1999, TO NURSING HOMES BY THE DEPARTMENTAL COUNCIL.</w:t>
      </w:r>
    </w:p>
    <w:p>
      <w:r>
        <w:t>60. It is established case law (notably Court of Cassation May 16, 2000) that a professional order represents the collective of its members and that a practice likely to have an object or an anticompetitive effect implemented by such an organization necessarily reveals an agreement, within the meaning of Article L. 420-1, among its members.</w:t>
      </w:r>
    </w:p>
    <w:p>
      <w:r>
        <w:t>61. By sending this circular letter to the directors of nursing homes and disseminating the information that "the dental surgeon is the only one authorized to decide on the necessity of any cleaning of a prosthesis by an appropriate technique," the Departmental Council, supported and reinforced by the National Council, encouraged the recipients not to grant Mrs. Y... the authorization to offer her services to their residents. Such intervention necessarily distorts the free play of competition in the market for cleaning removable dental prostheses since it prohibits free access to clientele. It cannot be justified by the existence of a legislative text or regulatory text taken for its application, within the meaning of Article L. 420-4 of the Commercial Code, since the provisions of the Public Health Code on the illegal practice of dental art are not applicable. In any case, it should be noted that the intervention of the Departmental Council was all the less justified as it knew that the DDASS had itself been seized of the case, since it had itself been consulted by it.</w:t>
      </w:r>
    </w:p>
    <w:p>
      <w:r>
        <w:t>62. Furthermore, the letter in question contains disparaging remarks, as it states that the company Prodental offers "a so-called cleaning of dental prostheses." Coming from a professional order, such remarks are likely to cast doubt on the professional competence of Mrs. Y.... This is indeed what emerged from the hearing of the director of the nursing home in Pionsat, who stated to investigators during her hearing that "it is unfortunate that such suspicion is cast on this company when it provides a service that can be appreciated by many elderly people who are often difficult to move."</w:t>
      </w:r>
    </w:p>
    <w:p>
      <w:r>
        <w:t>63. Instead of sending this circular letter, the Departmental Council and, if necessary, the National Council, if they believed that the activity undertaken by the company Prodental infringed upon the monopoly of dental surgeons, should have used all legal means to have this point judged.</w:t>
      </w:r>
    </w:p>
    <w:p>
      <w:r>
        <w:t>64. The defendants argue that the disputed letter from the Departmental Council had no effect in that it had no impact on its recipients, especially since the service offered by the company Prodental would not correspond to any real need.</w:t>
      </w:r>
    </w:p>
    <w:p>
      <w:r>
        <w:t>65. However, Article L. 420-1 of the Commercial Code states that "Actions concerted, agreements, express or tacit understandings, or coalitions are prohibited, even through the direct or indirect intermediary of a group company established outside France, when they have the object or may have the effect of preventing, restricting, or distorting the play of competition in a market." The Competition Council regularly recalls (see notably its decision No. 02-D-36 concerning practices noted in the optical glasses distribution sector in the Lyon agglomeration) that "it follows from the terms of Article L. 420-1 of the Commercial Code that an anticompetitive practice is prohibited, even if it has not had a real effect on the play of competition, as long as the intention of its authors was to achieve such an effect."</w:t>
      </w:r>
    </w:p>
    <w:p>
      <w:r>
        <w:t>66. Moreover, in this case, the defendants cannot validly claim that the incriminated letter had no effect on its recipients, as it appears from the file that two directors of nursing homes, out of the nine heard by the investigating services, took this letter into account when assessing the service offered by the company Prodental (see paragraph 34).</w:t>
      </w:r>
    </w:p>
    <w:p>
      <w:r>
        <w:t>67. It follows from the above that by disseminating the letter of June 7, 1999, to the directors of nursing homes, the Departmental Council, supported and reinforced by the National Council, violated the provisions of Article L. 420-1 of the Commercial Code.</w:t>
      </w:r>
    </w:p>
    <w:p>
      <w:r>
        <w:t>D. ON THE SANCTIONS</w:t>
      </w:r>
    </w:p>
    <w:p>
      <w:r>
        <w:t>68. The practice was committed, in the first place, by the Departmental Council, which drafted and disseminated this circular letter, and which, despite a regulatory reminder issued by the DGCCRF services, persisted in its attitude by refusing to disseminate a corrective message in favor of the company Prodental.</w:t>
      </w:r>
    </w:p>
    <w:p>
      <w:r>
        <w:t>69. These actions also fall to the National Council, which supported and reinforced the publicly taken position of the Departmental Council of the Order of Dental Surgeons of Puy-de-Dôme. The latter acted only after taking the opinion of the National Council, which on several occasions reiterated its position and supported the attitude of the Departmental Council. This is why the National Council of the Order of Dental Surgeons must be considered as having participated in the acts attributed to the Departmental Council of the Order of Dental Surgeons of Puy-de-Dôme.</w:t>
      </w:r>
    </w:p>
    <w:p>
      <w:r>
        <w:t>70. The implementation, by a professional order, of an agreement aimed at prohibiting free access to clientele is inherently serious since the professional order thus uses its moral authority to distort the free play of competition in a market.</w:t>
      </w:r>
    </w:p>
    <w:p>
      <w:r>
        <w:t>71. Nevertheless, the weakness of the effects actually observed or the insensitivity of these effects is a mitigating factor for the sanction. In this case, it is appropriate to take into account, on the one hand, the narrowness of the affected geographical market and, on the other hand, the difficulty of assessing the real impact of the circular letter from the Departmental Council, insofar as it results from the investigations that the commercial failure of the company Prodental is partly explained by the letter from the Departmental Council but also by the low interest shown by the directors and residents of the nursing homes in Puy-de-Dôme regarding the service offered by Mrs. Y....</w:t>
      </w:r>
    </w:p>
    <w:p>
      <w:r>
        <w:t>72. It should be recalled in this regard that the directors of nursing homes have full latitude to open or restrict access to their establishment to external service providers, who cannot consequently claim any right to intervene in an establishment whose access has been denied to them.</w:t>
      </w:r>
    </w:p>
    <w:p>
      <w:r>
        <w:t>73. The offenses retained above were committed prior to the entry into force of Law No. 2001-420 of May 15, 2001, relating to new economic regulations. By virtue of the non-retroactivity of punitive laws, the provisions introduced by this law in Article L. 464-2 of the Commercial Code, in that they are more severe than those in force previously, are not applicable to them.</w:t>
      </w:r>
    </w:p>
    <w:p>
      <w:r>
        <w:t>74. Pursuant to Article L. 464-2 of the Commercial Code in its wording applicable before the entry into force of the law of May 15, 2001: "The Competition Council may order the interested parties to cease anticompetitive practices within a specified period or impose specific conditions. It may impose a monetary sanction applicable either immediately or in the event of non-compliance with the injunctions. Monetary sanctions are proportionate to the seriousness of the alleged facts, the extent of the damage caused to the economy, and the situation of the sanctioned company or organization, and are motivated for each sanction. The maximum amount of the sanction is, for a company, 5% of the turnover excluding tax achieved in France during the last closed financial year. If the offender is not a company, the maximum is 10,000,000 francs (1,524,490 euros)."</w:t>
      </w:r>
    </w:p>
    <w:p>
      <w:r>
        <w:t>75. Furthermore, pursuant to Article L. 464-5 of the Commercial Code, "the Council, when ruling according to the simplified procedure provided for in Article L. 463-3, may impose the measures provided for in I of Article L. 464-2 (...)." However, under the provisions of Article 22, paragraph 2 of the ordinance of December 1, 1986, applicable at the time of the commission of the acts, the monetary sanction imposed within the framework of the simplified procedure may not exceed 500,000 F (76,244 euros) for each of the authors of the prohibited practices.</w:t>
      </w:r>
    </w:p>
    <w:p>
      <w:r>
        <w:t>76. Finally, pursuant to the fifth paragraph of Article L. 464-2-I of the Commercial Code: "The Competition Council may order the publication, dissemination, or display of its decision or an excerpt thereof according to the modalities it specifies (...). The costs are borne by the interested party."</w:t>
      </w:r>
    </w:p>
    <w:p>
      <w:r>
        <w:t>77. For the year 2004, the amount of resources of the Departmental Council of the Order of Dental Surgeons of Puy-de-Dôme amounted to 182,265.20 euros. Based on the general and individual elements assessed above, it is appropriate to impose a monetary sanction of 1,000 euros.</w:t>
      </w:r>
    </w:p>
    <w:p>
      <w:r>
        <w:rPr>
          <w:b/>
        </w:rPr>
        <w:t>[Pages 16–17]</w:t>
      </w:r>
    </w:p>
    <w:p>
      <w:r>
        <w:t>78. For the year 2004, the amount of resources of the National Council of the National Order of Dental Surgeons amounted to 6,856,934.44 euros. Based on the general and individual elements assessed above, it should be noted that the National Council of the National Order of Dental Surgeons has violated the provisions of Article L. 420-1 of the Commercial Code, without, however, it appearing necessary to impose a fine since it was not the initiator of the incriminated practice.</w:t>
      </w:r>
    </w:p>
    <w:p>
      <w:r>
        <w:t>79. On the other hand, it is necessary to inform, through nationally distributed journals, consumers, dental surgeons, and dental prosthetists of this decision in order to give it a broad publicity and to prevent the recurrence of such practices in the future.</w:t>
      </w:r>
    </w:p>
    <w:p>
      <w:r>
        <w:t>80. It is therefore appropriate to order the National Council of the National Order of Dental Surgeons, at its own expense and diligence, to publish in the following journals "Les cahiers de l’association dentaire française," "Information Dentaire," and "Stratégie prothétique," the provisions of this decision and the following:</w:t>
      </w:r>
    </w:p>
    <w:p>
      <w:r>
        <w:t>81. "The Competition Council has sanctioned practices implemented in 1999 by the Departmental Council of the Order of Dental Surgeons of Puy-de-Dôme and the National Council of the National Order of Dental Surgeons against the dental prosthesis company Prodental aimed at preventing the latter from accessing the market for cleaning removable dental prostheses. In this case, the Departmental Council of the Order of Dental Surgeons of Puy-de-Dôme, in agreement with the National Council of the National Order of Dental Surgeons, sent a circular letter dated January 7, 1999, to all nursing homes in the department, which read: 'Dear Director, You have, or will be solicited by a company that offers your residents a so-called cleaning of their dental prostheses. This service raises a liability issue: • Only a dental surgeon can ensure the follow-up of a prosthesis estimate and therefore he is the only one authorized to decide on the necessity of any cleaning by an appropriate technique. • If this is his diagnosis, it will depend on him and him alone to contact the laboratory of his choice to carry out this work. Therefore, regarding your establishment, your residents wishing to benefit from such a service must contact either their treating dental surgeon or an association duly approved by the Departmental Council of the Order.' After an initial complaint from the company Prodental to the services of the General Directorate of Competition, Consumption and Fraud Control of Puy-de-Dôme (DGCCRF), a regulatory reminder was sent by the DGCCRF to the President of the Departmental Council informing him that: 'The recommendation you sent to the directors of establishments housing elderly persons likely to call upon Mrs. Y... or any other company offering a cleaning service for removable dental prostheses constitutes an act that has the object or effect of prohibiting access to this market for dental prosthetists.'</w:t>
      </w:r>
    </w:p>
    <w:p>
      <w:r>
        <w:t>This letter remained without effect and the Departmental Council refused to send a corrective letter to the nursing homes of Puy-de-Dôme. The company Prodental subsequently filed a complaint with the Competition Council by letter dated July 12, 2000. In its decision rendered on July 5, 2005, the Competition Council considered that the dissemination of the letter dated January 7, 1999, constituted, through the erroneous interpretation of the legal monopoly of dental surgeons and the unjustified suspicion it cast on the company Prodental, an anti-competitive practice aimed at limiting the access of the latter to the market for cleaning removable dental prostheses, on which dental prosthetists are free to intervene without having to go through the intermediary of a dental surgeon's prescription. Consequently, it considered that the Departmental Council of the Order of Dental Surgeons of Puy-de-Dôme and the National Council of the National Order of Dental Surgeons violated the provisions of Article L. 420-1 of the Commercial Code."</w:t>
      </w:r>
    </w:p>
    <w:p>
      <w:r>
        <w:t>DECISION</w:t>
      </w:r>
    </w:p>
    <w:p>
      <w:r>
        <w:t>Article 1: It is established that the Departmental Council of the Order of Dental Surgeons of Puy-de-Dôme and the National Council of the National Order of Dental Surgeons have violated the provisions of Article L. 420-1 of the Commercial Code.</w:t>
      </w:r>
    </w:p>
    <w:p>
      <w:r>
        <w:t>Article 2: A sanction of 1,000 euros is imposed on the Departmental Council of the Order of Dental Surgeons of Puy-de-Dôme.</w:t>
      </w:r>
    </w:p>
    <w:p>
      <w:r>
        <w:t>Article 3: Within 6 months from the notification of this decision, the National Council of the National Order of Dental Surgeons shall publish the text stated in paragraph 81 of this decision and Articles 1 and 2 of its provisions in an edition of the following journals: "Les cahiers de l’association dentaire française," "Information Dentaire," and "Stratégie prothétique." This publication shall be made in bold, black characters on a white background of 5 millimeters in height in a box under the title: "Decision No. 05-D-43 of the Competition Council regarding practices implemented by the Departmental Council of the National Order of Dental Surgeons of Puy-de-Dôme and the National Council of the National Order of Dental Surgeons."</w:t>
      </w:r>
    </w:p>
    <w:p>
      <w:r>
        <w:t>Article 4: The National Council of the National Order of Dental Surgeons shall send, by registered mail, copies of the publications provided for in Article 3 to the office of the procedure of the Competition Council, as soon as they are published, and no later than December 1, 2005.</w:t>
      </w:r>
    </w:p>
    <w:p>
      <w:r>
        <w:t>Deliberated on the oral report of Mr. Blanc, by Ms. Aubert, vice-president presiding over the session, Ms. Béhar-Touchais and Messrs. Combe and Flichy, members.</w:t>
      </w:r>
    </w:p>
    <w:p>
      <w:r>
        <w:t>The session secretary, The vice-president,</w:t>
        <w:br/>
        <w:t>Catherine Duparcq Françoise Aubert</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