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https://www.autoritedelaconcurrence.fr/fr/decision/relative-des-pratiques-mises-en-oeuvre-par-les-nouvelles-messageries-de-la-presse</w:t>
      </w:r>
    </w:p>
    <w:p>
      <w:r>
        <w:t>Pages translated : 18</w:t>
      </w:r>
    </w:p>
    <w:p/>
    <w:p>
      <w:r>
        <w:rPr>
          <w:b/>
        </w:rPr>
        <w:t>[Pages 1–3]</w:t>
      </w:r>
    </w:p>
    <w:p>
      <w:r>
        <w:t>FRENCH REPUBLIC</w:t>
        <w:br/>
        <w:t>Decision No. 06-D-16 of June 20, 2006</w:t>
        <w:br/>
        <w:t>concerning practices implemented by the Nouvelles Messageries de la Presse Parisienne (NMPP) in the market for press distribution for single-copy sales and related activity markets</w:t>
        <w:br/>
        <w:t>The Competition Council (Section I),</w:t>
        <w:br/>
        <w:t>Having regard to the letter registered on November 25, 1994, under numbers F 723 and M 149, by which the association France Action Presse (formerly known as the Association for the Defense and Promotion of Depositaries and Press Houses) referred to the Competition Council practices of the Nouvelles Messageries de la Presse Parisienne (NMPP) in markets related to the press distribution for single-copy sales and requested the issuance of interim measures;</w:t>
        <w:br/>
        <w:t>Having regard to decision No. 95-MC-01 of February 8, 1995, by which the Competition Council rejected the request for interim measures from the association France Action Presse;</w:t>
        <w:br/>
        <w:t>Having regard to the ruling of March 28, 1995, of the Paris Court of Appeal concerning the appeal filed by the association France Action Presse against decision No. 95-MC-01;</w:t>
        <w:br/>
        <w:t>Having regard to the letter registered on October 18, 1995, under number F 807, by which the Minister of Economy, Finance and Industry referred to the Competition Council practices implemented by the Nouvelles Messageries de la Presse Parisienne (NMPP) in the market for press distribution for single-copy sales and related activity markets;</w:t>
        <w:br/>
        <w:t>Having regard to the decision of October 22, 2001, of the Competition Council concerning the application of Article L. 463-5 of the Commercial Code;</w:t>
        <w:br/>
        <w:t>Having regard to Book IV of the Commercial Code concerning price freedom and competition and decree 2002-689 of April 30, 2002, as amended, setting its conditions of application;</w:t>
        <w:br/>
        <w:t>Having regard to the observations presented by the association France Action Presse, the NMPP company, and the government commissioner;</w:t>
        <w:br/>
        <w:t>Having regard to the other documents in the file;</w:t>
        <w:br/>
        <w:t>The rapporteur, the general rapporteur, the government commissioner, the representatives of the association France Action Presse, and the NMPP company heard during the session of February 8, 2006;</w:t>
        <w:br/>
        <w:t>Adopts the following decision:</w:t>
      </w:r>
    </w:p>
    <w:p>
      <w:r>
        <w:t>I. Findings</w:t>
        <w:br/>
        <w:t>A. THE REFERRALS</w:t>
        <w:br/>
        <w:t>1. The Association France Action Presse, formerly known as the Association for the Defense and Promotion of Depositaries and Press Houses (ADPDMP), by letter dated November 24, 1994, referred to the Competition Council to assess "the practices of the NMPP (Nouvelles Messageries de la Presse Parisienne) which appear contrary to the provisions of Articles 7 and 8 of the ordinance of November 1, 1986."</w:t>
        <w:br/>
        <w:t>2. The Competition Council was also referred to by the Minister of Economy and Finance, by a letter dated October 18, 1995, under Article L. 462-5 of the Commercial Code, based on Article L. 420-2 of the Commercial Code.</w:t>
        <w:br/>
        <w:t>3. These two referrals, concerning the same practices of the NMPP, related to the means made available to their subsidiaries that could favor the latter, were joined together.</w:t>
        <w:br/>
        <w:t>4. The investigation of these files was conducted in parallel with the handling, by various criminal jurisdictions, of disputes concerning related facts. These multiple complaints from distributors and press depositaries led to the consideration of several judicial decisions that occurred during the same period, these elements being submitted to the file by the parties in support of their written observations, notably:</w:t>
        <w:br/>
        <w:t>- a criminal procedure initiated by a complaint from twelve press depositaries, which led to the referral to the correctional court of several directors of NMPPP who allegedly took personal part in the commission of abusive practices contrary to Article L. 420-2 of the Commercial Code; by a judgment of April 8, 2002, the Paris High Court acquitted the defendants; judgment confirmed by a ruling of the Paris Court of Appeal of May 2, 2003, and a ruling of the Court of Cassation of June 16, 2004;</w:t>
        <w:br/>
        <w:t>- the order of non-suit of February 6, 2003, from the investigating judge of Toulon ruling on the complaint of distributors claiming that the NMPP group conditioned their approval by the Commission for Sales Operations (COV), an entity that authorizes the opening or transfer of a point of sale and within which the NMPP plays a prominent role, on the completion of works by the NMPP subsidiary, Promoderm, constituting an abuse of dominant position; this non-suit decision was confirmed by a ruling of April 8, 2004, from the Aix-en-Provence Court of Appeal.</w:t>
        <w:br/>
        <w:t>5. It should also be noted that the procedure conducted in Paris led to the implementation, by decision of September 19, 2001, of Article L. 463-5 of the Commercial Code concerning the transmission of documents from a judicial file directly related to the facts under consideration.</w:t>
      </w:r>
    </w:p>
    <w:p>
      <w:r>
        <w:t>B. SECTORS OF ACTIVITY</w:t>
        <w:br/>
        <w:t>1. THE PRESS DISTRIBUTION SECTOR SOLD BY ISSUE</w:t>
        <w:br/>
        <w:t>6. Specific regulations established by law no. 47-585 of April 2, 1947, concerning the status of grouping and distribution companies for newspapers and periodicals, known as the "Bichet law," organize this activity around the principles of cooperation, freedom of distribution for the publisher, and neutrality of distribution. Three intermediary levels are distinguished in the chain connecting publishers and consumers: press messengers, depositories, and distributors.</w:t>
        <w:br/>
        <w:t>a) Press messengers (level I)</w:t>
        <w:br/>
        <w:t>7. By virtue of the cooperative principle, a publisher can either handle the grouping and distribution of their titles themselves or join with other publishers within a distribution cooperative, known as a press messenger.</w:t>
        <w:br/>
        <w:t>8. The NMPP company, established in 1947, is a limited liability company, 49% of whose capital is held by the Hachette group and 51% by five cooperatives of publishers in which the Hachette group is also present.</w:t>
        <w:br/>
        <w:t>9. The SAEM-TP company is a limited liability company whose capital is 51% held by publishers, themselves organized into three cooperatives, and 49% by the Sopredis company, a subsidiary of Hachette. Since 1962, SAEM-TP has progressively entrusted the subcontracting of the distribution operations of its titles to the NMPP company. A formal agreement was concluded between the two companies on October 15, 1986.</w:t>
        <w:br/>
        <w:t>10. The NMPP and SAEM-TP combined accounted for 77.5% of the turnover from press distribution for single-copy sales in 1994.</w:t>
        <w:br/>
        <w:t>11. The MLP company, established in 1945, is a cooperative public limited company whose capital is held by the member publishers. Until 1993, the MLP subcontracted the distribution of their titles to the NMPP, both in the Paris area and for export. The MLP has been distributing their titles in the provinces since 1993 and in Paris intra-muros since February 5, 1996. The MLP accounted for 3.9% of the turnover from press distribution for single-copy sales in 1994.</w:t>
        <w:br/>
        <w:t>b) Central press depositaries (level II)</w:t>
        <w:br/>
        <w:t>12. Primarily, central press depositaries are responsible for distributing to distributors the press entrusted to them by the three messengers and by certain publishers (distribution function). In addition, central press depositaries perform accounting functions (management of flows, financial and accounting management of press sales) and commercial functions (network management).</w:t>
        <w:br/>
        <w:t>13. To a lesser extent (related to the increasing concentration at level II), some central depositaries also have the function of operating a retail point of sale under the "Maison de la Presse" brand. However, the moral report of the president of the Higher Council of Press Messengers for 1995 shows the registration of only 623 depositaries as retail sellers as of December 31, 1995.</w:t>
      </w:r>
    </w:p>
    <w:p>
      <w:r>
        <w:rPr>
          <w:b/>
        </w:rPr>
        <w:t>[Pages 4–6]</w:t>
      </w:r>
    </w:p>
    <w:p>
      <w:r>
        <w:t>14. The total number of central press depositaries significantly decreased during the restructuring period of level II, which was implemented in the early 1990s, as the number fell from 1,950 central depositaries in 1992 to 1,618 in 1993, and then to 1,251 in 1994, representing a decrease of 37% over two years.</w:t>
      </w:r>
    </w:p>
    <w:p>
      <w:r>
        <w:t>15. In Paris, since 1991, NMPP has been present through Paris Diffusion Presse (PDP), an autonomous department serving 2,200 points of sale. In the provinces, it is important to distinguish between independent central depositaries (679 as of December 31, 1994) and depositaries controlled by NMPP. The latter includes the 20 agencies of the Société d’Agences et de Diffusion (SAD) and the 19 depots managed directly by NMPP. SAD, a subsidiary 80% owned by NMPP and 20% by Hachette, accounts for 21.75% of the turnover from single-copy sales.</w:t>
      </w:r>
    </w:p>
    <w:p>
      <w:r>
        <w:t>c) Press distributors (level III)</w:t>
      </w:r>
    </w:p>
    <w:p>
      <w:r>
        <w:t>16. This level includes approximately 33,000 retail points of sale (1994), of which 536 are affiliated with one of the three NMPP brand-concepts (181 Maisons de la Presse, 197 Mag Presse, 158 Point Presse). In the case of distributors, the brand is licensed by Seddif, a limited liability company established in 1979, which is 100% owned by NMPP.</w:t>
      </w:r>
    </w:p>
    <w:p>
      <w:r>
        <w:t>2. RELATED SECTORS OF ACTIVITY IN THE PRESS DISTRIBUTION SECTOR IN WHICH THE NMPP GROUP OPERATES</w:t>
      </w:r>
    </w:p>
    <w:p>
      <w:r>
        <w:t>a) Layout of press stores with traditional furniture</w:t>
      </w:r>
    </w:p>
    <w:p>
      <w:r>
        <w:t>17. This sector concerns the layout operations with traditional furniture and the layout operations of concept stores, carried out at the time of creating new points of sale or during the modernization of existing points of sale.</w:t>
      </w:r>
    </w:p>
    <w:p>
      <w:r>
        <w:t>18. NMPP created a modernization and promotion department in 1953, active in this sector. Following decision no. 87-D-08 of April 28, 1987, from the Council, this activity was spun off by NMPP with the creation in 1988 of Promodern, a subsidiary 95.8% owned by the group. Promodern is responsible for the design, sale, and delivery of stores (traditional stores and concept stores). The subsidiary has carried out an average of 900 modernizations per year, including 100 to 110 concept stores, with a turnover of 11.7 million euros (77 million francs) in 1994.</w:t>
      </w:r>
    </w:p>
    <w:p>
      <w:r>
        <w:t>b) Professional training for press agents</w:t>
      </w:r>
    </w:p>
    <w:p>
      <w:r>
        <w:t>19. Professional training for press agents is provided either by general professional training organizations or by CEFODIP (Center for Training in the Professions of Press Distribution and Related Activities).</w:t>
      </w:r>
    </w:p>
    <w:p>
      <w:r>
        <w:t>20. CEFODIP, a quadripartite association created in 1987 by publishers, messaging services, depositaries, and distributors, offers training sessions for distributors (new distributors or active distributors) and depositaries. In 1994, CEFODIP conducted 1,908 training sessions for new distributors, including 1,738 "introduction to the distributor profession" sessions (including both members and non-members) and 170 specific sessions for NMPP concept stores, as well as 59 sessions for active distributors.</w:t>
      </w:r>
    </w:p>
    <w:p>
      <w:r>
        <w:t>c) The sector of intermediation in the transfer of business assets</w:t>
      </w:r>
    </w:p>
    <w:p>
      <w:r>
        <w:t>21. This sector includes all intermediation activities in transactions related to business assets, including commercial negotiation and the drafting of deeds for the transfer of business assets and attachment agreements.</w:t>
      </w:r>
    </w:p>
    <w:p>
      <w:r>
        <w:t>22. NMPP has entrusted these activities to the limited liability company Transactions Presse Editions (TPE), established in 1950. The capital of TPE is held 60% by NMPP, 30% by the company "Les Dépositaires Associés," and 10% by Transport Presse. TPE achieved a turnover of 4.3 million francs in 1993 and 3.6 million francs in 1994.</w:t>
      </w:r>
    </w:p>
    <w:p>
      <w:r>
        <w:t>d) The sector of computer equipment for press distributors and depositaries</w:t>
      </w:r>
    </w:p>
    <w:p>
      <w:r>
        <w:t>23. This sector includes the provision of all so-called "management aid" software necessary for press distributors and depositaries, as well as computer hardware (servers, printers, workstations, scanners, etc.).</w:t>
      </w:r>
    </w:p>
    <w:p>
      <w:r>
        <w:t>24. NMPP is active in the computer equipment sector and IT services for depositaries through the company Sogidep.</w:t>
      </w:r>
    </w:p>
    <w:p>
      <w:r>
        <w:t>25. The company Sogidep (Société pour la Gestion Informatique des Dépôts de Presse) was established in 1981 by NMPP. The capital of the company is held by NMPP (55%), by the company "Les Dépositaires Associés" (30%), an offshoot of the National Union of Press Depositaries, SAEM-TP (10%), and MLP (5%).</w:t>
      </w:r>
    </w:p>
    <w:p>
      <w:r>
        <w:t>26. Although the entire NMPP and SAEM-TP hold a significant majority with 65% of the shares, NMPP considers that Sogidep cannot be regarded as "an offshoot of only NMPP" since the mission of this company was "to develop IT solutions allowing all depositaries to improve the interactivity of their relations with the network,... (regarding) the distribution and accounting of press products, regardless of the messaging service that distributes them" (NMPP observations p. 21).</w:t>
      </w:r>
    </w:p>
    <w:p>
      <w:r>
        <w:t>27. Initially, Sogidep marketed three types of products (which it owned for having developed them), adapted to each type of deposit, depending on the number of distributors served: Basic Presse, Super Presse Monoposte, Super Presse Multiposte. In addition, the company marketed hardware and was also responsible for the design and implementation of installations.</w:t>
      </w:r>
    </w:p>
    <w:p>
      <w:r>
        <w:t>28. The modernization of the IT tool, starting in the early 1990s, resulted from three factors: the increasing concentration of the depositary network following its restructuring, the emergence of MLP in the market for press distribution for single-copy sales, and the growing demand for information exchanges from publishers for the adjustment of titles.</w:t>
      </w:r>
    </w:p>
    <w:p>
      <w:r>
        <w:t>29. In 1992, NMPP developed the Presse 2000 software. According to the general manager of Sogidep, this software was marketed "at the end of 1992 for test deposits and definitively from 1993." The installation of the software at the concerned depositaries and their training were entrusted, by NMPP, on a non-exclusive basis, to Sogidep. This company achieved a turnover of 37 million francs in 1993 and 1994.</w:t>
      </w:r>
    </w:p>
    <w:p>
      <w:r>
        <w:t>30. NMPP is also present in the computer equipment sector and IT services for distributors through the company Novacod, a general partnership established on November 22, 1990, 99.8% owned by SAD. Novacod provides computer equipment for press distributors through management aid software, specially adapted for press stores. In practice, the functions of these IT tools range from cash management to accounting operations, including stock management, order taking, and restocking requests.</w:t>
      </w:r>
    </w:p>
    <w:p>
      <w:r>
        <w:t>31. The company Novacod (which began its commercial activity in June 1991) achieved a turnover of 13 million francs in 1994.</w:t>
      </w:r>
    </w:p>
    <w:p>
      <w:r>
        <w:t>C. CONDEMNED PRACTICES</w:t>
      </w:r>
    </w:p>
    <w:p>
      <w:r>
        <w:t>1. ON THE PRIVILEGED INFORMATION THAT PROMODERN AND SOGIDEP WOULD HAVE BENEFITED FROM</w:t>
      </w:r>
    </w:p>
    <w:p>
      <w:r>
        <w:t>32. According to the investigation report, "the study of the creation files from the year 1992 [...] reveals that out of 18 purchase orders that could be materially found at the headquarters of Promodern, 9 were signed on a date prior to the date of the COV session that authorized the project." Furthermore, "10 commercial prospecting efforts out of 13 identified were also conducted before the COV meeting." Finally, for that same year, the investigation highlighted a penetration rate of Promodern of 37% in 1992, based on the creation of retail points of sale after the opinion presented before the COV.</w:t>
      </w:r>
    </w:p>
    <w:p>
      <w:r>
        <w:t>33. For the year 1993, "[out of 34 dated orders] eleven were placed prior to the COV that authorized the project." The investigation report notes a penetration rate of 48.5% for Promodern, based on the creation of retail points of sale after the opinion presented before the COV.</w:t>
      </w:r>
    </w:p>
    <w:p>
      <w:r>
        <w:t>34. For 1994, "88 orders out of the 148 purchase orders recorded" [i.e., 59.5%] were made before the COV session." According to the investigation report, Promodern would have benefited from a penetration rate of 48.5% in 1994 for "all creations."</w:t>
      </w:r>
    </w:p>
    <w:p>
      <w:r>
        <w:t>35. Moreover, the investigation noted several examples of joint visits by sales representatives from NMPP and Promodern that "attest to pressures exerted on new distributors to equip themselves with Promodern equipment" and show that a certain confusion was maintained between the roles of NMPP and Promodern in the eyes of applicants for approval for the creation or transfer of a press point of sale.</w:t>
      </w:r>
    </w:p>
    <w:p>
      <w:r>
        <w:t>36. Regarding the privileged information that SOGIDEP had, it is mainly important to note that Article 1 of the NMPP-SOGIDEP agreement of April 28, 1992, provides that SOGIDEP will install "at the depositaries designated for this purpose by NMPP, the Presse 2000 software (...)." The general manager of Sogidep indicated that "the restructuring policy carried out by NMPP at the request of publishers requires NMPP to designate to SOGIDEP the deposits that will be maintained in the future, that is to say, for at least several years" (Minutes of June 16, 1993).</w:t>
      </w:r>
    </w:p>
    <w:p>
      <w:r>
        <w:rPr>
          <w:b/>
        </w:rPr>
        <w:t>[Pages 7–9]</w:t>
      </w:r>
    </w:p>
    <w:p>
      <w:r>
        <w:t>2. ON THE TIED SALE OF THE PRESSE 2000 SOFTWARE WITH THE SOLIMAN TELECOMMUNICATIONS SOFTWARE</w:t>
        <w:br/>
        <w:t>37. The Presse 2000 software, a management and distribution aid software for press products, is intended for depositaries, regardless of the messaging service that supplies them. However, the connection methods with the messaging service differ since the information system to be connected to Presse 2000 is that of the press messaging service in question. According to the 1994 NMPP annual report, 180 depositaries were equipped with Presse 2000 (end of 1994), representing 62% of the total number of deposits, based on the list of deposits after restructuring communicated by the NMPP.</w:t>
        <w:br/>
        <w:t>38. Two types of functionalities are offered or exploited from Presse 2000: the functionalities known as "common trunk" and those known as "value-added," the latter not being at issue in this case. The functionalities of the "common trunk," shared by the three national messaging services, NMPP, SAEM-TP, and MLP, are as follows: listing of distributors, listing of titles, preparation of distribution, management of unsold items, management of distributor restocking, management of distributor complaints, creation of all delivery slips and accounting documents.</w:t>
        <w:br/>
        <w:t>39. The common trunk thus allows depositaries to implement the adjustment of titles, that is to say, the determination of the optimal number of copies of each title to be delivered to each point of sale, "regardless of the messaging service that distributes them" (emphasized by the NMPP, observations p. 21).</w:t>
        <w:br/>
        <w:t>40. Upstream of this common trunk, other commercially oriented software is associated with Presse 2000, reserved exclusively for NMPP and SAEM-TP titles, notably the Soliman software. According to the NMPP, at the time of the facts in question, Soliman was "the only technical solution allowing total interactivity between the network of depositaries and the NMPP." Soliman, the communication interface between the central station of the Presse 2000 software, installed at the NMPP, and the local Presse 2000 stations, installed at the depositaries, allows depositaries to directly transmit to the NMPP the information related to the distributed titles, so that the NMPP can relay the consolidated information to the publishers.</w:t>
        <w:br/>
        <w:t>41. Independently of the technical link that provided a certain logic to the grouped purchase of the common trunk of Presse 2000 and the Soliman software, it appears that these two products were actually the subject of a tied sale. Indeed, the "Software Usage License Agreement for Presse 2000," Annex 2, provides that "Presse 2000 is not sold independently of Soliman."</w:t>
        <w:br/>
        <w:t>42. The NMPP, owners of Presse 2000, granted a usage license to all candidate press depositaries, subject to the payment of a fee (until the year 2000). Furthermore, the use of the Soliman software is subject to the payment of an additional "monthly flat fee," in accordance with Article 4 of the "software usage license agreement – Soliman Service."</w:t>
        <w:br/>
        <w:t>3. ON THE TIED SALE OF THE PRESSE 2000 SOFTWARE AND THE COMPUTER EQUIPMENT OF IBM</w:t>
        <w:br/>
        <w:t>43. In the context of the restructuring and modernization of the depots, the NMPP favored a global solution, associating through PRESSE 2000, the Soliman software and the computer equipment. According to Article 1, paragraph 2 of the "software usage license agreement – Soliman Service," "it is expressly agreed that the service can only validly operate on certain types of hardware specifically approved by the NMPP."</w:t>
        <w:br/>
        <w:t>44. The general director of Sogidep recalls, in a letter dated May 28, 1997, addressed to the company Diffusion Presse: "Your choice raises no objections from us provided that the computer components are precisely those required to ensure the operation of the Presse 2000 software. If this condition is not met, in whole or in part, we would not be able to install this software in your depot. That is why it is essential that you have the most precise listing of the required equipment to make your choice safely."</w:t>
        <w:br/>
        <w:t>45. According to the general director of Sogidep, "the equipment purchased for resale to depositaries by Sogidep, as well as the system software, are products from the manufacturer IBM (servers and workstations) but also from other suppliers (printers and scanners used for recognizing unsold items)" (Minutes of hearing of June 16, 1995).</w:t>
        <w:br/>
        <w:t>4. ON THE PRESSURES FROM NMPP ON PRESS AGENTS, WHETHER AFFILIATED OR NOT TO NMPP BRANDS</w:t>
        <w:br/>
        <w:t>46. The striking association accuses the NMPP of having exerted pressure on all press distributors, whether they were affiliated or not to NMPP brands, to encourage them to procure furniture, equipment, or services from NMPP subsidiaries. In the case of affiliates (Maison de la Presse and Point Presse concepts), these "pressures" would have been related to the purchase of layout furniture, computer equipment, and the completion of training courses with the subsidiaries of the NMPP group.</w:t>
        <w:br/>
        <w:t>47. Regarding the purchase of layout furniture from Promodern, Article II, paragraph 2 of the "Regulations and General Conditions concerning the messaging depositaries between the NMPP and central depositaries" imposes on central depositaries operating a press store under the "Maison de la Presse" brand the obligation that "the location, dimensions, and layout of the press section of this store must be approved by the NMPP. Any necessary modernization will be done in agreement with them." For distributors affiliated with one of the three NMPP brands, Article 2.2 of the standard contract concluded by Seddif with the Maison de la Presse distributor states that "the distributor will respect and adapt the layout of their store and the furniture therein according to the evolution of the concept and its standards as they will be defined." Articles 3.1 of the standard contracts concluded by Seddif respectively with the Mag Presse and Point Presse distributors contain the same provisions.</w:t>
        <w:br/>
        <w:t>48. Thus, Ms. B. indicates having carried out "renovation work in the store and layout with furniture recommended by the NMPP and delivered by them." Similarly, Mr. M. stated, "This modernization was carried out by the company Promodern, with no possibility for me to choose...". Ms. N. also indicated: "As soon as we took over the store, our NMPP salesperson began to address the issue of modernization (...). Ultimately, the NMPP salesperson came to see us with a representative from Promodern who imposed their choice for a set of green furniture (we couldn't even intervene regarding the color (...)."</w:t>
        <w:br/>
        <w:t>49. The purchase by press distributors of computer equipment from Novacod is contractually provided for in Article 4 point 4-7 of the contract concluded between the affiliate of the "Maison de la Presse" concept and Seddif, in Article 4 of the contract between the affiliate of the "Mag Presse" concept and Seddif, as well as in Article 4 of the contract concluded with this company by the affiliate of the "Point Presse" concept.</w:t>
        <w:br/>
        <w:t>50. Finally, regarding the professional training courses offered by Cefodip to press agents affiliated with one of the three NMPP brands (initiation course to the distributor profession, lasting 5 days, concept course of 2 days), the defendant acknowledges having "strongly advised" these courses due to "the specificity of the press distributor activity and the particularities of each concept." Indeed, according to the NMPP, only Cefodip offered training strictly tailored to the practice of the press distributor activity.</w:t>
        <w:br/>
        <w:t>51. However, it results from the agreements concluded with Seddif by the affiliates of one of the three NMPP brands that the distributor was contractually obliged to undertake these courses. Thus, Article 4, point 4-0 of the contract concluded between the "Maison de la Presse" affiliate and Seddif provides: "The beneficiary or the manager of the Maison de la Presse (...) will undertake, in the event that they have not already done so, with the (...) "Cefodip" (...) a three-day introductory seminar to familiarize themselves with the spirit and use of the concept."</w:t>
        <w:br/>
        <w:t>52. Similarly, Article 5, point 5.0 of the agreement concluded between Seddif and the "Mag Presse" affiliate states: "As part of this contract, the Distributor will attend a training and improvement session on the commercial methods and techniques related to the operation of their Mag Press point of sale, with Cofodip, a training organization specially approved by Mag Press." Finally, the same obligation also applies to the affiliate of the "Point Presse" concept, in accordance with Article 5 of the contract.</w:t>
        <w:br/>
        <w:t>53. In 1994, according to its own statistics, Cefodip conducted 1,738 "initiation to the distributor profession" courses (including affiliates and non-affiliates) and 194 "concept courses."</w:t>
        <w:br/>
        <w:t>54. In the case of non-affiliates, pressures would have been exerted by the NMPP regarding the purchase of layout furniture from Promodern, training courses from Cefodip, the purchase of Novacod computer equipment, or the "almost systematic passage through the company Transactions Presse Édition."</w:t>
        <w:br/>
        <w:t>55. Regarding the purchase of courses from Cefodip, several documents reveal the existence of such pressures: standard commitment letters from candidate distributors, since 1993 the creation of a specific section "training course yes - no" in the "project creation of a sales point" forms established by the NMPP commercial network for the COV, "Documents to be provided by distributors for the 'Sad creation file': 'Copy of the Cefodip Training Certificate'; 'Additional points to address during the interview (...) Cefodip (...) ; 'Documents to be submitted to the distributor (...) Cefodip brochure)."</w:t>
        <w:br/>
        <w:t>D. NOTIFIED GRIEVANCES</w:t>
        <w:br/>
        <w:t>56. Based on the preceding findings, two notifications of grievances were sent to the NMPP company, on February 22, 2001, and October 29, 2002.</w:t>
        <w:br/>
        <w:t>57. The NMPP were accused of:</w:t>
      </w:r>
    </w:p>
    <w:p>
      <w:r>
        <w:rPr>
          <w:b/>
        </w:rPr>
        <w:t>[Pages 10–12]</w:t>
      </w:r>
    </w:p>
    <w:p>
      <w:r>
        <w:t xml:space="preserve">First grievance, notified in 2001  </w:t>
        <w:br/>
        <w:t xml:space="preserve">"for having used its dominant position in the press distribution market by intervening in related markets of equipment, press store layout, and the provision of software specific to the management of press depots by favoring its subsidiaries through the transmission of privileged information it held due to its participation in the body that decides on the creation and transfer of business assets and the operations of linking press depots";  </w:t>
        <w:br/>
        <w:t xml:space="preserve">Second grievance, notified in 2001  </w:t>
        <w:br/>
        <w:t xml:space="preserve">"for having tied the sale of the 'Presse 2000' software with the telecommunications software and the use of this software on equipment specifically approved by it";  </w:t>
        <w:br/>
        <w:t xml:space="preserve">Third grievance, notified in 2002  </w:t>
        <w:br/>
        <w:t xml:space="preserve">"(for having) been able to exert pressure on press depositaries and distributors who constitute a particularly captive clientele, to ensure that they go through its subsidiaries. Thus, adherence to the concepts established by NMPP obliges members to equip themselves with furniture marketed by its subsidiary Promodern, to purchase IT tools from the company Novacod, which is also one of its subsidiaries, and finally to undergo training at Cefodip, an organization closely linked to NMPP";  </w:t>
        <w:br/>
        <w:t xml:space="preserve">Fourth grievance, notified in 2002  </w:t>
        <w:br/>
        <w:t xml:space="preserve">"For depositaries and distributors who do not adhere to the concepts established by NMPP and who are in a situation of economic dependence on NMPP, [for having exerted] pressure on them, either to purchase Novacod equipment, or to participate in Cefodip training, and [for having imposed] the almost systematic passage through the company Transactions Presse Édition for the drafting of acts related to their business activities, [these behaviors] constituting an abusive exploitation of their economic dependence."  </w:t>
        <w:br/>
        <w:t xml:space="preserve">II. Discussion  </w:t>
        <w:br/>
        <w:t xml:space="preserve">A. ON THE RELEVANT MARKETS AND NMPP'S POSITION IN THESE MARKETS  </w:t>
        <w:br/>
        <w:t xml:space="preserve">Regarding the market for press distribution for single-copy sales  </w:t>
        <w:br/>
        <w:t xml:space="preserve">58. In its decision 87-D-08 of April 28, 1987, the Council recognized the existence of a market for press distribution for single-copy sales, distinct from subscription sales and home delivery sales. In 1994, single-copy sales represented 70% of the total volume of press distribution.  </w:t>
        <w:br/>
        <w:t>59. Consistently since 1987, the decisions of the Competition Council have held that NMPP is in a dominant position in the market for press distribution for single-copy sales due to, on the one hand, holding very significant market shares and, on the other hand, the direct and indirect control of all levels of the single-copy sales distribution network.</w:t>
      </w:r>
    </w:p>
    <w:p>
      <w:r>
        <w:t xml:space="preserve">60. Thus, the analysis of market shares revealed that NMPP alone represented 68.7% of the turnover from press distribution for single-copy sales in 1992 and 67% in 1994. Furthermore, the share of the entire NMPP-SAEMTP varied from 76% to 77.5% of the turnover from press distribution for single-copy sales, between 1992 and 1994.  </w:t>
        <w:br/>
        <w:t xml:space="preserve">61. Moreover, NMPP also controls a significant portion of level II of the distribution network through the 20 agencies of SAD, PDP, and the 19 managed depots. Finally, NMPP is present at level III through the 536 distributors affiliated with one of the three NMPP brand-concepts.  </w:t>
        <w:br/>
        <w:t xml:space="preserve">Regarding the market for press store layout  </w:t>
        <w:br/>
        <w:t xml:space="preserve">62. In its aforementioned decision of April 28, 1987, the Competition Council considered that the layout of press stores constitutes an activity related to press distribution: "considering that the commercial organization of press distribution, as implemented by NMPP and its subsidiary Sad, as well as the relationships that these companies maintain with the Commission for the Organization of Sales, establish close links between the press market and the layout market." It is essentially a market for the renewal of layouts. According to the general director of Promodern, all retail points of sale "would modernize once every 12 years – or 2800 stores/year." The COV records an average of 400 new press store openings each year.  </w:t>
        <w:br/>
        <w:t xml:space="preserve">63. In the same decision, the Council recognized the existence of a distinct market for press store layout given the specific characteristics of the furniture used: vertical furniture for displaying press titles, low furniture for selling stationery, and mobile furniture for use as displays for press titles. However, retail layout companies not specialized in the press can also meet this demand and exert some competitive pressure on specialized layout providers. In fact, it is observed that both types of companies are present in the market with their own products, and it cannot be excluded that, since 1987, the evolution of materials may have led to a unification of the retail layout market.  </w:t>
        <w:br/>
        <w:t xml:space="preserve">64. According to the investigation report (pp. 72 and 73), Promodern accounted for half of the linear meters installed at distributors in 1993 and 1994. However, the report notes that regarding large press stores: "Promodern is more heavily competed against by generalist companies in linear furniture intended for large distribution." NMPP argues that the average price per linear meter would be about 15% lower for Promodern than for generalist layout providers, which would lead, for the years in question, to a market share in value between 40% and 45%. The report provides no indication of market shares calculated in turnover for the press sector alone.  </w:t>
        <w:br/>
        <w:t>65. In the broader market for layout in furniture for small businesses, across all sectors, Promodern (28% of the market) is the main operator, followed by Seita (14% of the market) and La Française des Jeux (10% of the market), both of which offer specific layouts, completely exclusive of other furniture. According to the general director of Promodern: "the rest of the market - about 47% - is shared among local artisans, large companies specialized in layouts for large distribution – Alser, Hermes-Metal, Tegometall – and generalist layout providers (...) who have national coverage and finally regional generalists."</w:t>
      </w:r>
    </w:p>
    <w:p>
      <w:r>
        <w:t xml:space="preserve">66. In light of these elements, it is not established that Promodern held, at the time of the facts in question, a dominant position in the market for commercial furniture layout, nor even in the narrower market for the layout of press distribution points alone, if such a market still existed at the time of the facts in question.  </w:t>
        <w:br/>
        <w:t xml:space="preserve">Regarding the market for software for managing press depots  </w:t>
        <w:br/>
        <w:t xml:space="preserve">67. In the notification of grievances, the rapporteur identified a market for software equipment for press depots, given the specific characteristics of demand (specific needs of press depositaries as wholesalers-distributors) and supply.  </w:t>
        <w:br/>
        <w:t xml:space="preserve">68. The potential demand comes from about three hundred fifty to four hundred depositaries (following the linking procedure implemented by NMPP). For this demand, the computer system must not only serve as a management tool for the depot but also allow for the adjustment of titles by publishers.  </w:t>
        <w:br/>
        <w:t xml:space="preserve">69. Regarding the supply, the investigation revealed a "potential competing supply, beyond the specificities of the press depositary profession (...) from all specialized service and IT engineering companies likely to offer software suitable for an accounting wholesaler-distributor activity" (Notification of grievances of February 22, 2001, p. 17). However, in practice, this supply is limited to that of NMPP, due to the non-substitutability of the Presse 2000 software.  </w:t>
        <w:br/>
        <w:t xml:space="preserve">70. Given the specific characteristics of demand and supply, the IT equipment of press depots constitutes a distinct market. In this market, Sogidep, a subsidiary of NMPP, owner of Presse 2000, holds a dominant position.  </w:t>
        <w:br/>
        <w:t xml:space="preserve">Regarding the market for IT equipment for press distributors  </w:t>
        <w:br/>
        <w:t xml:space="preserve">71. The investigation revealed the existence of a specific demand from press distributors for management aid software. According to the investigation report of November 7, 1995, "this clientele can be estimated at nearly half of the network, or about 15,000 points of sale" (cf. p. 150).  </w:t>
        <w:br/>
        <w:t xml:space="preserve">72. From the perspective of supply, "all IT service companies are likely to offer competing software adaptable to the specificities of press distributor points of sale, among those that market comparable products to the entire retail trade" (Saari, Sharp, Casio). In practice, few specific products are developed by these companies, while the software marketed by Novacod is specially adapted for press stores, whether associated with bookstore, stationery, or tobacco activities or not. However, this circumstance is not sufficient to define a specific market for management software for press distributors within the broader market for management software intended for retail trade.  </w:t>
        <w:br/>
        <w:t xml:space="preserve">Regarding the market for professional training for press agents  </w:t>
        <w:br/>
        <w:t>73. It is undisputed that there is a specific demand for professional training courses, emanating from both distributors and depositaries of press. In their observations on the supplementary notification of grievances, NMPP indeed emphasizes the "particular needs of this type of activity."</w:t>
      </w:r>
    </w:p>
    <w:p>
      <w:r>
        <w:rPr>
          <w:b/>
        </w:rPr>
        <w:t>[Pages 13–15]</w:t>
      </w:r>
    </w:p>
    <w:p>
      <w:r>
        <w:t>74. From the supply perspective, the training courses offered by several professional training organizations (Negocia, IFG, IAE, Cegos) are, from a technical standpoint, potentially interchangeable. These organizations provide various general teachings on the accounting and legal obligations of merchants and on sales techniques. The specificity of the training provided by Cefodip lies in its specialization in the professions of press agents.</w:t>
      </w:r>
    </w:p>
    <w:p>
      <w:r>
        <w:t>75. In practice, the offer for candidate distributors is, in reality, limited to Cefodip, the only professional training organization accredited by the NMPP, particularly due to the requests from the profession for the completion of a Cefodip training course on "introduction to the profession of distributor," as part of the application process for accreditation with the COV.</w:t>
      </w:r>
    </w:p>
    <w:p>
      <w:r>
        <w:t>76. In light of the specific characteristics of the demand, it is appropriate to recognize the existence of a market for professional training for all press agents, in which Cefodip holds a dominant position.</w:t>
      </w:r>
    </w:p>
    <w:p>
      <w:r>
        <w:t>B. ON THE PRACTICES</w:t>
      </w:r>
    </w:p>
    <w:p>
      <w:r>
        <w:t>Regarding the transmission of privileged information by the NMPP to its subsidiaries (complaint 1)</w:t>
      </w:r>
    </w:p>
    <w:p>
      <w:r>
        <w:t>77. As a preliminary point, the Council observes that the notified complaint only concerns access to privileged information. The transmission mechanism is triggered by the fact that candidate press distributors engaged in an accreditation process before the COV reveal to the NMPP, which plays a prominent role within the COV, a potential request for arrangements and services, a circumstance that would allow this privileged information to be given to the NMPP subsidiaries capable of responding to this request. However, no complaint has been notified regarding any potential link between obtaining accreditation and going through the NMPP subsidiaries for these services, nor regarding the confusion that may have been maintained on the ground (several examples are included in the file) between the role of NMPP agents responsible for processing accreditation requests and that of Promodern sales representatives responsible for selling arrangements to future holders of the accreditation. The Council can therefore only rule on the practice understood in the strict sense: the transmission of privileged information from the NMPP to its subsidiaries.</w:t>
      </w:r>
    </w:p>
    <w:p>
      <w:r>
        <w:t>78. The NMPP argues that the conclusions of the investigation rely on inconclusive figures due to the method of analysis adopted by the investigator. For the years 1992 and 1993, the investigation report specifies that only "creations with favorable opinions after a reasoned presentation before the COV" were retained. However, according to the defendant, the "number of press store creations analyzed for the years 1992 and 1993 is not representative" as it represents only "about a hundred" files out of an average of "more than 400 creations per year."</w:t>
      </w:r>
    </w:p>
    <w:p>
      <w:r>
        <w:t>79. The NMPP also disputes the conclusions of the investigation for the year 1994. According to the investigation report, the files examined are representative since "all creation files involving a commitment to installation exceeding 20 linear meters developed (2 to 3 meters on the ground) were retained: a total of 331"; this method would have allowed for the exclusion of "businesses where press activity is marginal and which do not generate a need for arrangements from specialized companies." However, the NMPP contests this analysis, which they believe wrongly excludes the specific needs for furniture arrangements of small retail outlets.</w:t>
      </w:r>
    </w:p>
    <w:p>
      <w:r>
        <w:t>80. Furthermore, the NMPP argues that Promodern's commercial policy was based, like all its competitors, on the use of several information channels including "word of mouth," depositaries, and trade shows. They note that the investigation did not establish that specific information, available only through the NMPP channel, was significantly used by its subsidiaries to support their client prospecting policy.</w:t>
      </w:r>
    </w:p>
    <w:p>
      <w:r>
        <w:t>81. The Council first notes that the notion of "privileged information" refers to information that the market does not have under normal operating conditions and is not to be confused with "confidential information." The privilege can arise from the content of this information but also from the material conditions of access to this information. It is therefore important to determine whether, in this case, the subsidiaries of the NMPP, and in particular Promodern primarily involved, benefited from information to which their competitors could not access under the same conditions, particularly in terms of speed and reliability, this discrimination having the purpose or effect of distorting competition in the markets for services to press sales points.</w:t>
      </w:r>
    </w:p>
    <w:p>
      <w:r>
        <w:t>82. Regarding the market for arrangements, the elements in the file do not allow for this demonstration for several reasons. First, it is established that the subsidiaries of the NMPP engaged in direct client prospecting, notably by questioning depositaries or other operators in the press distribution network, as their competitors could do. At the same time, it is established that the probable and imminent opening of a press sales point could be known to service providers through the channel of depositaries before the COV meeting, even if it is true that direct information from COV members appears more advantageous for obtaining a quick and comprehensive view of the potential market.</w:t>
      </w:r>
    </w:p>
    <w:p>
      <w:r>
        <w:t>83. Moreover, it appears that clients engaged in an accreditation process before the COV (a circumstance that would allow for the implementation of a privileged information mechanism through the NMPP channel) were not a priority target for Promodern before the corresponding COV meetings. Indeed, for the years 1992 to 1994, it is noted that 70% to 90% of these press sales points, for which privileged information could potentially have been used, were not subject to prospecting by Promodern before the COV meeting. These elements weaken the thesis of a reliance on privileged information as the main axis of Promodern's commercial policy.</w:t>
      </w:r>
    </w:p>
    <w:p>
      <w:r>
        <w:t>84. Furthermore, the investigation does not present a significant number of cases in which either an order was placed with a subsidiary of the NMPP outside of any competition with other suppliers, or such an order was awarded to a subsidiary of the NMPP while it offered worse conditions than its rivals. The NMPP also argues, without being contradicted by the investigation on this point, that Promodern applied the objective set by the higher council of press messengers since 1975, namely "to make sales points attractive under the least costly conditions possible," and that during the period 1988-1994 its prices were on average lower than those of competing companies. In the absence of precise elements on the prices practiced and the cases in which contracts were won due to faster prospecting of new applicants and not by the level of selling prices, it cannot be sufficiently established that privileged information transmitted by the NMPP was a determining factor that could have allowed Promodern to unfairly eliminate competitors.</w:t>
      </w:r>
    </w:p>
    <w:p>
      <w:r>
        <w:t>85. Finally, while the investigation report notes a number of cases of joint visits by NMPP and Promodern sales representatives that "attest to pressures exerted on new distributors to equip themselves with Promodern material," and claims that there would be "a relatively close link between a potential favorable proposal from the commercial network management (of the NMPP) before the COV and the placing of orders with Promodern," it should be recalled that these practices were not the subject of a complaint, nor was there a complaint regarding the potential non-compliance with the injunction issued by the Competition Council in its decision 87-D-08 which ordered "the NMPP and Sad companies to cease establishing, in any form, a link between, on the one hand, the procedure for creating and transferring press distribution points and, on the other hand, the acquisition from it of arrangement furniture."</w:t>
      </w:r>
    </w:p>
    <w:p>
      <w:r>
        <w:t>86. Regarding the related market for IT services, the NMPP rightly argues that "Sogidep had no need for privileged information to approach depositaries to use Presse 2000 since the latter was designed at the initiative of all stakeholders in the profession, including depositaries, and there was no substitutable product" and that "if the NMPP had indeed transmitted information to Sogidep, this information would have lost its privileged nature since it was not only available to the NMPP but to all depositaries and the two other messaging services (SAEM-TP and MLP) that were all present in Sogidep."</w:t>
      </w:r>
    </w:p>
    <w:p>
      <w:r>
        <w:t>87. In conclusion, and in the particular case at hand where several behaviors are intertwined while only the transmission of privileged information has been the subject of a complaint, it is not established that the NMPP company abused its dominant position "by favoring its subsidiaries through the transmission of privileged information it held due to its participation in the body that decides on the creation and transfer of business assets and the operations of linking press deposits."</w:t>
      </w:r>
    </w:p>
    <w:p>
      <w:r>
        <w:t>88. Therefore, the first complaint of abuse of dominant position by the NMPP should be dismissed.</w:t>
      </w:r>
    </w:p>
    <w:p>
      <w:r>
        <w:t>Regarding the tied sale between, on the one hand, the Presse 2000 software and, on the other hand, the Soliman telecommunications software and approved IT equipment (complaint 2)</w:t>
      </w:r>
    </w:p>
    <w:p>
      <w:r>
        <w:t>89. Regarding, first of all, the tied sale of IT equipment, the investigation revealed that there was, in reality, no obligation for press distributors to purchase the NMPP-approved IT equipment from IBM. It appears, indeed, from the elements mentioned above (see points 43-45) that the NMPP group merely proposed to distributors a set combining the Presse 2000 software and IBM IT equipment, intended to facilitate the use of Presse 2000 by distributors, without these latter being obliged to subscribe to it.</w:t>
      </w:r>
    </w:p>
    <w:p>
      <w:r>
        <w:t>90. The tied sale practice of the Presse 2000 software with IT equipment is therefore not established.</w:t>
      </w:r>
    </w:p>
    <w:p>
      <w:r>
        <w:t>91. On the other hand, it is undisputed that the "Contract for the concession of the right to use the Presse 2000 software," Annex 2, provides that "Presse 2000 is not sold independently of Soliman." The practice of coupling the two software is therefore established since the provision of the common trunk "Presse 2000," for all depositaries and all messaging services, was subject to a bundled offer with Soliman, software dedicated solely to the connections of depositaries with the NMPP, without either component of this offer being available for separate purchase.</w:t>
      </w:r>
    </w:p>
    <w:p>
      <w:r>
        <w:rPr>
          <w:b/>
        </w:rPr>
        <w:t>[Pages 16–18]</w:t>
      </w:r>
    </w:p>
    <w:p>
      <w:r>
        <w:t>92. The NMPP argue that "the operation of the Presse 2000 software required that a communication software enabling file exchanges between depositaries and the NMPP be established" and emphasize that Soliman constitutes a communication interface strictly adapted to the Presse 2000 software and that thus the two products are not distinct. Moreover, according to the NMPP, "Soliman was merely the interface between the Presse 2000 stations of the depositaries and the central file of the NMPP. It could have been integrated into Presse 2000, and the issue of tied selling would not have arisen."</w:t>
      </w:r>
    </w:p>
    <w:p>
      <w:r>
        <w:t>93. However, the Council notes that, according to the NMPP, the establishment of Presse 2000 falls "under a joint initiative of the depositaries and the messaging services," the common trunk having the advantage of allowing "depositaries to implement the adjustment of titles regardless of the messaging service that distributes them" (observations p.21, emphasized by the NMPP), and that thus the architecture of the project is supposed to ensure strict neutrality of the software in relation to the actors in the sector, even though the Soliman interface is not neutral since it can only be used for the management of titles distributed by the NMPP.</w:t>
      </w:r>
    </w:p>
    <w:p>
      <w:r>
        <w:t>94. The defendant also argues from this collective objective of the "Presse 2000" project to assert that the consultation of all actors in the sector, some of whom are in horizontal competition, such as the messaging services, should benefit from the exemption for contributions to economic progress provided for in 2° of Article L. 420-4 of the Commercial Code, as long as it meets all the conditions for its attribution (observations NMPP, p. 22):</w:t>
        <w:br/>
        <w:t>- "the use of this software has significantly improved the interactivity of the network and the efficiency of distribution";</w:t>
        <w:br/>
        <w:t>- "the users of Presse 2000 (...) were the primary beneficiaries" of this economic progress;</w:t>
        <w:br/>
        <w:t>- "the common deployment did not go beyond what was strictly necessary to achieve the legitimate objective set by all actors in the profession";</w:t>
        <w:br/>
        <w:t>- "in the absence of an equivalent product at the time of the facts, the parties did not have the opportunity to eliminate competition for part of the products in question. Furthermore, the mere provision of a partially common tool to the depositaries was not restrictive of competition, each messaging service retaining full responsibility for the processing of data specific to them."</w:t>
      </w:r>
    </w:p>
    <w:p>
      <w:r>
        <w:t>95. On this particular point, the Council notes that there is no need to rule on a possible exemption since no complaint of collusion has been notified to the NMPP and the other companies that took the joint initiative to launch the Presse 2000 project, and then collectively promoted and disseminated it to the depositaries.</w:t>
      </w:r>
    </w:p>
    <w:p>
      <w:r>
        <w:t>96. However, it does note an inconsistency between the stated neutrality of the common Presse 2000 project towards competition, particularly between the messaging services, and the assertion that Soliman, an interface dedicated solely to the NMPP and not to other messaging services, could have been integrated into Presse 2000. Thus, the NMPP acknowledge that "the speed of the implementation of Presse 2000 at the depositaries, necessitated by the imperatives of improving their services, required that an adapted communication software be provided alongside Presse 2000 itself for reasons of efficiency." (observations NMPP, p. 23, emphasis added), but only offer said communication software for relations with their central services and not with those of other messaging services. In fact, this amounts to admitting from the outset that other messaging services could only have a degraded service within the framework of the "common project" Presse 2000, unless they developed and connected their own communication software to the common trunk.</w:t>
      </w:r>
    </w:p>
    <w:p>
      <w:r>
        <w:t>97. However, the NMPP rightly point out that in the absence of competing products to Presse 2000 or Soliman at the time of the facts in question, the practice did not aim to or result in reducing competition in the market for communication interfaces. But nothing allows us to assert that this absence of object or effect would still be verified after the period of the facts in question, particularly in the event that a competing messaging service wished to install its own interface software between the common trunk of Presse 2000 and its central services.</w:t>
      </w:r>
    </w:p>
    <w:p>
      <w:r>
        <w:t>98. In conclusion, it is appropriate to acknowledge to the NMPP that, at the time of the facts in question, nothing called into doubt the necessity of selling the common trunk Presse 2000 and the Soliman interface in a bundled manner, since no competitor of these software products existed on the market at that time and no competing messaging service of the NMPP was requesting at that time to have its own telecommunications interface.</w:t>
      </w:r>
    </w:p>
    <w:p>
      <w:r>
        <w:t>Regarding the tied selling practices imposed by the NMPP on distributors affiliated with the "Maison de la Presse" and "Point presse" concepts (complaint 3)</w:t>
      </w:r>
    </w:p>
    <w:p>
      <w:r>
        <w:t>99. This tied selling, based on contractual provisions, is not contested. However, by joining the concept, the candidate aims precisely to benefit from a set of products and services or "package" (standard furniture from Promodern, Novacod computer equipment, and training courses at Cefodip), which together contribute to the attractiveness of the chosen brand "Maison de la Presse" or "Point Presse." This membership, which resembles a franchise in some respects, is based on voluntariness. It is therefore not established, given the circumstances of the case and the specifics of press distribution, that the "package" sale of the services granting the right to use the "Maison de la Presse" or "Point Presse" brands has an anti-competitive object or effect.</w:t>
      </w:r>
    </w:p>
    <w:p>
      <w:r>
        <w:t>Regarding the pressures exerted on non-affiliated distributors to use the services of the NMPP subsidiaries (complaint 4)</w:t>
      </w:r>
    </w:p>
    <w:p>
      <w:r>
        <w:t>100. According to established case law, developed notably in two decisions of the Competition Council no. 01-D-49 of August 31, 2001, and no. 02-D-77 of December 27, 2002, "economic dependence, within the meaning of Article L. 420-2, paragraph 2, of the Commercial Code, results from the notoriety of the supplier's brand, the importance of the supplier's market share, the importance of the supplier's share in the reseller's turnover, provided that this share does not result from a deliberate choice of commercial policy by the client company, and finally, from the difficulty for the distributor to obtain equivalent products from other suppliers." This case law specifies that these conditions must be simultaneously met to trigger this qualification.</w:t>
      </w:r>
    </w:p>
    <w:p>
      <w:r>
        <w:t>101. Furthermore, in its decision 03-D-42 of August 18, 2003, concerning practices implemented in the motorcycle distribution market, the Council considered that "situations of dependence (...) fall within the framework of bilateral relationships between two companies and must therefore be evaluated on a case-by-case basis, and not globally for the entire profession."</w:t>
      </w:r>
    </w:p>
    <w:p>
      <w:r>
        <w:t>102. In this case, the complaint of abuse of economic dependence was notified globally targeting all press distributors, without consideration of their individual situations, for example, without distinguishing those who engaged in newspaper sales as a secondary activity and those for whom this sale constituted their main or sole activity, nor distinguishing between merchants already holding an approval and those who submitted a file to the COV. Thus, and without the need to rule on the existence or not of an abuse, the state of economic dependence of depositaries and press distributors not affiliated with the NMPP concepts taken in their generality is not established.</w:t>
      </w:r>
    </w:p>
    <w:p>
      <w:r>
        <w:t>103. Moreover, the Council notes that in cases where the criminal judge has been seized of facts of this nature, the pressures that may have been exerted by the NMPP on merchants to equip themselves with their subsidiaries have not been established. Thus, the Aix-en-Provence Court of Appeal, in its ruling of April 8, 2004, confirming the order of the investigating judge of the Toulon High Court of February 6, 2003, ruled that "the investigation did not establish that when renovation or remodeling work was required to meet the presentation imperatives of the press as recalled in the contract and the objectives of sales development, there was an obligation for distributors (...) to order them from Promodern."</w:t>
      </w:r>
    </w:p>
    <w:p>
      <w:r>
        <w:t>104. Consequently, the elements present in the file do not allow for the qualification of an abuse of economic dependence within the meaning of Article L. 420-2 of the Commercial Code.</w:t>
      </w:r>
    </w:p>
    <w:p>
      <w:r>
        <w:t>105. It follows from all of the above, and without the need to examine the procedural means raised by the parties involved, that none of the anti-competitive practices referred to in the notifications of grievances are established. It is therefore necessary to apply the provisions of Article L. 464-6 of the Commercial Code.</w:t>
      </w:r>
    </w:p>
    <w:p>
      <w:r>
        <w:t>DECISION</w:t>
        <w:br/>
        <w:t>Single Article. - There is no need to continue the proceedings.</w:t>
        <w:br/>
        <w:t>Deliberated on the oral report of Ms. Kownator, by Mr. Nasse, Vice-President presiding over the session, Ms. Pinot, Messrs. Honorat, Bidaud, Piot, and Combe, members.</w:t>
        <w:br/>
        <w:t>The session secretary, The Vice-President,</w:t>
        <w:br/>
        <w:t>Rita Sougoumarane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