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https://www.autoritedelaconcurrence.fr/fr/decision/relative-des-pratiques-mises-en-oeuvre-par-loffice-dannonces-oda-dans-le-secteur-de-la</w:t>
      </w:r>
    </w:p>
    <w:p>
      <w:r>
        <w:t>Pages translated : 14</w:t>
      </w:r>
    </w:p>
    <w:p/>
    <w:p>
      <w:r>
        <w:rPr>
          <w:b/>
        </w:rPr>
        <w:t>[Pages 1–3]</w:t>
      </w:r>
    </w:p>
    <w:p>
      <w:r>
        <w:t xml:space="preserve">CONSEIL DE LA CONCURRENCE  </w:t>
        <w:br/>
        <w:t xml:space="preserve">Decision No. 98-D-16 of March 3, 1998  </w:t>
        <w:br/>
        <w:t>relating to practices implemented by the Advertising Office (ODA) in the sector of marketing advertising spaces in telephone directories</w:t>
      </w:r>
    </w:p>
    <w:p>
      <w:r>
        <w:t xml:space="preserve">The Competition Council (Section II),  </w:t>
        <w:br/>
        <w:t xml:space="preserve">Having regard to the letter registered on January 13, 1995, under number F 738, by which the company Communication Media Services (CMS) referred to the Competition Council practices implemented by the Advertising Office (ODA) that it considers anti-competitive;  </w:t>
        <w:br/>
        <w:t xml:space="preserve">Having regard to the Treaty of March 25, 1957, as amended, and in particular its Article 86;  </w:t>
        <w:br/>
        <w:t xml:space="preserve">Having regard to Ordinance No. 86-1243 of December 1, 1986, as amended, relating to the freedom of prices and competition, and Decree No. 86-1309 of December 29, 1986, as amended, taken for its application;  </w:t>
        <w:br/>
        <w:t xml:space="preserve">Having regard to Decision No. 95-MC-05 of March 21, 1995, of the Competition Council relating to a request for interim measures submitted by the company CMS;  </w:t>
        <w:br/>
        <w:t xml:space="preserve">Having regard to the observations presented by the company CMS and by the Government Commissioner;  </w:t>
        <w:br/>
        <w:t xml:space="preserve">Having regard to the other documents in the file;  </w:t>
        <w:br/>
        <w:t xml:space="preserve">The rapporteur, the general rapporteur, and the Government Commissioner heard, the representative of the ODA heard in accordance with the provisions of Article 25 of the aforementioned ordinance, and the representative of the company CMS heard;  </w:t>
        <w:br/>
        <w:t>Adopts the decision based on the findings (I) and the reasons (II) set out below:</w:t>
      </w:r>
    </w:p>
    <w:p>
      <w:r>
        <w:t xml:space="preserve">I. - Findings  </w:t>
        <w:br/>
        <w:t xml:space="preserve">A. - The legislative and regulatory context  </w:t>
        <w:br/>
        <w:t>Law No. 90-568 of July 2, 1990, relating to the organization of the public postal and telecommunications service, in force at the time of the facts, entrusted France Télécom, a public legal entity, with a public service mission in the field of telecommunications aimed in particular at "ensuring access to telephone service for anyone who requests it." France Télécom also aimed to provide "in compliance with competition rules, all other services, facilities, and telecommunications networks, as well as to establish networks (...). For this purpose, it could,</w:t>
      </w:r>
    </w:p>
    <w:p>
      <w:r>
        <w:t xml:space="preserve">company  </w:t>
        <w:br/>
        <w:t xml:space="preserve">"create subsidiaries and take stakes in companies, groups, or organizations with a related or complementary purpose."  </w:t>
        <w:br/>
        <w:t xml:space="preserve">The names of the holders of permanent main subscription positions are, in accordance with the provisions of Article D 359 of the Postal and Telecommunications Code: "listed on one or more periodic lists or on supplements intended to keep these lists up to date." These lists are commonly referred to as directories (yellow pages and white pages). The holder of a subscription is entitled to a copy of the subscriber list of the department in which they reside.  </w:t>
        <w:br/>
        <w:t>The presence of advertising spaces in the official subscriber lists corresponds to an old practice that is not governed by any legislative or regulatory provision. The marketing of these spaces constitutes, in fact, a commercial activity ancillary to the main activity of publishing subscriber lists of France Télécom.</w:t>
      </w:r>
    </w:p>
    <w:p>
      <w:r>
        <w:t xml:space="preserve">B. - The companies  </w:t>
        <w:br/>
        <w:t xml:space="preserve">1. France Télécom  </w:t>
        <w:br/>
        <w:t xml:space="preserve">The activity of publishing subscriber lists by the postal administration dates back to 1890. Since 1925, the printing of directories has been entrusted to the National Printing Office. The distribution of directories is ensured by La Poste, in application of a convention signed with France Télécom. It is the National Telecommunications Directory Service (SNAT) that is responsible for managing all operations related to the publication of directories.  </w:t>
        <w:br/>
        <w:t xml:space="preserve">The exclusive management of advertising in France Télécom directories has been entrusted to the Advertising Office (ODA), under a convention dated February 4, 1946, signed between the postal administration and the Havas agency. A convention of June 30, 1967, redefined the initially established relations. This convention, extended until 2003 by an amendment of June 30, 1987, entrusted the Havas agency with "the prospecting of advertising to be inserted in the various official directories published by or on behalf of the General Directorate of Telecommunications, - the technical design of this advertising, its execution, and its layout." In application of this convention, it is the postal and telecommunications administration (France Télécom since the aforementioned legislative amendment) that "sets the advertising rates applicable to each edition."  </w:t>
        <w:br/>
        <w:t xml:space="preserve">Furthermore, it is also provided that the Havas agency is authorized to transfer to its subsidiary ODA the application of the said convention.  </w:t>
        <w:br/>
        <w:t xml:space="preserve">In addition to departmental subscriber lists (white pages and yellow pages), France Télécom publishes numerous printed directories such as the Pro Pages, local Yellow Pages, the telex directory, the fax directory.... Furthermore, France Télécom also publishes the electronic directory on "Minitel." In France, the name "Yellow Pages" is a registered trademark, owned by France Télécom.  </w:t>
        <w:br/>
        <w:t>Since the events that were the subject of the referral (1994-1995), Law No. 96-660 of July 26, 1996, relating to the national company France Télécom, has been enacted, under which France Télécom is subject to the legislative provisions applicable to public limited companies.</w:t>
      </w:r>
    </w:p>
    <w:p>
      <w:r>
        <w:t xml:space="preserve">2. The Advertising Office (ODA)  </w:t>
        <w:br/>
        <w:t xml:space="preserve">company  </w:t>
        <w:br/>
        <w:t xml:space="preserve">The ODA is a public limited company with a capital of 20,827,800 F. This company, a subsidiary of France Télécom and the Havas agency until June 1994, has since then become a full subsidiary of the Havas Agency. Its main activity is the exclusive management of advertising in the official directories of France Télécom.  </w:t>
        <w:br/>
        <w:t xml:space="preserve">The ODA achieved a turnover of 4,006,357,000 F during the 1994 fiscal year. The main media on which the ODA operates are: the official printed directory (yellow pages and white pages), local Yellow Pages, the electronic directory, Pro Pages, and the Europages directory. The ODA may, in accordance with the management contract, use the trademark "Yellow Pages" and the logos owned by France Télécom on its commercial documents.  </w:t>
        <w:br/>
        <w:t xml:space="preserve">In departments other than Paris, France Télécom publishes "departmental Yellow Pages," consisting of professional subscriber lists from the official subscriber file, which are addressed to both professional and non-professional subscribers.  </w:t>
        <w:br/>
        <w:t xml:space="preserve">In Paris, France Télécom decided, since October 1990, to replace the "departmental Yellow Pages" with a directory called Practical Life, intended for non-professional subscribers, and a directory called Practical and Professional Life, intended for professional subscribers. The non-professional subscriber receives each year a Practical Life directory that only includes the list of professional subscribers likely to engage in commercial relations with them (hairdressers, florists, excluding categories such as forklifts, cranes....). The professional subscriber, on the other hand, receives a copy of Practical and Professional Life that comprehensively includes the list of all professional subscribers in Paris. Since 1994, the ODA has decided to carry out an "advertising segmentation" of Paris. This operation consisted of publishing three volumes of the Practical Life directory instead of one, each volume corresponding to a geographical area of Paris. While in each of these volumes the list of subscribers is identical to that which appeared in the single volume of Practical Life, only the advertisements corresponding to the (or the) areas chosen by the advertiser appear in the (or the) volume(s). To ensure reaching the advertising target constituted by all professional and non-professional subscribers in Paris, an advertiser, a client of the ODA, must therefore, since the 1995 edition, publish an advertisement both in the three volumes of Practical Life and in Practical and Professional Life.  </w:t>
        <w:br/>
        <w:t xml:space="preserve">The ODA indicated that before the transformation of the departmental Yellow Pages of Paris into Practical Life and Practical and Professional Life directories, the Yellow Pages of Paris consisted of three volumes "to which were added the three volumes of White Pages for a total weight of 8 kg." The ODA argued that "thanks to this modification, individuals were able to have the Yellow Pages of Paris in a single volume," due to the reduction in the number of categories (1,200 instead of 2,000).  </w:t>
        <w:br/>
        <w:t>Since 1992, France Télécom has also been publishing "local Yellow Pages," presented similarly to the "departmental Yellow Pages," in certain geographical areas located in particular in</w:t>
      </w:r>
    </w:p>
    <w:p>
      <w:r>
        <w:rPr>
          <w:b/>
        </w:rPr>
        <w:t>[Pages 4–6]</w:t>
      </w:r>
    </w:p>
    <w:p>
      <w:r>
        <w:t>one volume,"</w:t>
      </w:r>
    </w:p>
    <w:p>
      <w:r>
        <w:t>due to the decrease in the number of categories (1,200 instead of 2,000). Since 1992, France Télécom has also published "Local Yellow Pages," presented similarly to the "Departmental Yellow Pages," in certain geographical areas located particularly in the Paris region, except for Paris itself. France Télécom finally publishes a directory called "Les Pages Pro" (formerly "From Professionals to Professionals," PAP), intended exclusively for professional use. This directory covers, through several volumes, the entire national territory. The number of directories distributed, advertising spaces marketed, and the turnover achieved in 1994 in Paris (VP and VPP), in Hauts-de-Seine, Seine-Saint-Denis, and Val-de-Marne (Departmental Yellow Pages) by the ODA is shown in the table below:</w:t>
      </w:r>
    </w:p>
    <w:p>
      <w:r>
        <w:t>number of directories number of advertising turnover achieved (KF)</w:t>
        <w:br/>
        <w:t>distributed spaces marketed</w:t>
        <w:br/>
        <w:t>VP 974,859 21,979 97,192</w:t>
        <w:br/>
        <w:t>VPP 286,587 29,854 104,548</w:t>
        <w:br/>
        <w:t>Hauts-de-Seine 535,983 17,772 61,378</w:t>
        <w:br/>
        <w:t>Seine-Saint-Denis 418,457 13,410 41,889</w:t>
        <w:br/>
        <w:t>Val-de-Marne 377,421 14,808 45,206</w:t>
        <w:br/>
        <w:t>TOTAL 2,593,307 97,823 350,213</w:t>
      </w:r>
    </w:p>
    <w:p>
      <w:r>
        <w:t>3. The CMS Company</w:t>
      </w:r>
    </w:p>
    <w:p>
      <w:r>
        <w:t>The CMS, a public limited company with a capital of 500,000 francs, was created in 1991 by three former executives of the ODA. At the time of the events, the share capital of CMS was held by the founders, by Partners &amp; Co (specializing in "start-up capital"), Marceau Investissements, and Financière d’Auteuil (Total group). The company, whose corporate purpose is mainly publishing, published two local telephone directories in November 1991, then called "Pages Soleil" in the geographical areas of Paris-West (1) and Saint-Germain (2). Since then, it has expanded its activities to the following areas of the Paris region: Paris-South (3), Versailles (4), Paris-East (5), Paris-North (6), Marne-la-Vallée, and Conflans. Four of the geographical areas covered by the Annuaire Soleil published by CMS partially overlap the city of Paris, where the directories "Practical Life" and "Professional and Practical Life" are published by France Télécom. An advertiser who chooses to target their advertising in the city of Paris through the Annuaire Soleil must therefore subscribe to an insertion in four directories, each containing a different list of subscribers. The Annuaire Soleil, which addresses all professional and non-professional subscribers, consists of pink pages, allowing it to be differentiated from the Yellow Pages of France Télécom. It includes, like the Departmental and Local Yellow Pages, lists of professional subscribers extracted from the France Télécom database and classified by professional categories. Within each of these categories, professionals are classified by locality, in alphabetical order. Advertising spaces are inserted among the categories relevant to the advertiser's professional activity. Each volume also includes "magazine pages," indexes, and city maps.</w:t>
      </w:r>
    </w:p>
    <w:p>
      <w:r>
        <w:t>The president of CMS stated during a hearing on December 8, 1993: "It is difficult for us to precisely assess a cost price and even less so a cost price by type of advertising insertion. Our rates have therefore been established empirically. In fact, they are inspired by those set by the ODA for the Departmental Yellow Pages... The advertising rates of CMS vary according to the distribution of the directory: the greater the number of copies distributed, the higher the advertising rates. However, they are not proportional to the print run of the directory. The price also varies according to the format of the advertisement, the colors used, and the type of insertion on the page." This same official also stated in a letter dated December 7, 1993, "the price of advertising space in free periodicals (...) has, in reality, (...) no link with any cost structure: in particular, this price has no common measure with the marginal cost of the printed surface, even when increased by the commercial cost and a ratio of structural expenses."</w:t>
      </w:r>
    </w:p>
    <w:p>
      <w:r>
        <w:t>The general report of the statutory auditor of CMS indicated, regarding the fiscal year ending December 31, 1994, which resulted in a net loss of 6.6 million francs: "The financing of the company is mainly ensured by shareholder receivables amounting to FF 5,733,344 intended to be incorporated into the capital. Given the losses of the fiscal year, these advances appear insufficient to ensure the continuation of the company's activities. If additional financial support is not obtained, the application of generally accepted accounting principles in a normal context of continuity of operations and concerning the evaluation of liabilities and assets may prove inappropriate."</w:t>
      </w:r>
    </w:p>
    <w:p>
      <w:r>
        <w:t>The accumulated losses of CMS since its incorporation led to the judicial liquidation of the company, which was pronounced by judgment dated March 13, 1997. Me Véronique Bécheret was appointed by the commercial court of Nanterre as liquidator. By order dated March 20, 1997, the judge-commissioner ordered the transfer of the business assets of CMS to the company Soleil Publicité for a price set at 1,500,000 francs.</w:t>
      </w:r>
    </w:p>
    <w:p>
      <w:r>
        <w:t>The number of directories distributed, advertising spaces marketed, and the turnover achieved in 1994 in zones 1, 3, 5, and 6 by CMS is shown in the table below:</w:t>
      </w:r>
    </w:p>
    <w:p>
      <w:r>
        <w:t>number of directories number of advertising turnover achieved</w:t>
        <w:br/>
        <w:t>distributed spaces marketed</w:t>
        <w:br/>
        <w:t>Zone 1 (Paris West) 300,000 3,867 11,082,326</w:t>
        <w:br/>
        <w:t>Zone 3 (Paris South) 315,308 3,269 8,518,643</w:t>
        <w:br/>
        <w:t>Zone 5 (Paris East) 350,000 2,679 7,062,115</w:t>
        <w:br/>
        <w:t>Zone 6 (Paris North) 296,600 3,584 5,814,104</w:t>
        <w:br/>
        <w:t>TOTAL 1,261,908 13,399 32,477,188</w:t>
      </w:r>
    </w:p>
    <w:p>
      <w:r>
        <w:t>B. - THE IDENTIFIED PRACTICES</w:t>
      </w:r>
    </w:p>
    <w:p>
      <w:r>
        <w:t>For the 1995 edition, the situation of professional subscriber lists (commonly referred to as "Departmental Yellow Pages") was as follows in Paris:</w:t>
        <w:br/>
        <w:t>a directory in three volumes intended for individuals, called "Practical Life," each of the volumes presenting the list of categories concerning them and advertising spaces subscribed by advertisers for only one of the three geographical zones drawn within the perimeter of the city of Paris, replaced the single-volume "Practical Life" edition that was published in the 1994 edition;</w:t>
        <w:br/>
        <w:t>a directory called "Professional and Practical Life" intended for professional subscribers, mentioning all the categories concerning professionals and individuals and covering the city of Paris continued to be published.</w:t>
      </w:r>
    </w:p>
    <w:p>
      <w:r>
        <w:t>The print run forecasts were respectively 418,600, 418,600, and 412,800 copies in each of these zones for the 1995 edition. The geographical breakdown adopted for each of the volumes of the Practical Life directory is as follows:</w:t>
        <w:br/>
        <w:t>Practical Life Right Bank West: 1st, 2nd, 8th, 9th, 16th, 17th, and 18th arrondissements of Paris,</w:t>
        <w:br/>
        <w:t>Practical Life Right Bank East: 3rd, 4th, 10th, 11th, 12th, 19th, and 20th arrondissements of Paris,</w:t>
        <w:br/>
        <w:t>Practical Life Left Bank: 5th, 6th, 7th, 13th, 14th, and 15th arrondissements of Paris.</w:t>
      </w:r>
    </w:p>
    <w:p>
      <w:r>
        <w:t>The zones adopted by CMS concerning the city of Paris and the surrounding municipalities are as follows:</w:t>
        <w:br/>
        <w:t>zone 1 (Paris West): 8th, 16th, and 17th arrondissements + Clichy, Levallois, Neuilly, Bois de Boulogne, and Boulogne;</w:t>
        <w:br/>
        <w:t>zone 3 (Paris South): 1st, 4th, 5th, 6th, 7th, 14th, and 15th arrondissements + Montrouge, Malakoff, Vanves, Châtillon, and Issy-les-Moulineaux;</w:t>
        <w:br/>
        <w:t>zone 5 (Paris East): 3rd, 4th, 11th, 12th, 13th, and 20th arrondissements + Bagnolet, Saint-Mandé, Vincennes, Montreuil, Fontenay, Bois de Vincennes, Charenton-le-Pont, Saint-Maurice, Ivry, Kremlin-Bicetre, and Gentilly;</w:t>
        <w:br/>
        <w:t>zone 6 (Paris North): 2nd, 3rd, 9th, 10th, 18th, 19th, Saint-Ouen, Saint-Denis, Aubervilliers, La Courneuve, Pantin, Pré-Saint-Gervais, and Les Lilas.</w:t>
      </w:r>
    </w:p>
    <w:p>
      <w:r>
        <w:t>Discounted rates were granted to advertisers by the ODA on the occasion of the 1995 edition of the Practical Life and Professional and Practical Life directories. The prices for advertisements appearing in one, two, or three volumes of Practical Life were as follows (prices for an M1H type advertisement, which is the reference advertisement used to determine the prices of advertising spaces of different formats):</w:t>
        <w:br/>
        <w:t>3 volumes (3 geographical zones covering the entire city of Paris): 9,570 F</w:t>
        <w:br/>
        <w:t>2 volumes (2 geographical zones covering approximately two-thirds of the city of Paris): 8,120 F</w:t>
        <w:br/>
        <w:t>1 volume (1 geographical zone covering approximately one-third of the city of Paris): 5,800 F</w:t>
      </w:r>
    </w:p>
    <w:p>
      <w:r>
        <w:rPr>
          <w:b/>
        </w:rPr>
        <w:t>[Pages 7–9]</w:t>
      </w:r>
    </w:p>
    <w:p>
      <w:r>
        <w:t>the price of the M1H type advertisement in the "Professional and Practical Life" volume was also set at 9,570 F. A decreasing rate was granted to the advertiser who decided to publish an advertisement in "Professional and Practical Life" (VPP) and one or more volumes of "Practical Life" (VP). This decreasing rate applied on the following basis (Cf. ODA Tariff):</w:t>
        <w:br/>
        <w:t>VPP + 3 VP: 14,835 F</w:t>
        <w:br/>
        <w:t>VPP + 2 VP: 11,645 F</w:t>
        <w:br/>
        <w:t>VPP + 1 VP: 10,760 F</w:t>
        <w:br/>
        <w:t>The ODA argued that this policy had allowed it to "significantly slow down the decrease in turnover (...) on the capital that had been observed for many years," with the annual decline in turnover between 1991 and 1994 amounting to 24.6%. According to the ODA, in terms of penetration rate, Paris ranked last among the departments "with a rate of 10.8%" compared to a national average of 27.2%. According to the ODA, 21% of advertisers in the 1995 edition subscribed for a single volume of VP, 4% for two volumes, and 75% for three volumes, the price of 9,570 F paid for the M1H advertisement by these latter advertisers being little different from the 10,090 F paid in the previous edition (-2%). Furthermore, the ODA specified that advertisers who subscribed to both VP and VPP (30% of clients) "over 90% subscribed across all of Paris" and that new VP clients were distributed almost equally between one zone (51%) and three zones (46%), with advertisers subscribing to two zones being marginal. The prices of the H1 type advertisement marketed by the CMS company in the "Soleil Directory" amounted to 5,560 F (black advertisement, without composition fees) for the 1994 edition of zones 1, 3, and 6 (respectively Paris West, Paris South, and Paris North), this price being comparable to the base price of 5,800 F proposed by the ODA for its M1H advertisement in a volume of "Practical Life." The discount rate on the additional insertion in the "Soleil Directory" was 25% on the second advertisement to appear in a directory concerning another geographical zone, 35% on the third insertion, and 50% on the fourth insertion.</w:t>
      </w:r>
    </w:p>
    <w:p>
      <w:r>
        <w:t>II. - Based on the preceding findings, the Council,</w:t>
      </w:r>
    </w:p>
    <w:p>
      <w:r>
        <w:t>On the definition of relevant markets and the respective positions of France Télécom and the ODA,</w:t>
        <w:br/>
        <w:t>Considering that, in its decision No. 96-D-10 of February 20, 1996, the Competition Council found it necessary to distinguish, on the one hand, two markets for the publication of professional directories, that of professional directories intended for telephone subscribers and that of directories from professionals to professionals, and, on the other hand, a market for advertising in said directories; that the Council also found that France Télécom and the ODA were each in a dominant position respectively in the market for the publication of professional directories intended for telephone subscribers and in that of the sale of advertising spaces in said directories;</w:t>
      </w:r>
    </w:p>
    <w:p>
      <w:r>
        <w:t>Considering that the CMS company has been publishing professional directories called "Soleil Directories" since 1991 in various areas of the Paris region, particularly in the West, South, East, and North zones of Paris; that each of these zones includes certain arrondissements of the city of Paris as well as communes in the nearby suburbs adjacent to these arrondissements; that each of these directories contains the list of all professionals in the relevant geographical area; that these directories can thus meet the needs of professionals seeking to contact another professional in the area or individuals looking for a local supplier or service provider;</w:t>
      </w:r>
    </w:p>
    <w:p>
      <w:r>
        <w:t>Considering that France Télécom, which until 1990 published under the name "Departmental Yellow Pages of Paris" a professional directory intended for all subscribers in the capital, whether professionals or individuals, and its manager the ODA have since then segmented this directory; that in October 1990, it was decided to implement a "usage segmentation" of the "Departmental Yellow Pages" in Paris by publishing, on the one hand, a professional directory distributed to professionals called "Professional and Practical Life" and, on the other hand, a professional directory distributed only to individual telephone subscribers called "Practical Life," which includes only the professional categories intended for individuals; that it is established that the directory "Practical and Professional Life," which exhaustively lists all professionals in Paris, is likely to meet both the needs of businesses seeking to contact other professionals and the needs of employees of these businesses seeking to contact suppliers or service providers who can meet their individual requests and are located in the city of Paris;</w:t>
      </w:r>
    </w:p>
    <w:p>
      <w:r>
        <w:t>Considering that it follows from the above that while the directory "Practical Life" is exclusively intended to meet the expectations of individuals since it does not include the categories corresponding to professionals who address only other professionals, the "Soleil Directories" published by CMS and the directory "Practical and Professional Life" published by France Télécom, which include categories corresponding to all professionals, have a dual nature; they can, in fact, meet both the needs of businesses for their professional activity and the needs of individuals who find them at their workplace;</w:t>
      </w:r>
    </w:p>
    <w:p>
      <w:r>
        <w:t>Considering that it is thus appropriate to note that in the city of Paris, the directories "Practical Life" and "Practical and Professional Life" published by France Télécom compete with "Soleil Directories" published by CMS in the market for directories intended for individuals, while the directories "Practical and Professional Life" and "Soleil Directories" compete with other directories in the market for directories from professionals to professionals;</w:t>
      </w:r>
    </w:p>
    <w:p>
      <w:r>
        <w:t>Considering that, in the market for directories intended for individuals in the city of Paris and in the Paris agglomeration, the number of copies of the "Practical Life" directories distributed by France Télécom amounted to 974,859 in 1994; that the number of "Professional and Practical Life" directories distributed by France Télécom in 1994 amounted to 286,587; that the number of "Yellow Pages and Departmental" directories distributed by France Télécom in Hauts-de-Seine, Seine-Saint-Denis, and Val-de-Marne, departments in which France Télécom had not implemented a "usage segmentation" of its departmental yellow pages amounted to 535,983, 418,457, and 377,421 in 1994; that the number of directories distributed by CMS for the four zones of Paris-West and Paris-South (zones including a number of communes in Hauts-de-Seine), Paris-East (zone including certain communes in Val-de-Marne), and Paris-North (zone including certain communes in Seine-Saint-Denis) amounted to 1,261,908 in 1994; that the company France Télécom, which benefits from the seniority of its position as a public operator, owns the "Yellow Pages" trademark and has a capital of more than 120 billion francs and financial resources that are incomparable to those of the CMS company, created in 1991 with a capital of 500,000 F; that it follows from all these elements that France Télécom had, at the time of the facts, a dominant position in the market for the publication of professional directories intended for individuals in Paris and in the Paris agglomeration;</w:t>
      </w:r>
    </w:p>
    <w:p>
      <w:r>
        <w:t>Considering, furthermore, that the number of advertising spaces marketed by the CMS company in 1994 for all its editions concerning the zones of Paris-West, Paris-South, Paris-East, and Paris-North amounted to 13,399 for a turnover of 32,477,188 francs; that, in the same year, the ODA, exclusive manager of advertising in France Télécom directories, marketed 21,979 advertising spaces for a turnover of 97,192,000 francs in the "Practical Life" edition of its professional directory intended exclusively for individuals, and 29,854 advertising spaces for an amount of 104,548,000 francs in its "Practical and Professional Life" directory intended to meet the needs of both professionals and individuals; that thus the ODA had a dominant position in the market for the sale of advertising spaces in directories of professionals intended for individuals in the city of Paris;</w:t>
      </w:r>
    </w:p>
    <w:p>
      <w:r>
        <w:t>On the geographical segmentation of the "Practical Life" directory,</w:t>
        <w:br/>
        <w:t>Considering that the CMS company argues that the "geographical segmentation of the 'Practical Life' directory into three new directories was intended to limit its progress in the market; that it adds, in its written observations in response to the proposal for non-suit to continue the procedure, that "the principle of segmenting the VP directory into three volumes reflected (...) the intention of France Télécom and the ODA to make a frontal competition to CMS by shifting from the departmental directory to local directories";</w:t>
      </w:r>
    </w:p>
    <w:p>
      <w:r>
        <w:t>But considering that it follows from consistent case law that a company that finds itself in a dominant position in its market is entitled to defend its commercial interests, as long as it remains within the limits of normal competitive behavior and does not use unfair practices aimed in particular at thwarting the entry or maintenance of a competing company in the market;</w:t>
      </w:r>
    </w:p>
    <w:p>
      <w:r>
        <w:t>Considering that it emerges from the elements submitted to the file by the ODA that, as early as 1990, that is, prior to the entry of the CMS company into the market, a study had been launched among Parisian users and advertisers regarding the segmentation of the "Yellow Pages" into three geographical zones located in the city of Paris; that by considering the geographical segmentation of the "Practical Life" directory, France Télécom and the ODA sought to significantly reduce the consumption of paper necessary for the production of this directory and to substantially lower the cost of advertising for advertisers while allowing users of France Télécom's directory to benefit from the same information; that starting from the 1995 edition, this geographical segmentation was implemented, resulting in the publication of three volumes of the "Practical Life" directory respectively for the West right bank, the East right bank, and the left bank; that</w:t>
      </w:r>
    </w:p>
    <w:p>
      <w:r>
        <w:rPr>
          <w:b/>
        </w:rPr>
        <w:t>[Pages 10–12]</w:t>
      </w:r>
    </w:p>
    <w:p>
      <w:r>
        <w:t>of France Télécom to benefit from the same information; that starting from the 1995 edition, this geographical division was implemented, resulting in the publication of three volumes of the directory "Practical Life" respectively for the right bank West, the right bank East, and the left bank; that</w:t>
      </w:r>
    </w:p>
    <w:p>
      <w:r>
        <w:t>the three volumes of "Practical Life" thus constituted, starting from 1995, complementary subsets for advertisers of the previously distributed single volume in the city of Paris;</w:t>
      </w:r>
    </w:p>
    <w:p>
      <w:r>
        <w:t>Considering that it follows from the above that it is not established that the practice of geographical division of the directory "Practical Life" published by France Télécom constituted a strategic response to the arrival of CMS in the market nor that it had an anti-competitive purpose;</w:t>
      </w:r>
    </w:p>
    <w:p>
      <w:r>
        <w:t>On the pricing policy implemented by the ODA at the launch of the three volumes of the directory "Practical Life" on the occasion of the 1995 edition,</w:t>
      </w:r>
    </w:p>
    <w:p>
      <w:r>
        <w:t>Considering that during the marketing of the 1995 edition of the directory "Practical Life" in three volumes, the ODA implemented a pricing structure including a unit price of 5,800 francs for an M1H type advertisement to appear in one volume, 8,120 francs for the same advertisement to appear in two volumes, and 9,570 francs for the same advertisement in all three volumes;</w:t>
      </w:r>
    </w:p>
    <w:p>
      <w:r>
        <w:t>Considering that the company CMS argues that the "declining pricing policy" accompanying the "advertising division of the directory" Practical Life "into three new directories aimed to limit its market progression; that, according to this company, which acknowledged in view of the ODA's pricing curve that "one can (...) admit that the price of an advertising insertion in each VP directory is 5,800 francs," the discount rates compared to the base advertisement price offered on the additional insertion to appear in the second and third volumes were respectively 60 percent and 75 percent;</w:t>
      </w:r>
    </w:p>
    <w:p>
      <w:r>
        <w:t>But considering that the pricing structure established by the ODA during the 1995 edition of the three "Practical Life" directories resulted in the advertiser paying, for the same service, a price that was substantially the same as that which they had to pay in the 1994 edition of "Practical Life" constituted by the single volume covering the entire city of Paris; that indeed, an advertiser deciding to subscribe to an M1H type advertisement simultaneously in the three volumes of "Practical Life" in order to cover the entire city of Paris had to pay, in 1995, the sum of 9,570 francs, which was only five percent less than the amount they had to pay the previous year for a publication in the single volume of "Practical Life"; that, moreover, an advertiser wishing to limit the impact of their advertising to an area covering one-third of the city of Paris had to pay the sum of 5,800 francs, which was 60 percent of what they would have had to pay the previous year for advertising covering the entirety of the city of Paris; that, similarly, an advertiser wishing to limit their advertising to an area covering two-thirds of the city of Paris had to pay a sum of 8,120 francs, which was 85 percent of what they would have had to pay the previous year for advertising covering the entirety of the city of Paris; that thus, the allegation of the company CMS, according to which the new policy of the ODA towards the advertisers of "Practical Life," who continued to subscribe for the entirety of the city of Paris at a rate of 75 percent, had the effect of excluding it from the market by offering significant discounts for advertisers wishing to subscribe to advertisements for only part of the city of Paris, is unfounded; that moreover, the company CMS, which itself offers discounts for advertisers wishing to have their advertisements inserted in the editions of several areas of the city of Paris and its nearby suburbs, acknowledged in the session that if the ODA had adopted a pricing strictly proportional to the area covered and therefore did not include discounts, taking as a basis the price of 10,090 francs practiced in 1994 for the publication of an M1H type insert in the single volume of "Practical Life" distributed across the entire city of Paris, it would have been exposed to much more intense price competition; that finally, no lesson can be drawn from the comparison of the prices practiced by the ODA and the company CMS for the editions of their professional directories intended for individuals since neither the geographical coverage nor the list of categories in the two directories are identical; that in particular, it should be noted that the categories of the "Soleil Directory" concern only professionals in the relevant geographical area while they concern professionals from the entire city of Paris in "Practical Life" and, conversely, the categories of "Practical Life" concern only professionals addressing individuals while they concern all professionals in the area in the "Soleil Directory"; that it follows from the above that the pricing practice of the ODA regarding the marketing of advertising spaces in the three volumes of "Practical Life" does not constitute a practice prohibited by the provisions of Article 86 of the Treaty of Rome and Article 8 of the ordinance of December 1, 1986;</w:t>
      </w:r>
    </w:p>
    <w:p>
      <w:r>
        <w:t>On the policy implemented by the ODA for the marketing of advertising spaces in the directories "Professional and Practical Life" and "Practical Life,"</w:t>
      </w:r>
    </w:p>
    <w:p>
      <w:r>
        <w:t>Considering that the company CMS argues that the price offered to advertisers by the ODA for an M1H type advertising space in the 1995 edition of the directory "Professional and Practical Life" was 9,570 francs, the same as the price offered for an advertising space in the three volumes of the directory "Practical Life"; that the prices offered for the simultaneous publication of an M1H type advertising space in the directory "Professional and Practical Life" and in one, two, or three volumes of Practical Life were respectively 10,760 francs, 11,645 francs, and 14,835 francs; that according to it, the "price reductions" offered by the ODA on the price of advertising spaces to be published in the volumes of "Practical Life" were respectively 80 percent, 75 percent, and 45 percent; that the company CMS deduces from this that this commercial policy, which was not reserved for former clients of the ODA, clearly aimed to "reach the company CMS where it has been able to develop most of its clientele (i.e., within the city of Paris)";</w:t>
      </w:r>
    </w:p>
    <w:p>
      <w:r>
        <w:t>But considering, firstly, that the three volumes of the directory "Practical Life" published from 1995 constitute a geographical division of the previously published directory "Practical Life"; that moreover, the directories "Practical Life" and "Professional and Practical Life" published until 1994 constitute a customary division of the "Departmental Yellow Pages" published until 1991; that the three volumes of "Practical Life" and the directory "Professional and Practical Life" therefore only constitute complementary subsets of the unique product offered until 1991;</w:t>
      </w:r>
    </w:p>
    <w:p>
      <w:r>
        <w:t>Considering, secondly, that 70 percent of the advertisers in the directory "Practical Life" do not advertise in the directory "Professional and Practical Life" and that their behavior cannot therefore be affected by the existence of a discount for simultaneous publication in these two directories;</w:t>
      </w:r>
    </w:p>
    <w:p>
      <w:r>
        <w:t>Considering, thirdly, that during the geographical division of the directory "Practical Life," the ODA sought to ensure that for equal service in terms of target and distribution, the cost of advertising space for an advertiser would remain similar; that thus, while in 1994 the cost of an M1H type advertising space was 15,135 francs for a publication in "Practical Life" and in "Professional and Practical Life," in 1995 the price of this same advertising space to appear simultaneously in the three volumes of "Practical Life" that replaced the previously published single volume and in "Professional and Practical Life" was set at 14,835 francs, which was only 2 percent less than the price of 1994 for comparable service; that it results from the file that 27 percent of advertisers in the directories "Practical Life" purchased, in 1995, an advertising space in the three volumes of "Practical Life" and in "Professional and Practical Life"; that for these advertisers, the zoning of the directory "Practical Life" did not result in a significant change in the pricing of the ODA service;</w:t>
      </w:r>
    </w:p>
    <w:p>
      <w:r>
        <w:t>Considering, fourthly, that in 1995 only 3 percent of advertisers purchasing advertising space in the directories of "Practical Life" purchased space for one or two zones of this directory and also purchased advertising space in the directory "Professional and Practical Life"; that, for those advertisers who previously advertised in both directories, the geographical division of the directory "Practical Life" allowed them to reduce the cost of their advertising by limiting their distribution area; that in 1995 an advertiser wishing to advertise in "Professional and Practical Life," distributed in 286,587 copies in 1994, and in one of the three zones of the directory "Practical Life," an area where the distribution could be estimated on average at 325,000 copies corresponding to one-third of the distribution of "Practical Life" across the entire city of Paris in 1994, was assured of a total distribution of their message in 600,000 directories representing about 50 percent of the total professional directories distributed by the ODA in the considered area; that however, the cost of such advertising for the advertiser represented 71 percent of the cost they would have had to pay in 1994 to place an advertisement appearing in the unique directory "Practical Life" and in "Professional and Practical Life" distributed in 1,200,000 copies; that, similarly, an advertiser wishing to advertise in "Professional and Practical Life" and in two of the three zones of the directory "Practical Life" was assured of a total distribution of the message in approximately 936,000 directories representing 74 percent of the total professional directories distributed; that however, the cost of this advertisement represented 77 percent of the cost they would have had to pay in 1994 to place an advertisement in the unique directory "Practical Life" and in the directory "Professional and Practical Life" distributed in 1,200,000 copies; that it results from these figures that the cost of advertising per directory distributed was higher for advertisers who wished to limit their advertising in "Practical Life" to one or two zones of this directory and continue to advertise in the directory "Professional and Practical Life" than for advertisers who wished to continue advertising in "Professional and Practical Life" and in the three volumes of "Practical Life";</w:t>
      </w:r>
    </w:p>
    <w:p>
      <w:r>
        <w:t>Considering, fifthly, that the pricing proposals of the ODA in 1995 applied not only to advertisers who previously advertised in "Professional and Practical Life" but also to those who previously did not advertise in this directory but could be tempted to benefit from the price reduction offered by the ODA for an advertisement appearing simultaneously in one or two volumes of "Practical Life" and in "Professional and Practical Life"; that, however, if these new advertisers wished to place an M1H type advertisement in a single zone of the city of Paris, they had the choice between subscribing to an advertisement for the corresponding Soleil directory for that zone at the price of 6,020 francs or benefiting from the discount provided under the ODA's conditions by subscribing to an advertisement for the directory "Professional and Practical Life" and for one zone of the directory "Practical Life" at the price of 10,760 francs; that, similarly, a new advertiser wishing to advertise in two Parisian zones had the choice between subscribing to an advertisement for the Soleil directory at the price of 10,650 francs and subscribing to an advertisement in "Professional and Practical Life" as well as in two zones of "Practical Life" at the price of 11,645 francs; that, considering in particular the difference in geographical coverage of the zones of the "Soleil directories," which include many localities in the periphery</w:t>
      </w:r>
    </w:p>
    <w:p>
      <w:r>
        <w:rPr>
          <w:b/>
        </w:rPr>
        <w:t>[Pages 13–14]</w:t>
      </w:r>
    </w:p>
    <w:p>
      <w:r>
        <w:t>from the Parisian suburbs, and the zones of "Practical Life," which only concern the districts of the city of Paris, as well as the differences in content between these two directories, it is not established that the prices of advertising in the ODA directories for advertisements allowing advertisers to benefit from the discount associated with the simultaneous publication of advertisements in both ODA directories, prices which remained in any case higher than those practiced by the company CMS, had the purpose or could have the effect of dissuading them from advertising in the editions of the "Soleil Directory";</w:t>
      </w:r>
    </w:p>
    <w:p>
      <w:r>
        <w:t>Considering that it follows from all of the above that in the case at hand it is not established that the pricing practices associated with the simultaneous sale of advertising space in the "Practical Life" and "Professional and Practical Life" directories had the purpose or could have the effect of restricting competition in the market for professional directories intended for individuals in the city of Paris in conditions contrary to the provisions of Article 86 of the Treaty of Rome and Article 8 of the ordinance of December 1, 1986;</w:t>
      </w:r>
    </w:p>
    <w:p>
      <w:r>
        <w:t>On the allegation by the company CMS that the ODA practiced predatory pricing,</w:t>
      </w:r>
    </w:p>
    <w:p>
      <w:r>
        <w:t>Considering that the company CMS argues that "the new policy of the ODA and France Télécom" for advertising insertions to appear in the Practical Life and Professional and Practical Life directories, 1995 edition, constitutes a "predatory" pricing practice, which should, according to it, be qualified on the basis of Article 8 of the ordinance of December 1, 1986 and Article 86 of the Treaty of Rome, for abuse of dominant position; that if, according to the company CMS, the new editorial policy of France Télécom consisting of replacing the single volume of the Practical Life directory with three volumes of the same directory cannot in itself be analyzed as an anti-competitive practice, the pricing policy implemented on this occasion for the marketing of advertising spaces in the Practical Life and Professional and Practical Life directories would constitute an abuse resulting from the dominant position held by the ODA in the relevant market;</w:t>
      </w:r>
    </w:p>
    <w:p>
      <w:r>
        <w:t>But considering, as admitted by the president of the company CMS in a letter dated December 7, 1993, that "the price of advertising space in free periodicals (...) has in reality, (...) no link with any cost structure: in particular, this price has no common measure with the marginal cost of the printed space, even increased by the commercial cost and a ratio of structural costs"; that the calculations made by the company CMS according to which advertisers had to pay a unit price of 1,190 F for an advertisement in a Practical Life volume or 885 F for the same advertisement to appear in two volumes of Practical Life in addition to an advertisement in Professional and Practical Life are not sufficient to establish that the pricing policy followed by the ODA during the 1995 edition resulted from a predatory policy insofar as none of these prices were applied by the ODA, an advertiser wishing to publish an advertisement in one or two volumes of Practical Life having to pay amounts of 5,800 F and 8,120 F respectively; that in any case, the practice denounced by the company CMS is limited to the directories of Paris, the ODA not making any price coupling between, on the one hand, the Practical Life and Professional and Practical Life directories and, on the other hand, the Yellow Pages of the departments of the Parisian crown which are also in competition with the Soleil Directories in zones 1, 3, 5, and 6; that no conclusions can therefore be drawn from the table submitted to the file by CMS in annex to its written observations and according to which its turnover per year of publication and prospecting would have decreased, due to the price levels practiced by the ODA in Paris during the 1995 edition of Practical Life and Professional and Practical Life, insofar as these numerical elements concern a broader area than just the city of Paris; that there is therefore no need to continue the investigation on this point;</w:t>
      </w:r>
    </w:p>
    <w:p>
      <w:r>
        <w:t>Considering that it follows from the above that it is necessary to apply the provisions of Article 20 of the ordinance of December 1, 1986,</w:t>
      </w:r>
    </w:p>
    <w:p>
      <w:r>
        <w:t>Decides:</w:t>
      </w:r>
    </w:p>
    <w:p>
      <w:r>
        <w:t>Single Article. - There is no need to continue the procedure.</w:t>
      </w:r>
    </w:p>
    <w:p>
      <w:r>
        <w:t>Deliberated, on the report of Mr. Jean-René Bourhis, by Mr. Jenny, vice-president, Mrs. Boutard-Labarde, Messrs. Gicquel, Robin, and Sargos members.</w:t>
      </w:r>
    </w:p>
    <w:p>
      <w:r>
        <w:t>The general rapporteur The vice-president, presiding over the session</w:t>
      </w:r>
    </w:p>
    <w:p>
      <w:r>
        <w:t>Marie Picard Frédéric Jenny</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