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https://www.autoritedelaconcurrence.fr/fr/decision/relative-des-pratiques-mises-en-oeuvre-par-lordre-national-des-infirmiers-dans-le-secteur</w:t>
      </w:r>
    </w:p>
    <w:p>
      <w:r>
        <w:t>Pages translated : 11</w:t>
      </w:r>
    </w:p>
    <w:p/>
    <w:p>
      <w:r>
        <w:rPr>
          <w:b/>
        </w:rPr>
        <w:t>[Pages 1–3]</w:t>
      </w:r>
    </w:p>
    <w:p>
      <w:r>
        <w:t xml:space="preserve">FRENCH REPUBLIC  </w:t>
        <w:br/>
        <w:t xml:space="preserve">Decision No. 18-D-01 of January 18, 2018  </w:t>
        <w:br/>
        <w:t>regarding practices implemented by the national order of nurses in the sector of services provided to nurses</w:t>
      </w:r>
    </w:p>
    <w:p>
      <w:r>
        <w:t xml:space="preserve">The Competition Authority (Vice-President ruling alone),  </w:t>
        <w:br/>
        <w:t xml:space="preserve">Having regard to the letter registered on February 26, 2016, under number 16/0023 F, by which the company SOS-Infirmières, the company Infirmières-secours Orléans, the company Infirmières-secours Montreuil, the company Infirmières-secours Cergy-Pontoise, the company Auxilib, the company Idel Zen, and the company Libertidel referred to the Competition Authority regarding practices implemented by the national order of nurses in the sector of services provided to nurses;  </w:t>
        <w:br/>
        <w:t xml:space="preserve">Having regard to Book IV of the amended Commercial Code;  </w:t>
        <w:br/>
        <w:t xml:space="preserve">Having regard to the Public Health Code;  </w:t>
        <w:br/>
        <w:t xml:space="preserve">Having regard to the business secrecy decision No. 17-DSA-267 of June 29, 2017;  </w:t>
        <w:br/>
        <w:t xml:space="preserve">Having regard to the other documents in the file;  </w:t>
        <w:br/>
        <w:t xml:space="preserve">Having regard to decision No. 17-JU-08 of October 27, 2017, by which the President of the Competition Authority designated Mr. Thierry Dahan, Vice-President, to adopt alone the decision resulting from the examination of the referral registered under number 16/0023 F;  </w:t>
        <w:br/>
        <w:t xml:space="preserve">The reporting member, the deputy general reporter, and the representatives of the companies SOS-Infirmières, Infirmières-secours Orléans, Infirmières-secours Montreuil, Infirmières-secours Cergy-Pontoise, Idel Zen, and Libertidel, heard during the session of the Competition Authority on November 28, 2017, the Government Commissioner having been regularly summoned;  </w:t>
        <w:br/>
        <w:t>Adopts the following decision:</w:t>
      </w:r>
    </w:p>
    <w:p>
      <w:r>
        <w:t xml:space="preserve">Summary1:  </w:t>
        <w:br/>
        <w:t xml:space="preserve">The company SOS-Infirmières and the other complainants operate in the sector of services provided to nurses. In this capacity, they provide their clients with the material means to practice as independent nurses, including premises, a telephone call reception service, and various medical consumables.  </w:t>
        <w:br/>
        <w:t xml:space="preserve">They accuse the national order of nurses of having, through its departmental councils, discriminated against the nurses who are clients of their structure and of attempting to exclude them from the market.  </w:t>
        <w:br/>
        <w:t xml:space="preserve">In the following decision, the Authority, based on paragraphs 1 and 2 of Article L. 462-8 of the Commercial Code, declares itself incompetent to address practices related to the exercise of the ordinal prerogatives of the Order and dismisses the remainder of the referral for lack of sufficiently probative elements.  </w:t>
        <w:br/>
        <w:t>1 This summary is strictly indicative. Only the reasons for the decision numbered below are authoritative.</w:t>
      </w:r>
    </w:p>
    <w:p>
      <w:r>
        <w:t xml:space="preserve">TABLE OF CONTENTS  </w:t>
        <w:br/>
        <w:t xml:space="preserve">I. Findings .................................................................................... 4  </w:t>
        <w:br/>
        <w:t xml:space="preserve">A. THE REFERRAL ...................................................................................................................................... 4  </w:t>
        <w:br/>
        <w:t xml:space="preserve">B. THE PARTIES INVOLVED ....................................................................................................... 4  </w:t>
        <w:br/>
        <w:t xml:space="preserve">1. THE COMPANY SOS-INFIRMIÈRES AND THE OTHER COMPLAINANTS ......................................... 4  </w:t>
        <w:br/>
        <w:t xml:space="preserve">2. THE ONI .................................................................................................................................... 4  </w:t>
        <w:br/>
        <w:t xml:space="preserve">C. THE RELEVANT SECTOR ............................................................................................................ 5  </w:t>
        <w:br/>
        <w:t xml:space="preserve">1. FUNCTIONS AND MODALITIES OF PRACTICE OF THE NURSING PROFESSION ..................... 5  </w:t>
        <w:br/>
        <w:t xml:space="preserve">2. ETHICAL RULES APPLICABLE TO NURSES ................................................. 5  </w:t>
        <w:br/>
        <w:t xml:space="preserve">D. THE PRACTICES DENOUNCED ................................................................................................... 6  </w:t>
        <w:br/>
        <w:t xml:space="preserve">1. REFUSALS OF REGISTRATION IN THE ORDER'S REGISTER BY CDOI ............. 6  </w:t>
        <w:br/>
        <w:t xml:space="preserve">2. SUMMONS BEFORE DIFFERENT CDOI ............................................................. 6  </w:t>
        <w:br/>
        <w:t xml:space="preserve">3. SUMMONS TO A CONCILIATION COMMISSION FOLLOWING COMPLAINTS .. 6  </w:t>
        <w:br/>
        <w:t xml:space="preserve">4. THE EXCLUSION OF A MEMBER OF THE CDOI OF LOIRET DUE TO HER LINK WITH A COMPANY OF THE SOS-INFIRMIÈRES GROUP ................................................................................ 7  </w:t>
        <w:br/>
        <w:t xml:space="preserve">5. DEROGATORY REMARKS AGAINST THE SOS-INFIRMIÈRES GROUP ..................... 7  </w:t>
        <w:br/>
        <w:t xml:space="preserve">6. LETTERS SENT BY THE ONI TO ITS MEMBERS AND TO THIRD PARTIES ...................... 7  </w:t>
        <w:br/>
        <w:t xml:space="preserve">II. Discussion ....................................................................................... 7  </w:t>
        <w:br/>
        <w:t xml:space="preserve">A. ON THE COMPETENCE OF THE COMPETITION AUTHORITY ................................... 7  </w:t>
        <w:br/>
        <w:t xml:space="preserve">1. REMINDER OF APPLICABLE PRINCIPLES ................................................................................ 7  </w:t>
        <w:br/>
        <w:t xml:space="preserve">2. APPLICATION TO THE CASE AT HAND .......................................................................................... 8  </w:t>
        <w:br/>
        <w:t xml:space="preserve">a) The analysis of competence ................................................................................ 8  </w:t>
        <w:br/>
        <w:t xml:space="preserve">b) The complainants' arguments on competence ............................................... 9  </w:t>
        <w:br/>
        <w:t xml:space="preserve">Conclusion ............................................................................................................ 9  </w:t>
        <w:br/>
        <w:t xml:space="preserve">B. ON OTHER PRACTICES ................................................................................................. 10  </w:t>
        <w:br/>
        <w:t xml:space="preserve">1. ON THE EXISTENCE OF A DENIGRATION PRACTICE ................................................... 10  </w:t>
        <w:br/>
        <w:t xml:space="preserve">Conclusion .......................................................................................................... 10  </w:t>
        <w:br/>
        <w:t xml:space="preserve">2. ON THE EXISTENCE OF A BOYCOTT PRACTICE ............................................................ 10  </w:t>
        <w:br/>
        <w:t xml:space="preserve">Conclusion .......................................................................................................... 11  </w:t>
        <w:br/>
        <w:t>DECISION ......................................................................................................................... 11</w:t>
      </w:r>
    </w:p>
    <w:p>
      <w:r>
        <w:rPr>
          <w:b/>
        </w:rPr>
        <w:t>[Pages 4–6]</w:t>
      </w:r>
    </w:p>
    <w:p>
      <w:r>
        <w:t xml:space="preserve">I. Findings  </w:t>
        <w:br/>
        <w:t xml:space="preserve">A. THE REFERRAL  </w:t>
        <w:br/>
        <w:t xml:space="preserve">1. By a letter registered on February 26, 2016, under number 16/0023 F, the company SOS-Infirmières, the company Infirmières-secours Orléans, the company Infirmières-secours Montreuil, the company Infirmières-secours Cergy-Pontoise, the company Auxilib, the company Idel Zen, and the company Libertidel (hereinafter "the company SOS-Infirmières and the other complainants" or "the complainants") referred to the Competition Authority (hereinafter "the Authority") practices implemented by the national order of nurses (hereinafter "the ONI") in the sector of services provided to nurses.  </w:t>
        <w:br/>
        <w:t xml:space="preserve">2. The complainants provide material resources to nurses practicing independently. They claim that the ONI, at the departmental level, implemented a set of actions aimed at excluding them from the market. In this regard, they believe they are victims of practices of disparagement and boycott constituting an agreement within the meaning of Articles L. 420-1 of the Commercial Code and 101 of the Treaty on the Functioning of the European Union.  </w:t>
        <w:br/>
        <w:t xml:space="preserve">B. THE CONCERNED PARTIES  </w:t>
        <w:br/>
        <w:t xml:space="preserve">1. THE COMPANY SOS-INFIRMIÈRES AND THE OTHER COMPLAINANTS  </w:t>
        <w:br/>
        <w:t xml:space="preserve">3. The company SOS-Infirmières is a limited liability company, established in 2005, which heads a group currently comprising five other companies with local activities. They develop their activities in Gironde for the SARL Idel Zen, in Loiret for the SARL Infirmières Secours Orléans, in Bas-Rhin for the SARL Prestidel, in Hauts-de-Seine for the SARL Libertidel, and in Seine-Saint-Denis for the SARL Infirmières Secours Montreuil.  </w:t>
        <w:br/>
        <w:t xml:space="preserve">4. The company SOS-Infirmières and the other complainants engage in service provision activities aimed at facilitating the practice of the profession of independent nurse. In this capacity, they provide their clients, in exchange for a monthly fee, with premises allowing the practice of independent nursing, a telephone call reception service, the provision of a specifically adapted computer tool, and various consumables such as sterile gloves, needles and syringes of various sizes, alcohol pads, and a used needle collector.  </w:t>
        <w:br/>
        <w:t xml:space="preserve">2. THE ONI  </w:t>
        <w:br/>
        <w:t xml:space="preserve">5. The ONI was established by Law No. 2006-1668 of December 21, 2006, creating a national order of nurses (JORF of December 27, 2006, page 19689). Its existence, operation, and competencies are provided for by Articles L. 4312-1 and following of the Public Health Code (hereinafter "CSP"). It is a private law entity tasked with public service missions, including the defense of the honor and independence of the nursing profession and its demographic monitoring, which it carries out through departmental councils (hereinafter "CDOI"), regional councils (hereinafter "CROI"), and the national council of the order (hereinafter "CNOI").  </w:t>
        <w:br/>
        <w:t xml:space="preserve">C. THE RELEVANT SECTOR  </w:t>
        <w:br/>
        <w:t xml:space="preserve">1. FUNCTIONS AND MODALITIES OF PRACTICE OF THE NURSING PROFESSION  </w:t>
        <w:br/>
        <w:t xml:space="preserve">6. The nursing profession can be practiced as an employee or independently, as indicated in Article R. 4312-59 of the CSP. To be able to practice, the professional must meet several conditions listed in Articles L. 4311-2 and following of the CSP, particularly those of Article L. 4311-15 resulting from Ordinance No. 2010-177 of February 23, 2010, coordinating with Law No. 2009-879 of July 21, 2009, reforming the hospital and relating to patients, health, and territories, which imposes registration with the order of nurses.  </w:t>
        <w:br/>
        <w:t xml:space="preserve">7. For independent nurses, this registration is all the more important as it conditions their adherence to the national convention intended to govern the relations between independent nurses and health insurance organizations of June 22, 2007. This convention requires them to apply the rates set in the general nomenclature of professional acts. In return, the National Health Insurance Fund reimburses their patients up to 60% of these rates in the general case, and 100% if they are in long-term illness.  </w:t>
        <w:br/>
        <w:t xml:space="preserve">8. The rules governing applications for registration in the register of doctors, dental surgeons, or midwives are applicable to applications for registration in the register of nurses, in accordance with the provisions of III of Article L. 4312-3 of the CSP and Article R. 4311-52 of the same code. Thus, it is the CDOI that is competent to rule on an application for registration in the register. An obligatory prior administrative appeal may be exercised against its decision before the CROI (Articles R. 4112-4 and R. 4112-5 of the CSP). The decision of the latter then replaces that of the CDOI. This new decision may also be contested through a prior administrative appeal introduced before the CNOI (Articles R. 4112-5 and R. 4112-5-1 of the CSP). The decision made by the latter then replaces that of the CROI. This final decision may, finally, be subject to contentious appeal before the Council of State (Article R. 4112-5-1 of the CSP).  </w:t>
        <w:br/>
        <w:t xml:space="preserve">2. ETHICAL RULES APPLICABLE TO NURSES  </w:t>
        <w:br/>
        <w:t xml:space="preserve">9. In the exercise of their art, nurses are subject to specific professional rules. Initially stemming from Decree No. 2004-802 of July 29, 2004, relating to Parts IV and V (regulatory provisions) of the Public Health Code and modifying certain provisions of this code, these rules now find their place in a code of ethics recently created by Decree No. 2016-1605 of November 25, 2016, establishing the code of ethics for nurses. They are codified in Articles R. 4312-1 and following of the CSP.  </w:t>
        <w:br/>
        <w:t xml:space="preserve">10. These rules are first articulated in a common foundation of duties. They notably include respect for professional independence or the prohibition of collusion, namely the collusion between two or more persons with a view to advantages obtained to the detriment of the patient or a third party. They are supplemented by specific rules regarding the mode of practice of the profession. For nurses practicing independently, this includes the prohibition of practicing their profession in commercial premises or advertising.  </w:t>
        <w:br/>
        <w:t xml:space="preserve">D. THE PRACTICES DENOUNCED  </w:t>
        <w:br/>
        <w:t xml:space="preserve">11. The complainants accuse the ONI of various practices by the CDOI that would demonstrate discrimination against nurses contractually linked to them (1. to 4) or an intention to exclude them from the nursing services sector (5. and 6.).  </w:t>
        <w:br/>
        <w:t xml:space="preserve">1. REFUSALS OF REGISTRATION IN THE ORDER'S REGISTER BY CDOI  </w:t>
        <w:br/>
        <w:t xml:space="preserve">12. The company SOS-Infirmières and the other complainants argue that twelve nurses have been subject to decisions of refusal of registration in the register. They list two decisions by the CDOI of Loiret, three decisions by the CDOI of Paris, two decisions by the CDOI of Seine-et-Marne, one decision by the CDOI of Hauts-de-Seine, two decisions by the CDOI of Seine-Saint-Denis, and two decisions by the CDOI of Val-d’Oise.  </w:t>
        <w:br/>
        <w:t xml:space="preserve">13. These decisions were made between July 2010 and March 2014. The first of them were annulled, as early as March 2011, following appeals before the national body. However, decisions of refusal of registration in the register against other nurses were made by departmental bodies subsequent to the annulment decisions made by the national body until 2014.  </w:t>
        <w:br/>
        <w:t xml:space="preserve">14. In at least six cases, the contentious procedure was not initiated, notably for reasons of delay, and only the termination of contracts with the concerned complainant companies allowed the professionals to obtain their registration in the register.  </w:t>
        <w:br/>
        <w:t xml:space="preserve">2. SUMMONS BEFORE DIFFERENT CDOI  </w:t>
        <w:br/>
        <w:t xml:space="preserve">15. The complainants report 19 cases of nurses who, contractually linked to the SOS-Infirmières group, were summoned before the CDOI of their respective departments, namely Gironde, Loiret, Paris, Hauts-de-Seine, Seine-Saint-Denis, and Val-d’Oise, in the context of their registration in the ONI register.  </w:t>
        <w:br/>
        <w:t xml:space="preserve">16. They indicate that clarifications or additional information were requested from them regarding this contract. They add that some were warned against the SOS-Infirmières group, notably due to the non-compliance of the contracts it proposes with the rules applicable to the nursing profession.  </w:t>
        <w:br/>
        <w:t xml:space="preserve">3. SUMMONS TO A CONCILIATION COMMISSION FOLLOWING COMPLAINTS  </w:t>
        <w:br/>
        <w:t>17. The company SOS-Infirmières and the other complainants assert that two complaints were filed before the CDOI of Paris and Loiret by independent nurses against nurses contractually linked to the SOS-Infirmières group. These complaints led to the summoning of the parties to conciliation commissions.</w:t>
      </w:r>
    </w:p>
    <w:p>
      <w:r>
        <w:rPr>
          <w:b/>
        </w:rPr>
        <w:t>[Pages 7–9]</w:t>
      </w:r>
    </w:p>
    <w:p>
      <w:r>
        <w:t xml:space="preserve">4. THE REMOVAL OF A MEMBER OF THE CDOI OF LOIRET DUE TO HER CONNECTION WITH A COMPANY OF THE SOS-INFIRMIÈRES GROUP  </w:t>
        <w:br/>
        <w:t>18. The complainants indicate that in July 2010, the CDOI of Loiret allegedly forced one of its elected members, Ms. X..., to resign. They argue that while this resignation was ostensibly justified by her absence from three consecutive meetings, it was actually motivated by her affiliation with the company Infirmières Secours Orléans.</w:t>
      </w:r>
    </w:p>
    <w:p>
      <w:r>
        <w:t xml:space="preserve">5. DEROGATORY REMARKS AGAINST THE SOS-INFIRMIÈRES GROUP  </w:t>
        <w:br/>
        <w:t>19. The company SOS-Infirmières and the other complainants believe they have also been the subject of derogatory practices on several occasions. To demonstrate this, they rely on four articles published in the magazine l’infirmière libérale between September 2010 and May 2014, a statement drafted by the "collectif infirmier 93" in June 2011, and derogatory remarks made by a pharmacist in October 2011.</w:t>
      </w:r>
    </w:p>
    <w:p>
      <w:r>
        <w:t xml:space="preserve">6. LETTERS SENT BY THE ONI TO ITS MEMBERS AND THIRD PARTIES  </w:t>
        <w:br/>
        <w:t>20. The complainants submit three letters from ONI bodies which, by their content, would constitute interventions in its sector of activity contrary to the provisions of Article L. 420-1 of the Commercial Code.</w:t>
      </w:r>
    </w:p>
    <w:p>
      <w:r>
        <w:t xml:space="preserve">II. Discussion  </w:t>
        <w:br/>
        <w:t>21. Article L. 462-8 of the Commercial Code states: "The Competition Authority may declare, by reasoned decision, the referral inadmissible (...) if it believes that the facts invoked do not fall within the scope of its competence. / It may also dismiss the referral by reasoned decision when it believes that the facts invoked are not supported by sufficiently probative elements. (...)".</w:t>
      </w:r>
    </w:p>
    <w:p>
      <w:r>
        <w:t xml:space="preserve">A. ON THE COMPETENCE OF THE COMPETITION AUTHORITY  </w:t>
        <w:br/>
        <w:t xml:space="preserve">1. REMINDER OF APPLICABLE PRINCIPLES  </w:t>
        <w:br/>
        <w:t>22. The Tribunal des conflits, in a ruling dated November 4, 1996, Société Datasport, established the principle that a decision made in the exercise of public power prerogatives by a private body entrusted with a public service mission cannot constitute an activity of production, distribution, or services within the meaning of the provisions of Article 53 of the ordinance of December 1, 1986, relating to price freedom and competition (JORF December 9, 1986, page 14773) then applicable. The litigation of such a decision therefore falls within the jurisdiction of the administrative court.</w:t>
      </w:r>
    </w:p>
    <w:p>
      <w:r>
        <w:t>23. The decision-making practice of the Competition Council (hereinafter "the Council") provides some examples of the application of these criteria to decisions made by professional orders. In this regard, the Council noted that the refusal to register in the order of physicians a collaboration contract uniting a health establishment and a limited liability company of physicians specialized in anatomo-cyto-pathology is a decision made within the framework of the public service missions and prerogatives of the departmental council, which it is not for the Council to assess the legality (decision n° 07-D-41 of November 28, 2007, concerning practices opposing the freedom of prices of services offered to health establishments during calls for tenders in the field of anatomo-cyto-pathological examinations).</w:t>
      </w:r>
    </w:p>
    <w:p>
      <w:r>
        <w:t>24. On the other hand, the Authority and, consequently, the judicial jurisdiction, are competent to address the practices of a private law body, in this case a professional order, as long as they "do not manifest the exercise of a public power prerogative, fall outside the public service mission conferred upon it as a professional order, and constitute an intervention in the market" (ruling of the Court of Cassation of May 16, 2000, n° 98-12612).</w:t>
      </w:r>
    </w:p>
    <w:p>
      <w:r>
        <w:t xml:space="preserve">2. APPLICATION TO THE CASE AT HAND  </w:t>
        <w:br/>
        <w:t xml:space="preserve">a) Analysis of competence  </w:t>
        <w:br/>
        <w:t>25. The ONI is a private law body entrusted with public service missions, as indicated above. For the execution of its missions, its bodies have public power prerogatives.</w:t>
      </w:r>
    </w:p>
    <w:p>
      <w:r>
        <w:t>26. In this respect, the disputed decisions by which six CDOI refused the registration of nurses in the order's register were made within the framework of the public service missions of the ONI, using public power prerogatives. They are therefore of an administrative nature.</w:t>
      </w:r>
    </w:p>
    <w:p>
      <w:r>
        <w:t>27. The same applies to the summonses that were sent to certain nurses by the CDOI of their jurisdiction. Indeed, these occurred within the framework of the examination of the registration of the interested nurses in the order, just like the requests for additional information that were addressed to them.</w:t>
      </w:r>
    </w:p>
    <w:p>
      <w:r>
        <w:t>28. Likewise, the summonses to conciliation commissions sent by the CDOI of Loiret and Paris to nurses linked to certain complainants were made in application of the powers conferred to this body under Articles L. 4312-3 and L. 4123-2 of the CSP; they relate to a non-contentious stage, preliminary to the examination of the complaint by the disciplinary chamber of first instance, and cannot be detached from it.</w:t>
      </w:r>
    </w:p>
    <w:p>
      <w:r>
        <w:t>29. This is also the case for the warnings that certain nurses received, which are motivated by the observations of the CDOI regarding contracts concluded with the company SOS-Infirmières or one of the other complainants. These actions, regardless of the assessment made of their appropriateness, fall within the framework of the missions of protecting professional rules with which the order is entrusted.</w:t>
      </w:r>
    </w:p>
    <w:p>
      <w:r>
        <w:t>30. Finally, in accordance with the combined provisions of Articles L. 4312-9 and L. 4125-5 of the CSP, the CNOI may, upon the proposal of a CDOI, declare that one of its advisors who, without valid reason, has not attended three consecutive meetings is deemed to have resigned. The implementation of such a procedure is not separable from the administrative management powers entrusted to the bodies of the ONI. Thus, the decision by which a nurse, a member of the CDOI of Loiret, was declared to have resigned does not fall within the competence of the Authority, notwithstanding the fact that the individual was a member of one of the companies of the SOS-Infirmières group.</w:t>
      </w:r>
    </w:p>
    <w:p>
      <w:r>
        <w:t xml:space="preserve">b) The complainants' arguments on competence  </w:t>
        <w:br/>
        <w:t>31. During the session, the complainants contested this analysis regarding the incompetence of the Authority by presenting several arguments.</w:t>
      </w:r>
    </w:p>
    <w:p>
      <w:r>
        <w:t>32. According to them, the numerous refusals of registration and the dissuasive maneuvers that their members suffered until 2014 can be regarded as deliberate obstacles to the exercise of their respective activities, as a large number of them intervened after the decision of March 29, 2011, by which the ONI clearly expressed its intention to authorize the registration of professionals who are members of one of the companies of the group, a decision-making practice confirmed by two other decisions rendered in this sense in July and September 2011.</w:t>
      </w:r>
    </w:p>
    <w:p>
      <w:r>
        <w:t>33. The complainants therefore consider that as of the summer of 2011, it was established that membership in a contract with a company of the SOS-Infirmières group could not be a valid reason for refusal of registration in the register. However, they note that certain CDOI and CROI continued to oppose the same arguments to refuse registrations or to force members to resign in May, July, September, November, and December 2011, in February and March 2012, in December 2013, and finally in March, June, and August 2014, without taking into account the contrary decisions of the ONI from 2011.</w:t>
      </w:r>
    </w:p>
    <w:p>
      <w:r>
        <w:t>34. They also point out that the reasons invoked to refuse registration in the register of new applicants should, logically, also lead to the removal of professionals already registered in the register who entered into a contract with one of the complainants while they were already practicing. However, this has not been the case, which would demonstrate that the refusals of registration observed are not legally founded decisions but rather obstruction or intimidation maneuvers intended to hinder a legal modality of professional practice that certain groups of nurses contest.</w:t>
      </w:r>
    </w:p>
    <w:p>
      <w:r>
        <w:t>35. However, these practices of local ordinal bodies, assuming they are illegal, are not separable from the exercise, by the ONI, of the public power prerogatives entrusted to it in order to ensure its public service missions.</w:t>
      </w:r>
    </w:p>
    <w:p>
      <w:r>
        <w:t>36. Thus, if they believe they are justified, it is up to the complainants to refer the competent administrative jurisdiction to examine the legality of these practices or decisions, if necessary through a request for interim relief.</w:t>
      </w:r>
    </w:p>
    <w:p>
      <w:r>
        <w:t xml:space="preserve">Conclusion  </w:t>
        <w:br/>
        <w:t>37. It follows from the above that the practices attributed to the ONI and mentioned in paragraphs 12 to 18 above do not fall within the competence of the Authority. The referral must therefore be declared inadmissible concerning these practices, relating to the exercise of the ordinal prerogatives of the ONI in application of the first paragraph of Article L. 462-8 of the Commercial Code.</w:t>
      </w:r>
    </w:p>
    <w:p>
      <w:r>
        <w:rPr>
          <w:b/>
        </w:rPr>
        <w:t>[Pages 10–11]</w:t>
      </w:r>
    </w:p>
    <w:p>
      <w:r>
        <w:t xml:space="preserve">B. ON OTHER PRACTICES  </w:t>
        <w:br/>
        <w:t xml:space="preserve">1. ON THE EXISTENCE OF A DISPARAGEMENT PRACTICE  </w:t>
        <w:br/>
        <w:t xml:space="preserve">38. To demonstrate the existence of disparagement practices implemented by the ONI against it, the company SOS-Infirmières and the other complainants first rely on three articles published in "l’infirmière libérale magazine."  </w:t>
        <w:br/>
        <w:t xml:space="preserve">39. Two of them, titled "Liberal Practice, Beware, Trap for Girls!" and "Infirmières Secours, the ONSIL Calls on Deputies and Senators," were published in September 2010 and June 2011. The complainants accuse the author, then president of the CDOI of Loiret, of the violent criticisms he expresses against them.  </w:t>
        <w:br/>
        <w:t xml:space="preserve">40. However, it appears from these articles that their author only expressed himself in his capacity as a member of the national organization of liberal nurses' unions and not as president of the CDOI of Loiret. Thus, the contentious remarks made in these articles cannot be attributed to the ONI.  </w:t>
        <w:br/>
        <w:t xml:space="preserve">41. The third article, published in October 2012 and titled "Direct Infirmier Hits Where It Hurts," includes, in a footnote, remarks attributed to the president of the ONI stating that the companies of the SOS-Infirmières group are "organizations where things are very illegal."  </w:t>
        <w:br/>
        <w:t xml:space="preserve">42. However, during his hearing on July 13, 2017, the president of the ONI stated that he had never made the remarks attributed to him and did not know the author of the article. He further specifies that press articles involving the CNOI are normally submitted to him for review in advance, which was not the case for this one. Thus, there is serious doubt regarding the reality of these remarks, which therefore cannot, in the current state of the file, be attributed to the ONI.  </w:t>
        <w:br/>
        <w:t xml:space="preserve">43. The complainants also mention an article published in May 2014 concerning a company from its group titled "A Provider Who Provides a (Funny) Service." They mainly criticize the accompanying illustration, which depicts a caduceus with a cobra as the serpent. However, they provide no evidence to demonstrate that this article was written by a member of the ONI or on its behalf.  </w:t>
        <w:br/>
        <w:t xml:space="preserve">Conclusion  </w:t>
        <w:br/>
        <w:t xml:space="preserve">44. It follows from the above that the referral is not supported by sufficiently probative elements regarding the existence of disparagement attributable to the ONI and must therefore be rejected on this point in application of the 2nd paragraph of Article L. 462-8 of the Commercial Code.  </w:t>
        <w:br/>
        <w:t xml:space="preserve">2. ON THE EXISTENCE OF A BOYCOTT PRACTICE  </w:t>
        <w:br/>
        <w:t xml:space="preserve">45. The complainant companies produce three letters, originating respectively from the CNOI, the president of the CDOI of Loiret, and the president of the CDOI of Val-d’Oise, which would constitute interventions by the ONI aimed at excluding them from the market.  </w:t>
        <w:br/>
        <w:t xml:space="preserve">46. However, the first letter, dated February 7, 2011, and addressed by the president of the CNOI to its members, does not mention the company SOS-Infirmières or any of the other complainants nor the service contract model proposed by them at any time. Its content therefore does not materialize any eviction practice concerning them.  </w:t>
        <w:br/>
        <w:t xml:space="preserve">47. In the second letter sent on February 28, 2011, to the Pages Jaunes company by the president of the CDOI of Val-d’Oise, he notes that the company Infirmières Secours Cergy-Pontoise is not intended to appear in the section dedicated to nurses in the Pages Jaunes directory since it does not provide nursing care but only services to nurses. Similarly, this letter, by itself, is incapable of reflecting the existence of a boycott practice.  </w:t>
        <w:br/>
        <w:t xml:space="preserve">48. Finally, in the last letter dated March 1, 2011, the president of the CDOI of Loiret responds to a letter addressed to him by a patient of a nurse working within the company Infirmières Secours Orléans. He details the professional rules applicable to the nursing profession, which the CDOI of Loiret is, under the CSP, responsible for ensuring compliance with in its department, and whose breaches justified the various decisions made regarding the aforementioned company. Here again, this single letter is insufficient to demonstrate the existence of an eviction practice.  </w:t>
        <w:br/>
        <w:t xml:space="preserve">Conclusion  </w:t>
        <w:br/>
        <w:t xml:space="preserve">49. It follows from the above that the referral is not supported by sufficiently probative elements regarding the existence of boycott practices attributable to the ONI and must therefore be rejected on this point in application of the 2nd paragraph of Article L. 462-8 of the Commercial Code.  </w:t>
        <w:br/>
        <w:t xml:space="preserve">DECISION  </w:t>
        <w:br/>
        <w:t xml:space="preserve">Single Article: The referral registered under number 16/0023 F is declared inadmissible concerning practices related to the exercise of the ordinal prerogatives of the ONI and rejected for the remainder.  </w:t>
        <w:br/>
        <w:t xml:space="preserve">Deliberated on the oral report of Ms. Céline Devienne, rapporteur, and the intervention of Ms. Sarah Subrémon, deputy general rapporteur, by Mr. Thierry Dahan, vice-president, president of the session.  </w:t>
        <w:br/>
        <w:t xml:space="preserve">The session secretary, The session president,  </w:t>
        <w:br/>
        <w:t xml:space="preserve">Caroline Orsel Thierry Dahan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