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https://www.autoritedelaconcurrence.fr/fr/decision/relative-des-pratiques-relevees-dans-le-secteur-de-la-production-du-gruyere-de-comte</w:t>
      </w:r>
    </w:p>
    <w:p>
      <w:r>
        <w:t>Pages translated : 10</w:t>
      </w:r>
    </w:p>
    <w:p/>
    <w:p>
      <w:r>
        <w:rPr>
          <w:b/>
        </w:rPr>
        <w:t>[Pages 1–3]</w:t>
      </w:r>
    </w:p>
    <w:p>
      <w:r>
        <w:t xml:space="preserve">COMPETITION COUNCIL  </w:t>
        <w:br/>
        <w:t xml:space="preserve">Decision No. 98-D-54 of July 8, 1998  </w:t>
        <w:br/>
        <w:t xml:space="preserve">regarding practices identified in the sector of Comté Gruyère production  </w:t>
        <w:br/>
        <w:t xml:space="preserve">The Competition Council (permanent commission),  </w:t>
        <w:br/>
        <w:t xml:space="preserve">Having regard to the letter registered on March 13, 1995, by which the company Fromagerie Franc-Comtoise referred to the Competition Council practices resulting from the decision of February 14, 1995, of the plenary assembly of the Interprofessional Committee of Comté Gruyère (CIGC), concerning the price to be paid, as of March 1, 1995, by companies producing Comté to obtain identification plates for said cheese, practices which it considers anti-competitive;  </w:t>
        <w:br/>
        <w:t xml:space="preserve">1st  </w:t>
        <w:br/>
        <w:t xml:space="preserve">Having regard to Ordinance No. 86-1243 of December 1986, as amended, concerning price freedom and competition and Decree No. 86-1309 of December 29, 1986, as amended, taken for its application;  </w:t>
        <w:br/>
        <w:t xml:space="preserve">Having regard to Law No. 74-639 of July 12, 1974, concerning the interprofessional dairy organization;  </w:t>
        <w:br/>
        <w:t xml:space="preserve">Having regard to Decree No. 63-575 of June 11, 1963, establishing an interprofessional committee for Comté Gruyère;  </w:t>
        <w:br/>
        <w:t xml:space="preserve">Having regard to the decree of December 29, 1986, concerning the controlled designation of origin "Comté," as amended;  </w:t>
        <w:br/>
        <w:t xml:space="preserve">Having regard to the observations of the company Fromagerie Franc-Comtoise, the interprofessional committee of Comté Gruyère, and the Government Commissioner;  </w:t>
        <w:br/>
        <w:t xml:space="preserve">The rapporteur, the general rapporteur, the Government Commissioner, and the representatives of the company Fromagerie Franc-Comtoise and the interprofessional committee of Comté Gruyère heard;  </w:t>
        <w:br/>
        <w:t xml:space="preserve">Adopts the decision based on the findings (I) and the reasons (II) set forth below:  </w:t>
        <w:br/>
        <w:t xml:space="preserve">I. - Findings  </w:t>
        <w:br/>
        <w:t xml:space="preserve">A. - The market and its legal framework  </w:t>
        <w:br/>
        <w:t xml:space="preserve">1. The regulatory framework  </w:t>
        <w:br/>
        <w:t xml:space="preserve">a) Comté Gruyère AOC  </w:t>
        <w:br/>
        <w:t xml:space="preserve">The decree of December 29, 1986, concerning the controlled designation of origin "Comté," as amended by the decree of November 18, 1994, states:  </w:t>
        <w:br/>
        <w:t xml:space="preserve">"Art. 2-1 - The cheese benefiting from the controlled designation of origin 'Comté' is a cheese made exclusively with cow's milk, used in its raw state, renneted, with cooked pressed paste and salted on the surface or in brine, with a color ranging from ivory to yellow, generally presenting an 'opening' that may reach the size of a small cherry."  </w:t>
        <w:br/>
        <w:t xml:space="preserve">"The cheese must contain at least 45 grams of fat per 100 grams of cheese after complete desiccation and must have a dry matter content not less than 62 grams per 100 grams of cheese. The cheese is presented in the form of a wheel weighing 30 to 55 kilograms, with a diameter of 50 to 70 centimeters and having a straight or slightly convex heel with a height of 8 to 13 centimeters, with a rubbed, solid, and grainy rind, of a golden yellow to brown color. The thickness at the center of the wheel must not exceed the heel height multiplied by the coefficient 1.4."  </w:t>
        <w:br/>
        <w:t xml:space="preserve">"Art. 2.2 - The milk used for production must come exclusively from Montbéliarde or Pie Rouge de l'Est breed cows, officially free from tuberculosis.  </w:t>
        <w:br/>
        <w:t xml:space="preserve">The herd must be managed according to local, fair, and consistent practices. On the farm, the area of grassland actually used must be at least equal to one hectare per dairy cow.  </w:t>
        <w:br/>
        <w:t xml:space="preserve">Silage products, including wrapped bales and other fermented feeds, are prohibited in the diet of dairy cows.  </w:t>
        <w:br/>
        <w:t xml:space="preserve">The basic diet of dairy cows must consist of forage from meadows located in the geographical area defined in Article 1. Exceptionally, the supply of forage from outside the designation area may be made as a supplement. The feeding systems, the nature of the forages, and the permitted supplementary feeds are defined in the internal regulations of the interprofessional committee of Comté Gruyère approved by the national committee of dairy products..."  </w:t>
        <w:br/>
        <w:t xml:space="preserve">Renneting must occur within prescribed time limits.  </w:t>
        <w:br/>
        <w:t xml:space="preserve">According to Article 2-5 of the same decree: "The aging of the cheeses is carried out for a total duration of at least 120 days..." with a pre-aging phase lasting at least 21 days. Aging must be carried out under regulated temperature conditions.  </w:t>
        <w:br/>
        <w:t xml:space="preserve">Article 7 of the aforementioned decree of December 29, 1986, as amended, specifies: "Cheeses sold under the controlled designation of origin Comté must bear the identification marks as defined by the aforementioned internal regulation approved by the national committee of dairy products. These marks are affixed to the wheels before leaving the aging cellar."  </w:t>
        <w:br/>
        <w:t xml:space="preserve">The production of milk, the manufacture, and the aging of the cheeses must be carried out in the geographical area extending over the departments of Doubs, Jura, and Haute-Saône, as well as in certain cantons of the territory of Belfort, and the departments of Ain, Côte-d'Or, Haute-Marne, Saône-et-Loire, and Vosges (Art. 1 of the decree of December 29, 1986).  </w:t>
        <w:br/>
        <w:t xml:space="preserve">The quality control of the cheeses is monitored by a control commission of the interprofessional committee of Comté Gruyère (C.I.G.C.), composed of the regional director of agriculture and forestry of the Franche-Comté region, the head of the interdepartmental service of the DGCCRF, and three professionals designated by the interprofessional committee of Comté Gruyère (Art. 4 of the decree of December 29, 1986).  </w:t>
        <w:br/>
        <w:t xml:space="preserve">This commission may notify the concerned professionals with a warning in the event that the cheeses submitted for control do not conform to the characteristics defined in Article 2. Any warning is followed by a new control, carried out within a maximum period of three months from the day of notification of this warning. After two warnings, the commission "may notify a suspension of the use of the designation of origin which takes effect the day after the date of receipt of this decision."  </w:t>
        <w:br/>
        <w:t xml:space="preserve">b) The interprofessional committee of Comté Gruyère  </w:t>
        <w:br/>
        <w:t xml:space="preserve">The interprofessional committee of Comté Gruyère was established by Decree No. 63-575 of June 11, 1963, and endowed with legal personality (Art. 1).  </w:t>
        <w:br/>
        <w:t xml:space="preserve">The missions of the committee are defined by Article 2 of this decree. It is responsible for:  </w:t>
        <w:br/>
        <w:t xml:space="preserve">1°) "Conducting all studies on the production and marketing of Comté Gruyère and centralizing for this purpose all economic, technical, and practical information;  </w:t>
        <w:br/>
        <w:t xml:space="preserve">2°) Providing agricultural operators, fruitières, dairies, ripeners, and traders with all useful technical and practical assistance for improving the quality of Comté Gruyère and better profitability of the professional activities involved in the production and marketing of this cheese;  </w:t>
        <w:br/>
        <w:t xml:space="preserve">3°) Ensuring the application of decisions and texts relating to the designation of origin 'Gruyère de comté' or 'comté';  </w:t>
        <w:br/>
        <w:t xml:space="preserve">4°) Informing consumers, both French and foreign, about the quality of Comté Gruyère, in order to expand the outlets available for this cheese.  </w:t>
        <w:br/>
        <w:t xml:space="preserve">The committee is authorized to present to the public authorities any measures aimed at improving the production and marketing of Comté Gruyère."  </w:t>
        <w:br/>
        <w:t xml:space="preserve">According to the provisions of Article 3 of the same decree: "The interprofessional committee of Comté Gruyère is the only body authorized to have identification marks manufactured concerning this cheese. It ensures their transfer in accordance with the internal regulations provided for in Article 5 below." Article 5 specifies that the internal regulations concerning the operational conditions of the committee are approved by order of the Minister of Agriculture.  </w:t>
        <w:br/>
        <w:t>Article 4 of the aforementioned decree defines the composition of the committee. It includes: four representatives of...</w:t>
      </w:r>
    </w:p>
    <w:p>
      <w:r>
        <w:rPr>
          <w:b/>
        </w:rPr>
        <w:t>[Pages 4–6]</w:t>
      </w:r>
    </w:p>
    <w:p>
      <w:r>
        <w:t xml:space="preserve">agricultural operators producing milk, four representatives of dairy cooperatives manufacturing Comté Gruyère, four representatives of cheese manufacturers other than cooperatives, four representatives of dairy product traders, the president of the national committee for cheese appellations of origin (which has been replaced by the national committee for dairy products - art L 115-19 of the Consumer Code) and the president of the national association of agricultural appellations of origin. The committee is subject to government oversight. On the proposal of the most representative professional organizations, the Minister of Agriculture appoints the members of the committee. The relevant State services participate in its meetings with a consultative voice. Its budget is subject to prior and post-control. The interprofessional committee of Comté Gruyère is part of private law organizations entrusted with a mission of general interest and has public authority prerogatives, notably in that it is the only body authorized to issue identification plates for Comté cheese certifying compliance with the regulatory conditions of its production and allowing its sale. It should be added that in accordance with Article 1 of Law No. 74-639 of July 12, 1974, relating to the interprofessional dairy organization: "Art. 1 - National or regional agreements concluded within the framework of the interprofessional organization established between milk producers, agricultural dairy cooperative groups, and milk processing industries by the most representative organizations of these professions may be approved by joint orders of the Minister of Agriculture and the Minister of Economy and Finance. "If approval is granted, the measures thus determined by the interprofessional organization are mandatory for all producers and processors in the area concerned." Thus, the Minister of Agriculture, by decision No. 95-14 of October 24, 1995, approved the campaign plan for Comté upon favorable advice from ONILAIT for the period from November 1, 1995, to March 31, 1996. This campaign plan provides that the price of the green identification plate will, in the first instance, be 24.30 F for production not exceeding the framework production equal to 95% of the reference tonnage for multi-product workshops producing more than 250 tons and 100% of the reference tonnage for single-product workshops or multi-product workshops producing less than 250 tons and, in the second instance, 291.60 F, which is 12 times the base amount for production exceeding the framework tonnage. However, the practice brought before the Council does not fall within this legal framework. Indeed, the practice in question concerns only the decision of February 14, 1995, which is not an approved agreement. It is an autonomous decision of the interprofessional committee of Comté Gruyère lacking any ministerial approval and whose effects ended on November 1, 1995, with the entry into force of the approved campaign plan.  </w:t>
        <w:br/>
        <w:t>2. The production of Comté cheese (AOC)</w:t>
      </w:r>
    </w:p>
    <w:p>
      <w:r>
        <w:t xml:space="preserve">Production:  </w:t>
        <w:br/>
        <w:t xml:space="preserve">It is growing. It was 41,410 tons in 1994, representing an increase of +10% compared to 1993. In terms of the campaign, the production of Comté for the 1994-1995 campaign (April 1994-March 1995) was 41,758 tons, an increase of 6.8% compared to the 1993-1994 campaign, according to professional sources. According to data provided by the French interprofessional union of Gruyère (Central Service for Surveys and Statistical Studies), the production of AOC Comté was 38,250 T in 1992, 34,082 T in 1993, 35,876 T in 1994, 39,909 T in 1995, and 41,066 T in 1996. According to figures from the interprofessional committee of Comté Gruyère, in its observations, production was 36,467 T in 1992, 37,634 T in 1993, 41,410 T in 1994, 43,331 T in 1995, and 42,580 T in 1996.  </w:t>
        <w:br/>
        <w:t xml:space="preserve">Stocks:  </w:t>
        <w:br/>
        <w:t xml:space="preserve">Stocks as of June 30, 1993, were, according to the interprofessional committee of Comté Gruyère (documents of August 11, 1995), 12,270 tons, as of June 30, 1994, 14,277 T (+16.4%), and as of June 30, 1995, 17,456 T (+22.3%). Stocks were estimated at the end of August 1995 by the interprofessional committee of Comté Gruyère at 18,575 tons, an increase of 18.8% compared to August 1994.  </w:t>
        <w:br/>
        <w:t xml:space="preserve">Sales and prices:  </w:t>
        <w:br/>
        <w:t xml:space="preserve">During the period from 1990 to 1994, according to the interprofessional committee of Comté Gruyère, sales increased by 15% and prices by 4%. Sales were, according to the observations of the interprofessional committee of Comté Gruyère, 33,151 T in 1993, 33,929 T in 1994, 36,329 T in 1995, and 38,378 T in 1996. According to observations from the DGCCRF, citing a SECODIP source, prices (national weighted average: Comté MPN) were, for one kilogram, 32.59 F in 1992, 33.69 F in 1993, 34.25 F in 1994, 33.69 F in 1995, and 33.10 F in 1996.  </w:t>
        <w:br/>
        <w:t xml:space="preserve">B. - The practices noted  </w:t>
        <w:br/>
        <w:t xml:space="preserve">In the period prior to the decision of March 4, 1995, the interprofessional committee of Comté Gruyère, having taken note by a decision of July 6, 1993, of the refusal of the Ministry of Finance to accept a limitation of production, consequently deemed it necessary to advertise to develop sales. It also planned, with the aim of limiting production, to maintain the rates of the plates within the limit of the production volume achieved the previous year increased by 10% of the previous year's production, that is, 14.80 F, and to increase them to 51.80 F beyond that. In the letter from the president of the interprofessional committee of Comté cheese dated March 1, 1995, it is mentioned the growth in sales (an average of 2% per year) and production (+13.6% in 2 years) and it is stated: "In order to try to avoid the recurrence of past crises that we all know to be violent and lasting, with heavy consequences for our sector and our Jura region, the plenary assembly of the interprofessional committee of Comté cheese has decided to strengthen the current surcharge when a workshop experiences an increase in green plate orders exceeding 10%." Consequently, the prices have been established as follows: The base price per "cheese dairy" was set at 16.20 F and the "refiner" share at 8.10 F, totaling 24.30 F. When production increases by more than 10% compared to the previous year, the cost of the plate equals the base price plus a surcharge representing 7 times the fixed base price, that is, respectively, 129.60 F per "cheese dairy," 64.80 F corresponding to the "refiner" share, bringing the total to 194.40 F. It should be noted that this price setting took effect from March 1, 1995, and was applicable until November 1, 1995, the date on which the aforementioned ministerial order of October 24, 1995, came into force. It should be noted that the interprofessional committee of Comté Gruyère recognized that during the disputed period, from March 1, 1995, to October 31, 1995, the following companies, among which the seizing company is not included, had to pay the surcharge:  </w:t>
        <w:br/>
        <w:t xml:space="preserve">Evillers: 20 surcharges  </w:t>
        <w:br/>
        <w:t xml:space="preserve">Fournet Commenes: 2,414 surcharges  </w:t>
        <w:br/>
        <w:t xml:space="preserve">Pierre-Fontaine les Varans: 894 surcharges  </w:t>
        <w:br/>
        <w:t xml:space="preserve">Plains les grands Essart: 347 surcharges  </w:t>
        <w:br/>
        <w:t xml:space="preserve">Totaling: 6,799 surcharges  </w:t>
        <w:br/>
        <w:t xml:space="preserve">For a tax-excluded amount of 1,156,509.09 F.  </w:t>
        <w:br/>
        <w:t xml:space="preserve">II. - Based on the preceding findings, the Council,  </w:t>
        <w:br/>
        <w:t>Considering that the characteristics and production conditions of AOC Comté as provided for by the amended decree of December 29, 1986, relating to the controlled designation of origin "Comté" allow for the delineation of a market for Comté cheese of controlled designation of origin; that, regarding Cantal, also a cheese of controlled designation of origin, the Competition Council considered that a market existed and that, on appeal against this decision, the Court of Appeal confirmed this analysis, noting in particular that "the taste of this cheese was distinctly different from that of other pressed uncooked cheeses" (Decision</w:t>
      </w:r>
    </w:p>
    <w:p>
      <w:r>
        <w:rPr>
          <w:b/>
        </w:rPr>
        <w:t>[Pages 7–9]</w:t>
      </w:r>
    </w:p>
    <w:p>
      <w:r>
        <w:t>n° 92-D-30 of April 28, 1992, concerning practices of CIF AOC Cantal, confirmed on appeal by the Court of Appeal of Paris on December 16, 1992); that the Court of Cassation rejected the appeal filed against this ruling (Cass. Ch. Comm. Fin. Et éco. November 29, 1994); that finally, the Council also considered that there was a market concerning the dairy or farm reblochon which benefits from a controlled designation of origin (decision n° 97-D-16 of March 11, 1997, concerning practices implemented by the company Chalon-Mégard);</w:t>
      </w:r>
    </w:p>
    <w:p>
      <w:r>
        <w:t>Considering that the president of the interprofessional committee of Comté cheese, by letter of March 1995, announced that the general assembly of the interprofessional committee of Comté cheese on February 14 intended, during the price setting of the identification plates of Comté cheese, to limit production increases by confining them to a growth of 10% compared to the previous year and by establishing a penalty regime in case of exceeding this limit; that the application of this measure led to the payment by several cheese dairies of surcharges totaling 1,156,509.09 F; that such a system, which aimed to limit the growth of production and could have the effect of freezing the distribution of productions among cheese dairies, was likely to limit and distort competition in the AOC Comté market;</w:t>
      </w:r>
    </w:p>
    <w:p>
      <w:r>
        <w:t>Considering that said committee argues that "as currently composed, it effectively manages the collective interest of the producer to the consumer and not the corporatist interests of the sole producers"; that it is under the provisions of Article 3 of the decree of June 11, 1963, that it is responsible for selling the identification plates of Comté, and that this setting falls within the public power prerogatives with which it is invested; that these provisions do not prohibit this power from being exercised for the purpose of modulating production and that the existence of a general legal framework for production regulation does not prevent it from being combined with a specific regulatory system for Comté cheese; that, subsidiarily, the contested decision had no significant effect since production increased during the period considered, that the tolerated increase was 10% in production while "too high growth rates are always antithetical to a high-end quality of the product," that prices have decreased and that only four companies out of two hundred paid the surcharge for an amount equivalent to only 4% of the total sales of the plates;</w:t>
      </w:r>
    </w:p>
    <w:p>
      <w:r>
        <w:t>But considering, first, that it follows from Article 4 of the decree of June 11, 1963, that the interprofessional committee of Comté cheese is composed of four representatives for each of the following categories: agricultural operators producing milk, dairy cooperatives manufacturing Comté, cheese manufacturers other than cooperatives, dairy product traders, as well as the president of the national committee for dairy products and the president of the national association of controlled designations of origin; that thus, the committee brings together professionals from production;</w:t>
      </w:r>
    </w:p>
    <w:p>
      <w:r>
        <w:t>Considering, secondly, that from the provisions of the decree of June 11, 1963, and the internal regulations of January 11, 1980, approved by order of the Minister of Agriculture of March 20, 1980, it follows that it does not fall within the missions of the interprofessional committee of Comté cheese, a private organization, to make market regulation decisions; that, while it is authorized by the aforementioned texts to have identification plates of Comté cheese manufactured and sold, it is solely for the purpose of identifying the cheese and constituting operational resources; that it could therefore not, while there exists a legal framework provided for this purpose, established by the aforementioned law of July 12, 1974, and by the interministerial order of March 23, 1977, taken for its application and approving an interprofessional agreement dated January 18, 1977, aimed at regulating the production of Comté cheese, make a decision aimed at limiting competition among producers of Comté cheese; that, consequently, it cannot be usefully argued that there could be a combination of the legal regulatory system and an alleged particular system having the same objective; that, under these conditions, the contested setting of surcharges applicable to the prices of identification plates, having occurred outside the missions of the interprofessional committee of Comté cheese, cannot be regarded as resulting from the exercise of public power prerogatives;</w:t>
      </w:r>
    </w:p>
    <w:p>
      <w:r>
        <w:t>Considering that, if in its writings, the interprofessional committee of Comté cheese contests the significant effect of the measure by emphasizing that production did indeed increase during the period considered with a decrease in prices, and that only four companies actually paid the surcharge, it is constant, on the one hand, that the measure targeted all companies producing AOC Comté cheese and that, on the other hand, the director of the interprofessional committee of Comté cheese acknowledged in session that the criticized measure had a deterrent effect that helped limit the decrease in prices and made the Comté market less attractive for Emmental manufacturers wishing to switch from Emmental production to Comté production; that moreover, the allegations of a necessary relationship between increased production and decreased quality are not established; that finally several companies were indeed subject to a surcharge for exceeding the thresholds set for a total amount of 1,156,509 F; that, consequently, the measure had a significant effect on the concerned market;</w:t>
      </w:r>
    </w:p>
    <w:p>
      <w:r>
        <w:t>Considering that it follows from the above that the practice implemented by the aforementioned interprofessional committee of Comté cheese on February 14, 1995, constitutes an agreement prohibited by the provisions of Article 7 of the ordinance of December 1986;</w:t>
      </w:r>
    </w:p>
    <w:p>
      <w:r>
        <w:t>On the application of Article 10(2) of the ordinance of December 1986,</w:t>
      </w:r>
    </w:p>
    <w:p>
      <w:r>
        <w:t>Considering that under Article 10(2) of the ordinance of December 1986 "The practices not subject to the provisions of Articles 7 and 8 are those whose authors can justify that they have the effect of ensuring economic progress and that they reserve for users a fair share of the profit resulting therefrom, without giving the interested companies the possibility of eliminating competition for a substantial part of the products in question. These practices, which may consist of organizing, for agricultural products or products of agricultural origin, under a single brand or sign, the volumes and quality of production as well as the commercial policy, including agreeing on a common transfer price, must impose restrictions on competition only to the extent that they are indispensable to achieve this objective of progress. Certain categories of agreements or certain agreements, particularly when they aim to improve the management of medium or small enterprises, may be recognized as satisfying these conditions by decree taken after the favorable opinion of the Competition Council";</w:t>
      </w:r>
    </w:p>
    <w:p>
      <w:r>
        <w:t>Considering that while it is not contested, in place, that the period in question was characterized by an increase in production and stocks with a slight decline in prices (34.25 F in 1994 and 33.69 F in 1995) and that, secondly, from the following period of March 1995 to March 31, 1996, a production control plan was implemented approved by ministerial decision, which included measures more severe than those of the contested decision both regarding the limitation of production and the amount of penalties, it remains that the measure, implemented by the interprofessional committee of Comté cheese, occurred during a period qualified by professionals as "pre-crisis," at a time when the ministerial authority had not approved a campaign plan, that it only responded to a conjunctural need of the companies concerned without providing structural provisions for the medium or long term to address the situation invoked; that, moreover, the circumstance that the seizing company did not have to pay a surcharge is of no consequence; that it follows that the provisions of Article 10(2) of the ordinance cannot be usefully invoked;</w:t>
      </w:r>
    </w:p>
    <w:p>
      <w:r>
        <w:t>On the sanctions,</w:t>
      </w:r>
    </w:p>
    <w:p>
      <w:r>
        <w:t>Considering that under Article 13 of the ordinance of December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completed financial year. If the offender is not a company, the maximum is ten million francs."</w:t>
      </w:r>
    </w:p>
    <w:p>
      <w:r>
        <w:t>Considering that the decision of February 14, 1995, had in fact a limited duration of application which expired on November 1, 1995, the date of entry into force of the order of the Minister of Agriculture of October 24, 1995, approving the campaign plan 1995/1996, valid from that date until March 31, 1996; that, therefore, the request for an injunction to cease the application of this decision is no longer relevant;</w:t>
      </w:r>
    </w:p>
    <w:p>
      <w:r>
        <w:t>Considering that, to assess the damage to the economy, it should be noted, on the one hand, that the contested decision had a general scope and was effectively applied which led the interprofessional committee of Comté cheese to collect in this regard the sum of 1,156,509 F in surcharges and that, on the other hand, it had a recognized deterrent effect;</w:t>
      </w:r>
    </w:p>
    <w:p>
      <w:r>
        <w:t>Considering that, to assess the seriousness of the established practice, it should be noted that, while the contested measure allowed the collection of the aforementioned sum in surcharges, it had, however, a limited effect in time and was followed by a similar and even more severe ministerial regulation decision; that, however, it remains that this practice aimed to limit the production of AOC Comté and the competition among manufacturers of this cheese, notably by deterring companies from switching from Emmental production to Comté production;</w:t>
      </w:r>
    </w:p>
    <w:p>
      <w:r>
        <w:t>Considering that the resources of the interprofessional committee of Comté cheese are constituted in application of its internal regulations of January 11, 1980, approved by order of the Minister of Agriculture of March 20, 1980, by: "the transfer of identification marks at the prices and conditions set by the committee, the contributions that the interprofessional committee of Comté cheese decides to receive, the subsidies, the...</w:t>
      </w:r>
    </w:p>
    <w:p>
      <w:r>
        <w:rPr>
          <w:b/>
        </w:rPr>
        <w:t>[Pages 10–10]</w:t>
      </w:r>
    </w:p>
    <w:p>
      <w:r>
        <w:t xml:space="preserve">of donations and legacies"; that, for the year 1997, the total receipts of the committee for the fiscal year ending December 31 include the categories: sales, subsidies, financial and exceptional products; that these receipts amounted to 33,039,976 F, of which 29,356,305 F were from sales of goods including identification plates; that based on the elements as assessed above, it is appropriate to impose a financial penalty of 350,000 F on said committee,  </w:t>
        <w:br/>
        <w:t xml:space="preserve">Decides:  </w:t>
        <w:br/>
        <w:t xml:space="preserve">Article 1. - It is established that the interprofessional committee of Comté Gruyère has violated the provisions of Article 7 of the ordinance of December 1, 1986.  </w:t>
        <w:br/>
        <w:t xml:space="preserve">Article 2. - A financial penalty of 350,000 F is imposed on the interprofessional committee of Comté Gruyère.  </w:t>
        <w:br/>
        <w:t xml:space="preserve">Deliberated, on the report of Mr. Alain Guedj, by Mr. Jenny, vice-president, presiding over the session, Messrs. Cortesse, vice-president, and Rocca, member.  </w:t>
        <w:b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