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https://www.autoritedelaconcurrence.fr/fr/decision/relative-des-pratiques-relevees-dans-le-secteur-de-lexploitation-des-taxis-agen</w:t>
      </w:r>
    </w:p>
    <w:p>
      <w:r>
        <w:t>Pages translated : 8</w:t>
      </w:r>
    </w:p>
    <w:p/>
    <w:p>
      <w:r>
        <w:rPr>
          <w:b/>
        </w:rPr>
        <w:t>[Pages 1–3]</w:t>
      </w:r>
    </w:p>
    <w:p>
      <w:r>
        <w:t xml:space="preserve">COMPETITION COUNCIL  </w:t>
        <w:br/>
        <w:t xml:space="preserve">Decision No. 97 D 40  </w:t>
        <w:br/>
        <w:t xml:space="preserve">of June 4, 1997  </w:t>
        <w:br/>
        <w:t xml:space="preserve">regarding practices identified in the taxi operating sector in Agen  </w:t>
        <w:br/>
        <w:t xml:space="preserve">The Competition Council (permanent commission),  </w:t>
        <w:br/>
        <w:t xml:space="preserve">Having regard to the letter registered on June 17, 1994, under number F 684, by which the Minister of Economy referred the Competition Council to the situation of competition in the taxi sector in Agen;  </w:t>
        <w:br/>
        <w:t xml:space="preserve">Having regard to Ordinance No. 86-1243 of December 1, 1986, as amended, relating to the freedom of prices and competition and Decree No. 86-1309 of December 29, 1986, as amended, taken for its application;  </w:t>
        <w:br/>
        <w:t xml:space="preserve">Having regard to the letters from the President of the Competition Council dated March 3, 1997, notifying the interested parties and the Government Commissioner of his decision to bring the case before the permanent commission, in accordance with the provisions of Article 22 of the ordinance of December 1, 1986;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Adopts the decision based on the findings (I) and the reasons (II) set out below:  </w:t>
        <w:br/>
        <w:t xml:space="preserve">I. Findings  </w:t>
        <w:br/>
        <w:t xml:space="preserve">A. THE GENERAL REGULATORY FRAMEWORK  </w:t>
        <w:br/>
        <w:t xml:space="preserve">The taxi industry is regulated both in terms of the conditions for exercising the profession and in terms of the pricing of services rendered.  </w:t>
        <w:br/>
        <w:t xml:space="preserve">1. the conditions for exercising the profession  </w:t>
        <w:br/>
        <w:t xml:space="preserve">Articles 1 and 2 of Decree No. 73-225 of March 2, 1973, reserve the designation "taxi" for "automobiles which are made available to the public with a driver to carry out, upon request and for a fee, the private transport of people and their luggage" and which "benefit from a parking authorization on public roads while waiting for customers."  </w:t>
        <w:br/>
        <w:t xml:space="preserve">Taxis must be distinguished from "remise" cars, which, according to Article 11 of the same decree, "cannot park on public roads with the intention of picking up clients unless they have been previously booked at the company's offices. They cannot be rented by the seat. They cannot have a time-distance meter." "Petite remise" cars, governed by Law No. 77-6 of January 3, 1977, furthermore "cannot circulate on public roads in search of clients, nor display any commercial distinguishing sign."  </w:t>
        <w:br/>
        <w:t xml:space="preserve">In return for the privileges granted to taxis, they must be equipped with the following distinguishing signs:  </w:t>
        <w:br/>
        <w:t xml:space="preserve">a time-distance meter;  </w:t>
        <w:br/>
        <w:t xml:space="preserve">an external device, illuminated at night, bearing the mention "taxi";  </w:t>
        <w:br/>
        <w:t xml:space="preserve">the indication, visible from the outside, of the municipality or the set of municipalities of affiliation, as well as the parking authorization number.  </w:t>
        <w:br/>
        <w:t xml:space="preserve">The driving of a taxi vehicle is not reserved exclusively for the holder of the parking authorization; operators may entrust the driving of their taxis to employees, substitutes, or spouses; this is the practice of "doubling," provided for by a circular from the Ministry of the Interior dated December 29, 1989, the legality of which has also been recognized by a decision of the Council of State dated February 4, 1983, "Ville de Charleville Mézières," the High Court having verified, in declaring legal the provision of a municipal decree regulating taxi activity, that this provision had "neither the object nor the effect of prohibiting operators from calling upon substitutes or employees." This practice has received, subsequent to the facts that led to the referral, regulatory recognition, as Article 10 of Decree No. 95-935 of August 17, 1995, explicitly provides for it.  </w:t>
        <w:br/>
        <w:t xml:space="preserve">Access to the profession of taxi operator is subject to a "numerus clausus" set by the municipal authority. Indeed, in accordance with Article 3 of the decree of March 2, 1973, "the mayor determines, if necessary, the number of taxis authorized to be operated in the municipality, allocates parking authorizations, and delineates the service areas," and this, after consulting an ad hoc committee in municipalities with more than 20,000 inhabitants. According to Article 5 of the decree of March 2, 1973, this committee includes representatives from the administration, locally representative professional organizations, and users designated either by the mayor or by the prefect.  </w:t>
        <w:br/>
        <w:t xml:space="preserve">By virtue of his police powers, the mayor defines by decree the operating conditions for taxis, based on traffic needs and to protect the interests of users; thus, he may, for example, impose on them certain duties or equipment, such as radiotelephones.  </w:t>
        <w:br/>
        <w:t xml:space="preserve">A taxi operator may only park on public roads while waiting for customers within the perimeter of the service area (generally the municipality) defined in his administrative parking authorization; however, whether empty or loaded, he can go anywhere at the request of a client.  </w:t>
        <w:br/>
        <w:t xml:space="preserve">The regulation recognizes and strengthens the local geographical dimension of the taxi market.  </w:t>
        <w:br/>
        <w:t xml:space="preserve">2. the fare system for taxi rides  </w:t>
        <w:br/>
        <w:t xml:space="preserve">The setting of taxi ride fares constitutes an exception to the freedom of pricing, as provided by Article 1 of Ordinance No. 86-1243 of December 1, 1986, "in sectors where competition (...) is limited due to either monopoly situations (...) or legislative or regulatory provisions."  </w:t>
        <w:br/>
        <w:t xml:space="preserve">The components of the fare (pick-up charge, fare classes, mileage allowance, and slow-running allowance, supplements) are set by Decree No. 87-238 of April 6, 1987.  </w:t>
        <w:br/>
        <w:t xml:space="preserve">In an opinion dated March 18, 1987, the Competition Council considered "that the legal regime applicable to (taxi activity) allows public authorities to impose, for reasons of public interest, limitations on the free play of competition through prices (...)."  </w:t>
        <w:br/>
        <w:t xml:space="preserve">Outside the central area of Île-de-France, four kilometer rates can be distinguished, depending on whether the pick-up occurs during the day, at night, with a return loaded or empty.  </w:t>
        <w:br/>
        <w:t xml:space="preserve">Furthermore, the evolution of maximum fares is set by order of the minister responsible for the economy. The maximum amounts are set in each department by order of the prefect, within the limits set by the minister's order, but taxi operators are free to charge lower prices.  </w:t>
        <w:br/>
        <w:t xml:space="preserve">B. THE ORGANIZATION OF THE TAXI OPERATOR PROFESSION IN AGEN  </w:t>
        <w:br/>
        <w:t xml:space="preserve">The profession of taxi operator in the territory of the municipality of Agen is regulated by a municipal order dated January 31, 1980.  </w:t>
        <w:br/>
        <w:t xml:space="preserve">As of the date of the findings, 18 professionals held a parking authorization on the public domain of the State, at the Agen station:  </w:t>
        <w:br/>
        <w:t>No. 1 Mr. Laforga Raymond; No. 2 Mr. Tarot Jean Pierre; No. 3 Mr. Seube Jean Claude; No. 4 Mr. Polentes Charles; No. 5 Mr. Auger; No. 6 Mrs. Guimon Maryse; No. 7 Mr. Ramona Pierre; No. 8 Mr. Sansot Gilles; No. 9 Mr. Boudignon Yves; No. 10 Mr. Leze Jacques; No. 11 Mr. Rhode Christian; No. 12 Mr. Lavigne Philippe; No. 13 Mr. Savaresi Joseph; No. 14 Mr. Geninatti Joël; No. 15 Mr. Benech André; No. 16 Mr. Guilbeau Didier; No. 17 Mr. Laplace Jean Pierre; and No. 18 Mr. Trecul Guy. Among them, Mr. Guilbeau had, at the time of the facts, only a marginal activity.</w:t>
      </w:r>
    </w:p>
    <w:p>
      <w:r>
        <w:rPr>
          <w:b/>
        </w:rPr>
        <w:t>[Pages 4–6]</w:t>
      </w:r>
    </w:p>
    <w:p>
      <w:r>
        <w:t xml:space="preserve">The majority of taxi operators in Agen are affiliated with the Association for the Defense of the Interests of Taxis of Agen (ADITA) founded on March 1, 1992, and chaired by Mr. Boudignon, a former member of the other professional organization, the Union of Taxi Drivers of Agen and Lot-et-Garonne, chaired by Mrs. Guimon. In Agen, taxis have a reserved spot at the station, equipped with a public telephone call terminal. The association "Allô Artisans Radio Taxis" (AART) (call number 05 53 98 32 33) was founded on October 27, 1990, by seven taxi operators from Agen; its purpose is to improve the services provided to the public and to provide a radiotelephone network for its members. Since January 1, 1993, it includes all taxi drivers in Agen, following the absorption of the other radiotelephone network in the city. Its headquarters is located at 6, rue du Jourdain, 47 240 Bon Encontre. Its president is Mr. Boudignon. The radiotelephone network provides consumers with a quality service as it ensures the permanent presence of a professional from 5 a.m. to midnight. It also allows taxi operators to enjoy improved working conditions. It results from the statements of several taxi drivers, notably those of Mr. Guilbeau, that, following an intense promotional effort with the relevant professional sectors (hotels, clinics), this AART network receives the vast majority of telephone calls and is gradually replacing the call terminal at the station, such that operators excluded from the radiotelephone network cannot carry out normal activities: "Previously there was only one call terminal at the Agen station (53 66 39 14). Then two networks were created which later merged into the Allô Artisans Radio Taxis association of the city of Agen. (...). The Allô Artisans Taxis association is gradually trying to replace the call terminal 53 66 39 14, thus making it difficult for a non-member taxi to pick up clients." A prefectural order dated January 14, 1993, sets the maximum fares applicable in the Lot-et-Garonne department for taxi transport.  </w:t>
        <w:br/>
        <w:t xml:space="preserve">C. OBSERVED PRACTICES  </w:t>
        <w:br/>
        <w:t xml:space="preserve">1. The practice regarding Mrs. Guimon  </w:t>
        <w:br/>
        <w:t xml:space="preserve">Mrs. Guimon, holder of a taxi license issued on June 1, 1991, notified the mayor of Agen in March 1993 of her decision to use the services of an employee to operate her taxi. The mayor communicated his agreement to her by letter dated March 8, and she posted the decision at the Agen station the same day. In the evening of March 9, during a meeting at the Jasmin bar gathering most members of the AART association, it was unanimously decided to send a letter to Mrs. Guimon, urging her to abandon her "doubling" project under threat of exclusion from the radio taxi network. This letter dated March 10 bears the letterhead of the AART association and the signature of Mr. Boudignon. Its terms are as follows: "Madam, we have just learned with astonishment of your approach to the town hall of Agen, (...). You are putting us in a position of fait accompli and we wish to inform you that we are, as your husband was, completely against the doubling of the operation of a taxi. If you do not revise your decision, we will regretfully consider you outside the AART radio taxi network. Adopted unanimously by all taxi drivers from the station present at the emergency meeting on March 9, 1993, at 6:20 p.m., at which you were not present to explain yourself." The minutes of the meeting attended by almost all taxi drivers, in person or represented, contain the following mention: "All members of the meeting condemned the working method employed by taxi no. 06 and request that it no longer be part of the radio network." On April 21, 1993, the President of the association was heard by the investigation services and the measure was reported. Thus, from March 9 to April 21, 1993, Mrs. Guimon was unable to access the radiotelephone network, without which a taxi cannot carry out normal activities in Agen.  </w:t>
        <w:br/>
        <w:t xml:space="preserve">2. Pricing practices  </w:t>
        <w:br/>
        <w:t xml:space="preserve">Mrs. Romagnoli reported to the Directorate of Competition, Consumption, and Fraud Prevention of Lot-et-Garonne, by letter dated April 17, 1993, that she was picked up at the Agen station by taxi no. 9 of Mr. Boudignon on April 16, 1993. The taxi's meter was not functioning and she was charged a "city flat rate" of 40 F. On April 21, 1993, investigators verified the fares charged by certain taxi operators in Agen; for this purpose, they took, without previously disclosing their identity, the first three taxis in line at the Agen station to carry out city rides. They found that none of the three taxi operators activated their time-distance meters and that they charged for their services well above the prefectural fare. Mr. Pollentes requested the sum of 45 F for a trip "station to Le Petit bleu." For the same trip made on April 23, under the same traffic conditions and using the prefectural pricing (resulting from the meter), the fare amounted to 28.50 F. The same verification was carried out for the taxis of Mr. Benech and Mr. Lavigne. It results that for a trip "station to Saint Hilaire clinic," the price demanded was 45 F and the meter price was 31.50 F; for a trip "station to Saint Esprit hospital," the fares were respectively 43 F and 35.50 F. The three taxi drivers caught in the act all acknowledged the fare overcharge before the investigators and stated that all taxis had conspired to set flat rates within the framework of the AART association.  </w:t>
        <w:br/>
        <w:t xml:space="preserve">II. Based on the preceding findings, the Council,  </w:t>
        <w:br/>
        <w:t xml:space="preserve">On the regularity of the minutes:  </w:t>
        <w:br/>
        <w:t xml:space="preserve">Considering that under Article 46 of the ordinance of December 1, 1986: "Investigations lead to the establishment of minutes and, where appropriate, reports. The minutes are transmitted to the competent authority. A copy is left to the interested parties. They are valid until proven otherwise"; that under Article 31 of the decree of December 29, 1986: "The minutes provided for in Article 46 of the ordinance are drafted as soon as possible. They state the nature, date, and place of the findings or controls carried out. They are signed by the investigator and the person concerned by the investigations. In case of refusal, this is noted in the minutes";  </w:t>
        <w:br/>
        <w:t xml:space="preserve">Considering that the investigators verified on April 21, 1993, the fares charged by certain taxi operators in Agen; that on this occasion they did not disclose their identity, passing themselves off as ordinary customers; that they then proceeded to interview the three taxi drivers controlled, namely Messrs. Polentes, Benech, and Lavigne, who could not, under these conditions, suspect that their statements could be used as evidence for the application of the provisions of Title III of the ordinance of December 1, 1986;  </w:t>
        <w:br/>
        <w:t xml:space="preserve">Considering that the three minutes of interview and the minutes of findings on which the denunciation of the anti-competitive pricing practices is based do not bear the endorsement of the ordinance of December 1, 1986; that these minutes do not state the nature of the controls carried out contrary to the provisions of Article 31 of the decree of December 29, 1986, nor mention that the agents informed the interviewed persons of the subject of their investigation; that, moreover, the examination of the file does not reveal any element proving that such information was provided to the declarants prior to their deposition; that consequently, the three minutes of declaration of Messrs. Polentes, Benech, and Lavigne as well as the minutes of findings of April 22, 1993, must be excluded from the procedure;  </w:t>
        <w:br/>
        <w:t xml:space="preserve">Considering on the other hand that the minutes of declaration of Messrs. Laforga, Tarot, Ramonat, Sansot, Boudignon, Seube, Trecul, Laplace, Rhode, Savaresi, and Geninatti are affected by the same defects and must consequently be excluded from the procedure;  </w:t>
        <w:br/>
        <w:t xml:space="preserve">On the practices noted:  </w:t>
        <w:br/>
        <w:t xml:space="preserve">Regarding pricing practices:  </w:t>
        <w:br/>
        <w:t xml:space="preserve">Considering that the elements remaining in the file do not allow establishing that the pricing practices denounced in the referral constitute practices prohibited by the provisions of Article 7 of the ordinance of December 1, 1986;  </w:t>
        <w:br/>
        <w:t>Regarding the practice of market exclusion:</w:t>
      </w:r>
    </w:p>
    <w:p>
      <w:r>
        <w:rPr>
          <w:b/>
        </w:rPr>
        <w:t>[Pages 7–8]</w:t>
      </w:r>
    </w:p>
    <w:p>
      <w:r>
        <w:t xml:space="preserve">Considering that the elements remaining in the file do not allow for the establishment that the pricing practices denounced in the referral constitute practices prohibited by the provisions of Article 7 of the ordinance of December 1, 1986;  </w:t>
        <w:br/>
        <w:t>Regarding the market eviction practice:</w:t>
      </w:r>
    </w:p>
    <w:p>
      <w:r>
        <w:t xml:space="preserve">Considering that the members of the association "Allô Artisans Radio Taxis" decided, during a meeting of the association on March 9, 1993, to exclude Mrs. Guimon's taxi from the radiotelephone network if she employed an employee to drive her taxi, as evidenced by the minutes of the association meeting regularly submitted to the file; that during this meeting, the members of the association decided to send Mrs. Guimon a letter formally requesting her to refrain from employing an employee to drive her taxi, under penalty of exclusion from the radiotelephone network, a letter which was indeed sent to her; that from March 9 to April 21, 1993, Mrs. Guimon was unable to access the radiotelephone network; that she was thus prevented between these two dates from having a normal professional activity; that this practice decided within the association "Allô Artisans Radio Taxis" had the object and effect of temporarily evicting her from the market for taxi operations in Agen and therefore constitutes a practice prohibited by the provisions of Article 7 of the ordinance of December 1, 1986;  </w:t>
        <w:br/>
        <w:t xml:space="preserve">On the sanctions:  </w:t>
        <w:br/>
        <w:t xml:space="preserve">Considering that pursuant to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 The Competition Council may order the publication of its decision in the newspapers or publications it designates (...)"; that pursuant to Article 22 of the ordinance of December 1, 1986: "The permanent commission may impose the penalties provided for in Article 13. However, the monetary sanction imposed may not exceed 500,000 francs for each of the authors of the prohibited practices";  </w:t>
        <w:br/>
        <w:t xml:space="preserve">Considering that the damage caused to the economy must be assessed taking into account the fact that the radiotelephone network of the association "Allô Artisans Radio Taxis" receives the vast majority of telephone orders for taxi rides and that this practice occurs in an already protected market, where the number of providers is limited; that the seriousness of the facts results from the very object of the agreement, aimed at excluding an economic operator from the Agen taxi market; that Mrs. Guimon was unable to exercise her activity as a taxi driver, this eviction being limited to the period from March 9 to April 21, 1993; that this eviction, however, only ceased for reasons independent of the will of the members of the agreement, upon injunction from the investigation services;  </w:t>
        <w:br/>
        <w:t>Considering that the resources of the association "Allô Artisans Radio Taxi" amounted to 31,896.20 F in 1996; that taking into account the assessment elements set out above, it is appropriate to impose a monetary sanction of 5,000 F on the association "Allô Artisans Radio Taxi",</w:t>
      </w:r>
    </w:p>
    <w:p>
      <w:r>
        <w:t xml:space="preserve">DECIDES:  </w:t>
        <w:br/>
        <w:t xml:space="preserve">Article 1: It is established that the association "Allô Artisans Radio Taxi" has violated the provisions of Article 7 of the ordinance of December 1, 1986.  </w:t>
        <w:br/>
        <w:t xml:space="preserve">Article 2: A monetary sanction of 5,000 F is imposed on the association "Allô Artisans Radio Taxi".  </w:t>
        <w:br/>
        <w:t xml:space="preserve">Deliberated, on the report of Mrs. Irène Luc by Mr. Barbeau, president, Messrs. Cortesse and Jenny, vice 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