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https://www.autoritedelaconcurrence.fr/fr/decision/relative-des-pratiques-relevees-dans-le-secteur-des-glaces-et-cremes-glacees-industrielles</w:t>
      </w:r>
    </w:p>
    <w:p>
      <w:r>
        <w:t>Pages translated : 10</w:t>
      </w:r>
    </w:p>
    <w:p/>
    <w:p>
      <w:r>
        <w:rPr>
          <w:b/>
        </w:rPr>
        <w:t>[Pages 1–3]</w:t>
      </w:r>
    </w:p>
    <w:p>
      <w:r>
        <w:t>COMPETITION COUNCIL</w:t>
        <w:br/>
        <w:t>Decision No. 00-D-82 of February 26, 2001</w:t>
        <w:br/>
        <w:t>regarding practices identified in the sector</w:t>
        <w:br/>
        <w:t>of ice creams and industrial ice creams in the impulse market</w:t>
        <w:br/>
        <w:t>The Competition Council (section III),</w:t>
        <w:br/>
        <w:t>Having regard to the letter dated July 25, 1996, registered under number F 892, by which the Minister Delegate for Finance and Foreign Trade referred to the Competition Council practices identified in the sector of ice creams and industrial ice creams in the impulse market;</w:t>
        <w:br/>
        <w:t>Having regard to Book IV of the Commercial Code and Decree No. 86-1309 of December 29, 1986, as amended, taken for the application of the ordinance of December 1, 1986;</w:t>
        <w:br/>
        <w:t>Having regard to the decision on business secrecy No. 99-DSA-02 of August 3, 1999;</w:t>
        <w:br/>
        <w:t>Having regard to the observations presented by the Government Commissioner, the companies Cogesal-Miko, European Ice Cream and Frozen Foods Company (SEGES), France Glaces Findus, Mars Food, Sofraco, Boncolac, and Pillsbury (formerly Häagen-Dazs);</w:t>
        <w:br/>
        <w:t>Having regard to the other documents in the file;</w:t>
        <w:br/>
        <w:t>The rapporteur, the general rapporteur, the Government Commissioner, the representatives of the company Cogesal-Miko, resulting from the merger of the companies Cogesal and Miko, the companies France Glaces Findus, Mars Food, and Pillsbury France heard during the session of December 5, 2000, and the companies SEGES, Sofraco, Boncolac, and the commissioner for the execution of the recovery plan of the company Girki having been regularly summoned;</w:t>
        <w:br/>
        <w:t>Adopts the decision based on the findings (I) and the reasons (II) set out below:</w:t>
        <w:br/>
        <w:t>I. - Findings</w:t>
        <w:br/>
        <w:t>A - The origin of the case</w:t>
        <w:br/>
        <w:t>The European Commission issued a favorable decision on March 15, 1994, regarding a concentration in the ice cream sector between the companies Unilever France and Ortiz Miko. However, during this procedure, difficulties were raised by Unilever France's competitors concerning potential anti-competitive practices in the impulse ice cream market. France, followed in this by the Commission, argued that the practices denounced did not fall under concentration law but under anti-competitive practices law. On this occasion, the French authorities informed the Commission of their intention to investigate such practices. Point 39 of the aforementioned decision states:</w:t>
      </w:r>
    </w:p>
    <w:p>
      <w:r>
        <w:t>"The freezer exclusivity:</w:t>
        <w:br/>
        <w:t>Through this practice, producers or wholesalers provide retailers with free freezer units in exchange for the exclusivity of the products stored in them. As a result, due to space constraints, retailers often only distribute ice creams from a single producer. Furthermore, it tends to freeze the market by effectively binding retailers to a single producer. However, the Commission considers that the entry barrier constituted by freezer exclusivity is not reinforced by the concentration. Indeed, this practice is also used by the majority of impulse producers, existing in the same terms at both companies involved in the operation (...). It follows that freezer exclusivity could, if necessary, be subject to a more specific examination under the competition rules set out in the Treaty. The French authorities also informed the Commission that they would examine this issue."</w:t>
        <w:br/>
        <w:t>B. - The relevant sector</w:t>
        <w:br/>
        <w:t>1 - The product</w:t>
        <w:br/>
        <w:t>Frozen or chilled food products include two main families: on the one hand, frozen or chilled products that, after thawing, are used by the consumer as fresh products, and on the other hand, ice creams, frozen creams, and sorbets that are consumed as is. The consumption of food ice creams has a seasonal component, while that of frozen or chilled products has a permanent character.</w:t>
        <w:br/>
        <w:t>The methods of preparation, packaging, labeling, and transport of frozen or chilled food products are subject to national regulations established by the Minister of Agriculture.</w:t>
        <w:br/>
        <w:t>A distinction is usually made between, on the one hand, artisanal ice cream generally produced and distributed on a small scale for local consumption and, on the other hand, industrial ice cream produced for large-scale distribution.</w:t>
        <w:br/>
        <w:t>The place of consumption of food ice creams also allows for differentiation between ice cream consumed at home and ice cream consumed away from home. Regarding ice cream consumed away from home, professionals distinguish between ice cream consumed in commercial and collective catering and that consumed outdoors.</w:t>
        <w:br/>
        <w:t>Ice cream consumed at home meets a family need and is purchased for later consumption in the form of individual items in multiple packaging, canned products, shareable desserts, or portions. Purchases are made in large and medium-sized stores, freezer centers, and home services, which source from purchasing centers. In this market, there is no exclusive distribution, advertising is almost absent, and product prices are relatively low.</w:t>
      </w:r>
    </w:p>
    <w:p>
      <w:r>
        <w:t>The consumption of food ice creams away from home is commonly referred to by professionals as belonging to the "catering and away-from-home" (RHF) sector. The RHF market includes, on the one hand, commercial consumption in catering, that is to say, that of customers in restaurants, hotels, pastry shops, users of collective catering in companies and communities, and on the other hand, immediate consumption outdoors known as "impulse."</w:t>
        <w:br/>
        <w:t>In the first case, the products are intended for the so-called "large consumers" category and are presented in packaging suitable for bulk sale and are not subject to strong advertising. Restaurateurs sell under the producer's brand but also frequently offer customers artisanal ice cream, which thus represents a significant part of the offer.</w:t>
        <w:br/>
        <w:t>In the second case, the consumer purchases a consumer good: ice cream is the subject of an "impulsive" purchase, immediate consumption in very limited quantity, on-site or near the place of purchase, outdoors. It is sold in individual packaging, in sticks or individual portions, by the scoop, and at a relatively high price. Demand is seasonal, from June to September, and varies depending on climatic conditions. Intermediate distribution is carried out by exclusive distributors, integrated networks, and independent wholesalers who ensure the supply of retail points of sale.</w:t>
        <w:br/>
        <w:t>Retailers are characterized by their diversity and their diffuse geographical distribution: kiosks, bakeries, cinemas, gas stations, sports clubs, tobacco shops, beach vendors, campsites, events... These points of sale benefit from significant specific advertising.</w:t>
        <w:br/>
        <w:t>The impulse market includes three types of ice creams, often considered substitutable for the final consumer, for which the retailer's intervention is more or less important:</w:t>
        <w:br/>
        <w:t>packaged ice cream comes in the form of ice lollies, cones, sticks, ice bars, and small pots; the retailer only engages in sales activity;</w:t>
        <w:br/>
        <w:t>bulk ice cream is sold in the form of scoops consumed in cones; in addition to the retailer's sales function, there is a manual transformation activity consisting of dividing the ice cream into portions;</w:t>
        <w:br/>
        <w:t>Italian ice cream is a milk-based ice cream, not very compact, often consumed in cones, whose preparation for consumption requires mechanical transformation by the retailer. This involves transforming the powder into ice cream, after adding the raw materials, milk, and water. For this purpose, the retailer uses special equipment.</w:t>
        <w:br/>
        <w:t>Apart from the case of ingredients intended for making Italian ice cream, ice cream is a fragile product that must be kept at a low temperature of -18° to -25°C and protected by specific packaging. Consequently, delivery conditions are subject to technical constraints and transport times. Delivery of products to points of sale is carried out by specialized distributors who master the cold chain. For this purpose, compartmentalized refrigerated trucks, often small in size, are maintained at negative temperatures. Distributors must possess several trucks in order to be able to deliver and quickly restock products in dispersed points of sale which, in general, do not have a large storage capacity.</w:t>
      </w:r>
    </w:p>
    <w:p>
      <w:r>
        <w:rPr>
          <w:b/>
        </w:rPr>
        <w:t>[Pages 4–6]</w:t>
      </w:r>
    </w:p>
    <w:p>
      <w:r>
        <w:t>The seasonal nature of the activity leads production and distribution sectors to seek maximum profitability from their investments during a short period. Point-of-sale advertising (POS) and promotional actions are essential factors to stimulate consumption, make the product or a new product known, and provoke impulse purchases. It is often a lead market to develop sales, particularly in large and medium-sized stores. Thus, advertising efforts focus on the visibility of the brand and the different types of ice cream products, which are displayed, in a playful manner, on various items: parasols, trash bins, sidewalk signs, catalogs. 2 - The producers Several producers of international dimension operate in France in the industrial ice cream market, notably the companies Cogesal, Miko, SEGES of the Unilever group, France Glaces Findus of the Nestlé group, Mars Food, Pillsbury, Shöller/Movenpick/Fischer, Isboerg. Smaller producers also operate such as Boncolac, Sofraco, Thiriet, Flipi and, until March 1997, Girki, sold to the company Roncadin in 1997. According to information provided by the Syndicat des fabricants industriels de glaces, sorbets et crèmes glacées (SFIG), which groups 90% of industrial ice cream manufacturers, national production, excluding imports and exports, was, in millions of liters, 290 in 1991, 305 in 1992, 328 in 1993 and 358 in 1994. In 1992, France produced 13.79% of the total ice cream production of the European Community and ranked fourth behind Germany, Great Britain, and Italy. According to estimates from the SFIG, calculated from volumes reported by manufacturers, market shares in 1993 were 18.3% for Miko, 15.7% for Cogesal, and 12.8% for France Glaces Findus. That same year, the sales volume shares of ice creams from Mars Food, Haägen Dazs, Boncolac, Girki, and Sofraco were estimated at less than 10%. Regarding consumption, no specific study concerning the impulse market has been conducted for the national territory. However, professionals affiliated with the SFIG believe that 70% of ice creams are consumed at home and that 30% are consumed in restaurants and away from home. In this latter sector, the proportion would be 75% for consumption in commercial and collective catering and 25% outdoors. Thus, the SFIG estimated national consumption in the impulse market at 23.625 million liters in 1993 and 25.210 million liters in 1994 for a total ice cream consumption of 313 million liters in 1993 and 336 million liters in 1994. Compared to all European consumers, the French are low ice cream consumers. 3 - The distributors Ice creams and frozen creams in the impulse market are distributed, at the intermediate stage, by independent wholesalers, integrated networks, and concessionaires. At the final consumer stage, marketing is carried out by retailers, of which there are approximately 200,000 across the national territory.</w:t>
      </w:r>
    </w:p>
    <w:p>
      <w:r>
        <w:t>At the time of the facts, the wholesale market was supplied as follows: SEGES used the services of about a hundred independent wholesalers and an integrated network, DISPAS had eight agencies, Miko had sixteen independent wholesalers and an integrated network of 28 secondary establishments. Similarly, Cogesal relied on a network of 28 concessionaires and an integrated network, the Montfort depots, numbering fifteen. France Glaces Findus had a network of 31 exclusive concessionaires. Mars Alimentaire distributed its products through 89 frozen and ice cream wholesalers, 71 independent confectionery wholesalers, as well as through Miko's distribution networks. Pillsbury France had, in 1994, eight wholesalers supplying "ice cream parlor" type shops. Boncolac had, in 1993, 83 independent wholesalers operating in the sectors of catering, communities, and impulse, as well as three depots. Girki relied on fifteen wholesalers for resale in the impulse market. C. - The observed practices 1. - The non-competition clause A non-competition clause lasting three years after the termination, denunciation, or assignment of the contract was included in Article 8 of the concession contracts concluded by France Glaces Findus on July 22, 1969, with the Valette company and on January 1, 1991, with the Sodifragel company. This clause, titled "Duration-termination," is worded as follows: "In the event that, due to your actions, this contract is assigned, directly or indirectly, brought into a company, included in a free management, or in a lease, or ceases for any reason whatsoever, and notably by denunciation or early termination, you agree not to engage directly or indirectly, in the sector entrusted to you, in the sale of products likely to compete with ours. The prohibition shall apply for a period of three years from the date of the assignment or cessation of the contract." 2. - The practice of free loan of cold furniture with brand exclusivity Producers and distributors lend retailers a freezer for free, in exchange for brand exclusivity of the products stored in it. The lender is responsible for the maintenance and any repairs of the device. The reseller, beneficiary of the loan, owes no financial compensation. According to statements from professionals interviewed during the investigation, the free loan of freezers is an integral part of the sales method for ice creams in the impulse market: "...Industrial ice creams were launched in the early 1960s. Manufacturers then had to lend furniture, create points of sale to make the product widely available to consumers. The furniture was already branded by the ice cream supplier, for the most part..." (statements from April 12, 1995, by Mr. Henri Bernard, Secretary General of the SFIG). "...Impulse is defined by the possession of a freezer. One cannot win an impulse customer if one does not lend them furniture. The "brand" element is important in the sale of impulse ice creams..." (statements from March 14, 1995, by Mr. Valette, concessionaire of France Glaces Findus). "...If all suppliers stopped lending furniture, we would no longer sell 'outdoor'. Customers would not buy the furniture, except those who have a very high turnover in ice creams. Only about one customer (reseller) per year asks me to buy their own furniture..." (statements from March 8, 1995, by Mr. Eugène Bertello, concessionaire of France Glaces Findus). The loan is formalized by the conclusion of a contract between the lender and the reseller. The lender can be the distributor, who may have themselves sometimes concluded a loan contract with the supplier or the manufacturer. Contracts for free loans or free provision of the freezer include a clause for exclusive supply of ice creams by the producers. Consequently, the loaned freezer can only contain ice creams branded by the manufacturer. The exclusivity clause for purchase is linked to the freezer and not to the point of sale, but only points of sale with sufficiently large display areas can install more than one cold unit. Loan contracts are either for an indefinite duration (or, which amounts to the same, do not specify a duration), or for one year renewable by tacit agreement. A termination option is open to the parties, which can be exercised at any time, by registered letter with acknowledgment of receipt, with, for example, a notice period of fifteen days for Boncolac and France Glaces Findus, and one month for Cogesal. The brand exclusivity clause is respected as resellers are subject to control by distributors: only companies, such as Boncolac, that do not have the means do not exercise this control. Furthermore, freezers have limited capacity and do not allow for the storage of ice creams from multiple brands, if the manufacturer's product range is extensive: "...In our freezers, there are few products from other brands because our range is wide and our freezers small, so our freezers are quickly filled with our products... We have increased the range of ice bars. Therefore, we have the product, we have the network, so we have taken market shares..." (statement from March 8, 1995, by Mr. Eugène Bertello, concessionaire of France Glaces Findus). In 1994, the fleets of freezers loaned by Cogesal, France Glaces Findus, and Boncolac represented 16.7%, 26%, and 3.5% of the total fleet of loaned freezers, respectively. At the definitive stage of the report, based on the preceding findings, the following grievances were notified: against the company France Glaces Findus "for having introduced into the concession contracts a non-competition clause of excessive duration of three years. Such a clause, which goes beyond what is necessary to prevent the know-how of concessionaires from benefiting competitors, is contrary to the provisions of Article 7 of the ordinance of December 1, 1986, as it has the object and can have the effect of restricting the free play of competition."</w:t>
      </w:r>
    </w:p>
    <w:p>
      <w:r>
        <w:rPr>
          <w:b/>
        </w:rPr>
        <w:t>[Pages 7–9]</w:t>
      </w:r>
    </w:p>
    <w:p>
      <w:r>
        <w:t>against the companies Cogesal, France Glaces Findus, and Boncolac " for having introduced in the free loan contracts of cold furniture a clause of brand exclusivity for an indefinite duration. This clause, which tends to freeze the contractual relationships between the parties, is contrary to the provisions of Article 7 of the ordinance of December 1, 1986, as it has the object and potential effect of restricting the free play of competition. " II - Based on the preceding findings, the Council, On the validity of the minutes Considering that the companies Cogesal-Miko, SEGES, and France Glaces Findus argued, in their observations in response to the notification of grievances, that all the investigation minutes, on which the rapporteur relied, should be dismissed for violation of the principle of fairness that must govern the search for evidence, the hearing minutes not containing the mention of the precise and actual object of the investigation; that they invoke the ruling of the Paris Court of Appeal of April 13, 1999, which, on the appeal filed by the company Dectra, stated that " ...The mentions of the minutes of declarations according to which 'we justified our quality and indicated the object of our investigation'... do not, in themselves, allow us to conclude to the fairness of the procedure followed by the investigators "; Considering that the Government Commissioner replies that the hearing minutes of the company Mars Alimentaire, dated October 27, 1994, reproduce the statements of this complaining company and that, consequently, it could not be mistaken about the object of the investigation; that the declaration minutes of Mr. Houvion, an employee of Mars, dated January 11, 1995, of the representatives of the company Miko, dated October 18, 1994, of the manager of the Miko depot in Lattes, dated March 7, 1995, of the manager of the Béziers depot, dated January 16, 1995, of the responsible person of the company Girki, dated November 16, 1994, of the representatives of the company France Glaces Findus, dated November 2, 1994, of the representatives of the company Cogesal, dated November 8, 1994, and January 12, 1995, of the responsible person of the Montfort depots, dated March 6, 1995, and of the representatives of the company Boncolac, dated March 15, 1994, contain the terms "impulse market", "impulse ice creams", "outdoor activity", "outdoor product", "impulse sale", "impulse circuit", "outdoor market", "impulse customers", "impulse products"; that thus, the intrinsic elements of the minutes demonstrate that the persons heard were informed of the object of the investigation; Considering that it is therefore necessary to verify whether, in accordance with the aforementioned case law, the obligation of fairness in the search for evidence was indeed respected in each of the concerned hearings, which may arise from the statements of the minutes themselves or other extrinsic elements; Considering that the 45 hearing minutes in the file do not contain either the mention of the object of the investigation or the indication that it was communicated to the interested parties; that the statements of the persons heard largely exceeded the strict sector of the distribution of industrial ice creams and frozen creams on the impulse market, extending to the nature and constraints of their activities and to the entirety of the distribution system of industrial ice creams; that the exchanges between the companies and the investigator who, on several occasions, requested by phone the communication of documents or additional clarifications, do not allow, in view of the responses made by these companies, to know whether they were aware of the precise object of the investigation; that thus, the obligation of fairness in the search for evidence has not been satisfied; Considering that the administrative investigation and the ministerial referral do not result from a complaint filed by the company Mars Alimentaire with the French competition authorities, but from a decision of those authorities to conduct investigations on national territory regarding the impulse ice cream market, on the occasion of the acquisition of the company Ortiz-Miko by the Unilever group, which was authorized by a decision of March 15, 1994, of the Commission of the European Communities; that, therefore, contrary to what the Government Commissioner argues, the company Mars Alimentaire, to which grievances have been notified, cannot be considered a complaining party; that the hearing minutes of its representatives must meet the same requirements as those conducted with the other companies involved; Considering, on the other hand, that, in accordance with the ruling of the Court of Cassation of June 1, 1999 (1st commercial chamber), several hearing minutes must be considered regular, although they do not contain either the object of the investigation or the reference to Title III of the ordinance of December 1, 1986, as long as they originate from persons who have not been accused of offenses and who have testified as witnesses, the absence of the aforementioned mentions cannot be held against them; that at the stage of drafting the final report, the investigation of the case was continued based on the declaration minutes of September 8, 1994, of Ms. Lo Stimolo, general delegate of Syndigel, of January 24, 1995, of Mr. Henri Bernard, general secretary of SFIG, and of Mr. Alain Delamort, deputy general secretary of SFIG, of February 10 and April 12, 1995, of Mr. Henri Bernard, general secretary of SFIG, of March 14, 1995, of Mr. Michel Valette, concessionaire of France Glaces Findus, of March 8, 1995, of Mr. Eugène Bertello, concessionaire of France Glaces Findus, of December 19, 1994, of Mr. Martinet, concessionaire of Cogesal, of March 1, 1995, of Mr. Michel Laur, concessionaire of Cogesal, of December 16, 1994, of Mr. and Mrs. Monneret, responsible for the company Alpage, as well as based on the documents annexed thereto; that none of these persons belonged, when they were heard, to a company to which grievances had been notified; that the corresponding documents can therefore be used in the procedure; On the delimitation of the scope of the investigation Considering that the company Cogesal-Miko argues that the scope of the investigation was strictly limited, by the decision of March 15, 1994, of the Commission of the European Communities, to the practice of free loan of cold furniture with brand exclusivity, whereas the investigations covered the entire distribution system of the companies; that the aforementioned decision confined the object of the investigation to this sole aspect of the impulse ice cream market; But considering that the Competition Council was seized by a letter from the Minister Delegate for Finance and Foreign Trade dated July 15, 1996, which concerned "the practices noted in the sector of industrial ice creams and frozen creams on the impulse market"; that the aforementioned decision of the Commission could not have the effect of limiting the scope of investigations by the French competition authorities; that, consequently, this decision does not prevent the Competition Council from examining the alleged anti-competitive practices invoked in the referral; On the non-competition clause after the end of the concession contracts Considering that a clause in the concession contract of the company France Glaces Findus prohibits the concessionaires of this company from engaging in competing trade, within the exclusive zone granted to them, for a period of three years after the expiration of the concession contract; Considering that the company France Glaces Findus argues that this non-competition clause is justified by the fact that the concessionaires collaborate in the commercial policy of the producer and that the latter must protect itself against the risk of use, by the concessionaires, of the information they have knowledge of to the potential benefit of a supplier of another competing brand; that furthermore, the clause only applies to the granted zone, that it is limited in time and that the sale of ice creams concerns only a small part of the activities of the concessionaires, estimated at 10%; that, under these conditions, the duration of the non-competition clause has only a minor impact; But considering that it is not demonstrated that the wholesale trade of ice creams and frozen creams implements a know-how whose disclosure to a competitor would be so damaging that it would necessitate a non-competition clause of three years; that, moreover, the Community Regulation No. 2790/1999 of December 22, 1999, concerning the application of Article 81, paragraph 3, of the Treaty of Rome to categories of vertical agreements and concerted practices, provides that "the exemption provided for in Article 2 does not apply to any of the following obligations contained in vertical agreements:... b) any direct or indirect obligation prohibiting the buyer, upon expiration of the agreement, from manufacturing, purchasing, selling or reselling goods or services, unless this obligation: concerns goods or services that compete with the contractual goods or services and is limited to the premises and land from which the buyer operated during the term of the contract and is essential to the protection of know-how transferred by the supplier to the buyer, provided that the duration of such non-competition obligation is limited to one year from the expiration of the agreement..."; that the aforementioned regulation, while not applicable to a case in which only national law has been invoked, can constitute a useful analytical guide; that in the present case, no argument has been put forward to justify a duration longer than the one-year ceiling provided by said regulation; that in any event, the manufacturer can protect itself against the disclosure of its know-how by imposing a confidentiality obligation extending beyond the expiration of the contract; that it follows from the above that the duration of three years provided for by the non-competition clause, as it appears in the concession contracts concluded between France Glaces Findus and its concessionaires, which is in itself likely to restrict competition in the relevant markets, cannot be exempted due to its contribution to economic progress; that it is thus contrary to the provisions of Article L. 420-1 of the Commercial Code; On the combined effect of brand exclusivity and the indefinite duration of the free loan contract of the freezer Considering that the free loan contracts of freezers concluded by the companies Cogesal, France Glaces Findus, and Boncolac with the distributors contain a clause of brand exclusivity; that the exclusivity clause, which tends to rigidify the contractual relationships between the parties, could have the consequence of freezing the market shares of the different suppliers, hindering the entry of new operators into the impulse ice cream market and, consequently, restricting the play of competition;</w:t>
      </w:r>
    </w:p>
    <w:p>
      <w:r>
        <w:rPr>
          <w:b/>
        </w:rPr>
        <w:t>[Pages 10–10]</w:t>
      </w:r>
    </w:p>
    <w:p>
      <w:r>
        <w:t>Considering that, while Community case law has held that the cumulative effect of exclusive brand loan contracts, when imposed by all producers of impulse ice cream, could, in certain national markets, prohibit access to the market for new entrants, the companies involved in this case together hold a relevant market share of less than 47%; that, under these conditions and without it being necessary to know the share of artisanal ice creams in this market, the cold furniture loan contracts implemented by these companies alone could not have a cumulative effect leading to market closure; that it is therefore not demonstrated that the combined effect of brand exclusivity coupled with the free loan of freezers would have had an anti-competitive effect, within the meaning of the provisions of Article L. 420-1 of the Commercial Code; that, under these conditions, the indefinite duration of the contracts which, moreover, only results in them being terminable at any time under Article 1134 of the Civil Code, is without impact;</w:t>
      </w:r>
    </w:p>
    <w:p>
      <w:r>
        <w:t>On sanctions</w:t>
        <w:br/>
        <w:t>Considering that pursuant to Article L. 464-2 of the Commercial Code: "The Competition Council may order the parties concerned to cease anti-competitive practices within a specified period or impose specific conditions."</w:t>
      </w:r>
    </w:p>
    <w:p>
      <w:r>
        <w:t>Considering that it is appropriate, by application of the aforementioned Article L. 464-2 of the Commercial Code and in order to prevent the continued practice by the company France Glaces Findus of imposing a non-competition clause of three years duration on its concessionaires, to order France Glaces Findus to reduce the duration of the non-competition clause set out in Article 8 of the concession contracts to a maximum of one year,</w:t>
      </w:r>
    </w:p>
    <w:p>
      <w:r>
        <w:t>DECIDES:</w:t>
        <w:br/>
        <w:t>Article 1: It is established that the company France Glaces Findus has violated the provisions of Article L. 420-1 of the Commercial Code.</w:t>
        <w:br/>
        <w:t>Article 2: The company France Glaces Findus is ordered, within three months from the notification of this decision, to reduce the duration of the non-competition clause in the concession contracts it has concluded or will conclude with its distributors to a maximum of one year.</w:t>
      </w:r>
    </w:p>
    <w:p>
      <w:r>
        <w:t>Deliberated, on the report of Ms. Bergaentzlé, by Mr. Cortesse, Vice-President, presiding over the session, in place of the prevented President, Ms. Pasturel, Vice-President, Ms. Boutard-Labarde, and Mr. Bidaud, members.</w:t>
      </w:r>
    </w:p>
    <w:p>
      <w:r>
        <w:t>The session secretary, The Vice-President,</w:t>
        <w:br/>
        <w:t>presiding over the session,</w:t>
        <w:br/>
        <w:t>Patricia Perrin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