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https://www.autoritedelaconcurrence.fr/fr/decision/relative-des-pratiques-relevees-dans-les-secteurs-des-travaux-delectrification-et</w:t>
      </w:r>
    </w:p>
    <w:p>
      <w:r>
        <w:t>Pages translated : 98</w:t>
      </w:r>
    </w:p>
    <w:p/>
    <w:p>
      <w:r>
        <w:rPr>
          <w:b/>
        </w:rPr>
        <w:t>[Pages 1–3]</w:t>
      </w:r>
    </w:p>
    <w:p>
      <w:r>
        <w:t>FRENCH REPUBLIC</w:t>
        <w:br/>
        <w:t>Decision No. 11-D-13 of October 5, 2011</w:t>
        <w:br/>
        <w:t>regarding practices identified in the sectors of electrification works</w:t>
        <w:br/>
        <w:t>and electrical installation in the regions</w:t>
        <w:br/>
        <w:t>Midi-Pyrénées, Languedoc-Roussillon, Auvergne and neighboring areas</w:t>
        <w:br/>
        <w:t>The Competition Authority (section II),</w:t>
        <w:br/>
        <w:t>Considering the letter registered on December 15, 2006, under number 06/0098 F, by which the</w:t>
        <w:br/>
        <w:t>Minister of Economy, Finance and Industry referred to the Competition Council,</w:t>
        <w:br/>
        <w:t>practices of collusion observed in the sector of electrification works in the</w:t>
        <w:br/>
        <w:t>regions Midi-Pyrénées, Languedoc-Roussillon, Auvergne and neighboring areas;</w:t>
        <w:br/>
        <w:t>Considering Articles 101 and 102 of the Treaty on the Functioning of the European Union;</w:t>
        <w:br/>
        <w:t>Considering Book IV of the Commercial Code relating to price and competition freedom in its</w:t>
        <w:br/>
        <w:t>version prior to the entry into force of Law No. 2008-776 of August 4, 2008 on</w:t>
        <w:br/>
        <w:t>economic modernization;</w:t>
        <w:br/>
        <w:t>Considering the minutes of October 15, 2009, by which the company Regional Company of</w:t>
        <w:br/>
        <w:t>Pipelines and Public Works (ERCTP) declared not to contest the charge that had</w:t>
        <w:br/>
        <w:t>been notified to it and requested to benefit from the provisions of III of Article L. 464-2 of</w:t>
        <w:br/>
        <w:t>the Commercial Code;</w:t>
        <w:br/>
        <w:t>Considering the business secrecy decisions No. 08-DSA-145 of September 18, 2008, No. 08-DSA-</w:t>
        <w:br/>
        <w:t>147 of September 22, 2008, No. 10-DSA-131 of July 16, 2010, No. 10-DSA-132 of September 27,</w:t>
        <w:br/>
        <w:t>2010, No. 10-DSA-133 of September 27, 2010, No. 10-DSA-1342 of</w:t>
        <w:br/>
        <w:t>December 2, 2009;</w:t>
        <w:br/>
        <w:t>Considering the observations presented by the companies Engelvin Travaux Publics Réseaux (ETPR),</w:t>
        <w:br/>
        <w:t>ERCTP, Sade, Allez et Cie, Ineo Réseaux Sud-Ouest, Ineo, ETDE, Aygobère, Mainguy,</w:t>
        <w:br/>
        <w:t>Darlavoix, SDEL Massif central, Vinci Énergies Sud-Ouest, L’Entreprise Électrique, Spie</w:t>
        <w:br/>
        <w:t>Sud-Ouest, Spie SA, Ceras, STETC, Sobeca, Cana-Élec, Forclum Quercy-Rouergue-</w:t>
        <w:br/>
        <w:t>Gévaudan (QRG), Forclum SAS, Cegelec Sud-Ouest, Cegelec SAS, Cegelec Holding,</w:t>
        <w:br/>
        <w:t>Angel Larren, Elit, Larren Réseaux SLR, Société Languedocienne d’Aménagements</w:t>
        <w:br/>
        <w:t>(SLA), Chavinier, Mini, Raynal, Électricité Industrielle J.P. Fauché, Flottes Électricité,</w:t>
        <w:br/>
        <w:t>Met Expansion, Sega, Établissements Marti, Citel and by the Government Commissioner;</w:t>
        <w:br/>
        <w:t>Considering the other documents in the file;</w:t>
        <w:br/>
        <w:t>The rapporteur, the deputy general rapporteur, the Government Commissioner, the</w:t>
        <w:br/>
        <w:t>representatives of the companies ETPR, ERCTP, Sade, Allez et Cie, Ineo Réseaux Sud-Ouest,</w:t>
        <w:br/>
        <w:t>Ineo, ETDE, Aygobère, Mainguy, Darlavoix, SDEL Massif central, Vinci Énergies Sud-</w:t>
      </w:r>
    </w:p>
    <w:p>
      <w:r>
        <w:t>Ouest, L’Entreprise Électrique, Spie Sud-Ouest, Spie, STETC, Sobeca, Cana-Élec,</w:t>
        <w:br/>
        <w:t>Forclum QRG, Forclum, Cegelec Sud-Ouest, Cegelec, Cegelec Holding, SLA, Raynal,</w:t>
        <w:br/>
        <w:t>Mini, Sega, Établissements Marti heard during the session of June 21, 2011, the companies</w:t>
        <w:br/>
        <w:t>Ceras, Angel Larren, Elit, Larren Réseaux SLR, Chavinier, Mulero, Électricité Industrielle</w:t>
        <w:br/>
        <w:t>J.P. Fauché, AGV-Flottes Électricité, Citel, Électrolignes having been regularly</w:t>
        <w:br/>
        <w:t>summoned;</w:t>
        <w:br/>
        <w:t>Adopts the following decision:</w:t>
        <w:br/>
        <w:t>2</w:t>
      </w:r>
    </w:p>
    <w:p>
      <w:r>
        <w:t>I. FINDINGS ..................................................................................................................................... 7</w:t>
        <w:br/>
        <w:t>A. The relevant sector ................................................................................................... 8</w:t>
        <w:br/>
        <w:t>1. The construction of electrical networks ...................................................................... 8</w:t>
        <w:br/>
        <w:t>a) The networks ............................................................................................................ 8</w:t>
        <w:br/>
        <w:t>b) Electrification works................................................................................................. 8</w:t>
        <w:br/>
        <w:t>Rural electrification works ....................................................................................... 8</w:t>
        <w:br/>
        <w:t>The works contracts of EDF-GDF Services then of EDF-GDF Distribution ..... 9</w:t>
        <w:br/>
        <w:t>2. Electrical installation works....................................................................................... 11</w:t>
        <w:br/>
        <w:t>B. The companies involved .......................................................................................... 11</w:t>
        <w:br/>
        <w:t>1. The companies of the Bouygues group: ETDE, Aygobère, Mainguy ............................ 11</w:t>
        <w:br/>
        <w:t>ETDE SA ............................................................................................................. 11</w:t>
        <w:br/>
        <w:t>Aygobère ............................................................................................................. 11</w:t>
        <w:br/>
        <w:t>Mainguy ............................................................................................................... 12</w:t>
        <w:br/>
        <w:t>2. The companies of the Eiffage group: Forclum SAS and Forclum Aveyron (ex-Guirande)</w:t>
        <w:br/>
        <w:t>which became Forclum Quercy Rouergue Gévaudan (QRG) ............................................... 12</w:t>
        <w:br/>
        <w:t>Forclum Aveyron (ex-Guirande) which became Forclum Quercy Rouergue Gévaudan</w:t>
        <w:br/>
        <w:t>(QRG) .................................................................................................................. 12</w:t>
        <w:br/>
        <w:t>Forclum SAS ....................................................................................................... 12</w:t>
        <w:br/>
        <w:t>3. The companies of the Vinci group: L’Entreprise Électrique, SDEL Massif central,</w:t>
        <w:br/>
        <w:t>Darlavoix, Vinci Énergies Sud-Ouest ......................................................................... 12</w:t>
        <w:br/>
        <w:t>L’Entreprise Électrique ....................................................................................... 12</w:t>
        <w:br/>
        <w:t>SDEL Massif central SAS (Saunier Duval Électricité) ....................................... 13</w:t>
        <w:br/>
        <w:t>Darlavoix ............................................................................................................. 13</w:t>
        <w:br/>
        <w:t>Vinci Énergies Sud-Ouest ................................................................................... 13</w:t>
        <w:br/>
        <w:t>4. The companies of the Veolia group: Sade and ERCTP ................................................ 13</w:t>
        <w:br/>
        <w:t>Regional Company of Pipelines and Public Works (ERCTP) ......................... 13</w:t>
        <w:br/>
        <w:t>Sade ..................................................................................................................... 13</w:t>
        <w:br/>
        <w:t>5. The subsidiary company of Spie SA: Spie Sud-Ouest SAS ........................................ 13</w:t>
        <w:br/>
        <w:t>Spie Sud-Ouest SAS ............................................................................................ 13</w:t>
        <w:br/>
        <w:t>Spie SA ................................................................................................................ 14</w:t>
        <w:br/>
        <w:t>6. Allez et Cie .............................................................................................................. 14</w:t>
        <w:br/>
        <w:t>7. Cegelec Sud-Ouest and Boubal .................................................................................. 14</w:t>
        <w:br/>
        <w:t>Boubal Establishments ......................................................................................... 14</w:t>
        <w:br/>
        <w:t>Cegelec Sud-Ouest .............................................................................................. 14</w:t>
        <w:br/>
        <w:t>8. The subsidiary company of Ineo SA: Ineo Réseaux Sud-Ouest (ex-EI, Industrial</w:t>
        <w:br/>
        <w:t>Company) .................................................................................................................. 14</w:t>
        <w:br/>
        <w:t>3</w:t>
      </w:r>
    </w:p>
    <w:p>
      <w:r>
        <w:rPr>
          <w:b/>
        </w:rPr>
        <w:t>[Pages 4–6]</w:t>
      </w:r>
    </w:p>
    <w:p>
      <w:r>
        <w:t xml:space="preserve">Ineo Réseaux Sud-Ouest ...................................................................................... 14  </w:t>
        <w:br/>
        <w:t xml:space="preserve">Ineo SA ................................................................................................................ 15  </w:t>
        <w:br/>
        <w:t xml:space="preserve">9. The Angel Larren Group: Électricité Larren Industriel et Tertiaire (Elit), Société Larren Réseaux (SLR) and Angel Larren .......................................................... 15  </w:t>
        <w:br/>
        <w:t xml:space="preserve">Angel Larren ........................................................................................................ 15  </w:t>
        <w:br/>
        <w:t xml:space="preserve">Elit ....................................................................................................................... 15  </w:t>
        <w:br/>
        <w:t xml:space="preserve">Larren Réseaux SLR ............................................................................................ 15  </w:t>
        <w:br/>
        <w:t xml:space="preserve">10. Engelvin Travaux Publics Réseaux (ETPR) .......................................................... 15  </w:t>
        <w:br/>
        <w:t xml:space="preserve">11. Cana-Elec .............................................................................................................. 16  </w:t>
        <w:br/>
        <w:t xml:space="preserve">12. The Fauché Group: Électricité Industrielle JP Fauché and AGV Flottes Électricité .............................................................................................................. 16  </w:t>
        <w:br/>
        <w:t xml:space="preserve">Électricité Industrielle JP Fauché ........................................................................ 16  </w:t>
        <w:br/>
        <w:t xml:space="preserve">AGV Flottes Électricité ....................................................................................... 16  </w:t>
        <w:br/>
        <w:t xml:space="preserve">13. Société Languedocienne d’Aménagements (SLA)................................................ 16  </w:t>
        <w:br/>
        <w:t xml:space="preserve">14. Chavinier ............................................................................................................... 16  </w:t>
        <w:br/>
        <w:t xml:space="preserve">15. Citel Cooperative Industrial of Electrical Works .................................................. 16  </w:t>
        <w:br/>
        <w:t xml:space="preserve">16. Sega Société Électricité Générale Aveyronnaise and Met Expansion ..................... 17  </w:t>
        <w:br/>
        <w:t xml:space="preserve">Société Électricité Générale Aveyronnaise (Sega) .............................................. 17  </w:t>
        <w:br/>
        <w:t xml:space="preserve">Met Expansion ..................................................................................................... 17  </w:t>
        <w:br/>
        <w:t xml:space="preserve">17. Compagnie Électricité de Réseau Aérien et Souterrain (Ceras) ............................ 17  </w:t>
        <w:br/>
        <w:t xml:space="preserve">18. Mulero et Fils ........................................................................................................ 17  </w:t>
        <w:br/>
        <w:t xml:space="preserve">19. Mini ....................................................................................................................... 17  </w:t>
        <w:br/>
        <w:t xml:space="preserve">20. Établissements Marti ............................................................................................. 17  </w:t>
        <w:br/>
        <w:t xml:space="preserve">21. Raynal .................................................................................................................... 18  </w:t>
        <w:br/>
        <w:t xml:space="preserve">22. STETC Société Technique d’Équipement Téléphonique Crouzet ........................ 18  </w:t>
        <w:br/>
        <w:t xml:space="preserve">C. The Practices Identified .......................................................................................... 18  </w:t>
        <w:br/>
        <w:t xml:space="preserve">1. The two contracts awarded in 2003 by EDF-GDF Services for the Périgord center in Périgueux in Dordogne ............................................................................... 18  </w:t>
        <w:br/>
        <w:t xml:space="preserve">a) Description of the contracts ................................................................................ 19  </w:t>
        <w:br/>
        <w:t xml:space="preserve">Aerial and underground works ........................................................................... 19  </w:t>
        <w:br/>
        <w:t xml:space="preserve">Mixed underground works .................................................................................. 19  </w:t>
        <w:br/>
        <w:t xml:space="preserve">b) The indices identified ........................................................................................ 20  </w:t>
        <w:br/>
        <w:t xml:space="preserve">c) The notified grievance ...................................................................................... 29  </w:t>
        <w:br/>
        <w:t xml:space="preserve">2. The contracts awarded in 2003 by 30 intermunicipal unions in the Dordogne department ................................................................................................................. 29  </w:t>
        <w:br/>
        <w:t xml:space="preserve">a) Description of the contracts ................................................................................ 29  </w:t>
        <w:br/>
        <w:t xml:space="preserve">b) The indices identified ........................................................................................ 30  </w:t>
        <w:br/>
        <w:t xml:space="preserve">c) The notified grievance ...................................................................................... 34  </w:t>
        <w:br/>
        <w:t xml:space="preserve">3. The contracts awarded in 2005 by EDF-GDF Distribution for the Aveyron Lozère center .................................................................................................................. 35  </w:t>
        <w:br/>
        <w:t xml:space="preserve">a) Description of the contracts ................................................................................ 35  </w:t>
        <w:br/>
        <w:t xml:space="preserve">b) The indices identified ........................................................................................ 37  </w:t>
        <w:br/>
        <w:t xml:space="preserve">c) The notified grievance ...................................................................................... 42  </w:t>
        <w:br/>
        <w:t xml:space="preserve">4. The electricity works contracts awarded between 2004 and 2006 by various contracting authorities in Aveyron .............................................................................. 42  </w:t>
        <w:br/>
        <w:t xml:space="preserve">a) Description of the contracts ................................................................................ 43  </w:t>
        <w:br/>
        <w:t xml:space="preserve">b) The indices identified ........................................................................................ 47  </w:t>
        <w:br/>
        <w:t xml:space="preserve">c) The notified grievance ...................................................................................... 57  </w:t>
        <w:br/>
        <w:t xml:space="preserve">5. The contract awarded by SIEDA in 2005 for extension works, punctual operations, and concealment of networks in Aveyron .......................................................... 57  </w:t>
        <w:br/>
        <w:t xml:space="preserve">a) Description of the contract .................................................................................. 57  </w:t>
        <w:br/>
        <w:t xml:space="preserve">b) The indices identified ........................................................................................ 58  </w:t>
        <w:br/>
        <w:t xml:space="preserve">c) The notified grievance ...................................................................................... 59  </w:t>
        <w:br/>
        <w:t xml:space="preserve">6. The contracts awarded in 2003 by SDEE 48 in Lozère ......................................... 59  </w:t>
        <w:br/>
        <w:t xml:space="preserve">a) Description of the contracts ................................................................................ 59  </w:t>
        <w:br/>
        <w:t xml:space="preserve">b) The indices identified ........................................................................................ 62  </w:t>
        <w:br/>
        <w:t xml:space="preserve">c) The notified grievance ...................................................................................... 64  </w:t>
        <w:br/>
        <w:t xml:space="preserve">7. Conclusions on the notified grievances ................................................................ 64  </w:t>
        <w:br/>
        <w:t xml:space="preserve">Grievance No. 1 ..................................................................................................... 64  </w:t>
        <w:br/>
        <w:t xml:space="preserve">Grievance No. 3 ..................................................................................................... 64  </w:t>
        <w:br/>
        <w:t xml:space="preserve">Grievance No. 4 ..................................................................................................... 65  </w:t>
        <w:br/>
        <w:t xml:space="preserve">D. The Implementation of III of Article L. 464-2 of the Commercial Code .............. 65  </w:t>
        <w:br/>
        <w:t xml:space="preserve">II. DISCUSSION……………………………………………………………………………………….66  </w:t>
        <w:br/>
        <w:t xml:space="preserve">A. On the Procedure ................................................................................................... 66  </w:t>
        <w:br/>
        <w:t xml:space="preserve">1. On the scope of the referral .................................................................................. 66  </w:t>
        <w:br/>
        <w:t xml:space="preserve">2. On the allegedly irregular use of certain seized documents ............................... 67  </w:t>
        <w:br/>
        <w:t xml:space="preserve">3. On the alleged infringements of the rights of the defense ................................... 70  </w:t>
        <w:br/>
        <w:t xml:space="preserve">On the arguments of ETPR .................................................................................. 70  </w:t>
        <w:br/>
        <w:t xml:space="preserve">On the arguments of Sade .................................................................................... 71  </w:t>
        <w:br/>
        <w:t xml:space="preserve">B. On the Practices .................................................................................................... 72  </w:t>
        <w:br/>
        <w:t xml:space="preserve">1. On the definition of relevant markets ................................................................... 72  </w:t>
        <w:br/>
        <w:t xml:space="preserve">2. On the merits of the grievances ........................................................................... 72  </w:t>
        <w:br/>
        <w:t xml:space="preserve">a) On the practices attributed under grievances No. 2, 3, 5, and 6 ......................... 73  </w:t>
        <w:br/>
        <w:t xml:space="preserve">b) On grievance No. 1: the coordinated practices during the two contracts awarded in 2003 by EDF-GDF Services in Dordogne .................................................. 74  </w:t>
        <w:br/>
        <w:t xml:space="preserve">c) On grievance No. 4: the coordinated practices during the electricity works contracts of various contracting authorities in Aveyron awarded in 2004 and 2005 .... 78  </w:t>
        <w:br/>
        <w:t xml:space="preserve">Exclusion of certain contracts ............................................................................. 78  </w:t>
        <w:br/>
        <w:t xml:space="preserve">The meeting of September 15, 2004 ................................................................... 79  </w:t>
        <w:br/>
        <w:t xml:space="preserve">C. On the Attribution .................................................................................................. 82  </w:t>
        <w:br/>
        <w:t xml:space="preserve">On the applicable law ........................................................................................... 82  </w:t>
        <w:br/>
        <w:t xml:space="preserve">Assessment in this case ...................................................................................... 85  </w:t>
        <w:br/>
        <w:t xml:space="preserve">III. ON THE SANCTIONS ........................................................................................................................ 86  </w:t>
        <w:br/>
        <w:t xml:space="preserve">1. On the maximum amount of sanctions .................................................................. 86  </w:t>
        <w:br/>
        <w:t xml:space="preserve">2. On the criteria for determining sanctions ............................................................... 86  </w:t>
        <w:br/>
        <w:t xml:space="preserve">a) On the severity of the practices .......................................................................... 87  </w:t>
        <w:br/>
        <w:t xml:space="preserve">b) On the significance of the damage caused to the economy .............................. 88  </w:t>
        <w:br/>
        <w:t xml:space="preserve">c) On the individual situation of the companies ...................................................... 91  </w:t>
        <w:br/>
        <w:t xml:space="preserve">On the role played in the practices in question .................................................... 91  </w:t>
        <w:br/>
        <w:t xml:space="preserve">On belonging to a national scale group ............................................................... 92  </w:t>
        <w:br/>
        <w:t xml:space="preserve">On the absence of prior infringement .................................................................. 92  </w:t>
        <w:br/>
        <w:t xml:space="preserve">On the absence of profit derived from the practices ............................................. 92  </w:t>
        <w:br/>
        <w:t xml:space="preserve">d) On the recurrence .............................................................................................. 93  </w:t>
        <w:br/>
        <w:t xml:space="preserve">3. On the non-contestation of the grievances .............................................................. 94  </w:t>
        <w:br/>
        <w:t xml:space="preserve">4. On the amount of sanctions ................................................................................... 94  </w:t>
        <w:br/>
        <w:t xml:space="preserve">a) On the method of determining sanctions ............................................................. 94  </w:t>
        <w:br/>
        <w:t xml:space="preserve">b) On the individual sanctions ................................................................................ 95  </w:t>
        <w:br/>
        <w:t xml:space="preserve">ETPR ................................................................................................................... 95  </w:t>
        <w:br/>
        <w:t xml:space="preserve">ERCTP ................................................................................................................. 95  </w:t>
        <w:br/>
        <w:t xml:space="preserve">Allez et Cie .......................................................................................................... 95  </w:t>
        <w:br/>
        <w:t xml:space="preserve">Ineo Réseaux Sud-Ouest ...................................................................................... 96  </w:t>
        <w:br/>
        <w:t xml:space="preserve">Spie Sud-Ouest .................................................................................................... 96  </w:t>
        <w:br/>
        <w:t xml:space="preserve">Cegelec Sud-Ouest .............................................................................................. 96  </w:t>
        <w:br/>
        <w:t xml:space="preserve">Forclum QRG ...................................................................................................... 96  </w:t>
        <w:br/>
        <w:t xml:space="preserve">Elit and Angel Larren ........................................................................................... 97  </w:t>
        <w:br/>
        <w:t xml:space="preserve">Sega ..................................................................................................................... 97  </w:t>
        <w:br/>
        <w:t xml:space="preserve">Établissements Marti ........................................................................................... 97  </w:t>
        <w:br/>
        <w:t xml:space="preserve">DECISION ........................................................................................................................................................... 97  </w:t>
        <w:br/>
        <w:t>6</w:t>
      </w:r>
    </w:p>
    <w:p>
      <w:r>
        <w:rPr>
          <w:b/>
        </w:rPr>
        <w:t>[Pages 7–9]</w:t>
      </w:r>
    </w:p>
    <w:p>
      <w:r>
        <w:t>I. Findings</w:t>
        <w:br/>
        <w:t>1. The Minister of Economy, Finance and Industry denounced practices implemented by 31 companies specialized in electrical work for practices observed during calls for tenders conducted between 2003 and 2005 on public or private contracts in the "electrification works sector in the Midi-Pyrénées, Languedoc-Roussillon, Auvergne regions and neighboring areas."</w:t>
        <w:br/>
        <w:t>2. The departmental directorate for competition, consumption, and fraud repression of Aveyron examined certain anomalies detected during two consultations conducted by the intermunicipal electricity union of the Aveyron department (SIEDA) for the awarding of two contracts related to the public electricity distribution network in this department.</w:t>
        <w:br/>
        <w:t>3. The first contract awarded in 2003 was related to reinforcement and upgrading works of the network. Despite a high stability of the contractors on their preferred lots, the proposals were at price levels much higher than those expected by the concerned community. One lot of this contract required the launch of a second consultation, as the awarded company had withdrawn. This lot was awarded to a new company that proposed a very significant discount.</w:t>
        <w:br/>
        <w:t>4. The second contract awarded in 2005 concerned network extension works, punctual operations, and concealment works. Due to a very significant update of the price schedule, SIEDA was surprised to find total stability of the contractors on their preferred lots and even higher price levels.</w:t>
        <w:br/>
        <w:t>5. These findings led to the investigation conducted by the DGCCRF, as this situation could result from an agreement between the various companies, implemented through exchanges of information prior to the calls for tenders and accompanied by cover offers as well as through a policy of response from companies in groups.</w:t>
        <w:br/>
        <w:t>6. Initially, the investigation was conducted using the investigative means provided by Article L. 450-4 of the Commercial Code with fourteen companies or local agencies representing eleven different legal entities located in the five departments of Aveyron, Tarn, Lozère, Cantal, and Hérault: Larren Réseaux SLR (Decazeville), Guirande Électricité (Druelle), Cegelec Sud-Ouest (Millau), Établissement Boubal (Concoures), Ineo Réseaux Sud-Ouest (Millau), SDEL Massif central (Millau), Amec Spie Sud-Ouest (Sebazac Concoures), Languedocienne d’aménagement SLA (Salles Curan), Citel (St Sulpice), Engelvin TP Réseaux (ETPR) (Mende), Entreprise Chavinier (Aurillac). These companies and their agencies were subject to visits and document seizures on October 20, 2005.</w:t>
        <w:br/>
        <w:t>7. Investigations continued based on Article L. 450-3 of the Commercial Code to supplement the information gathered during the initial investigations. The services of the DRCCRF of Bordeaux requested clarifications on various contracts awarded by other departmental rural electrification unions, by EDF-GDF services, and by other public or private contracting authorities. This was the case for contracts awarded by the departmental union for electrification and equipment of Lozère (SDEE 48), the departmental energy union of Dordogne (SDE 24), contracts awarded by EDF-GDF in Aveyron, Lozère, and Dordogne, and contracts awarded by various contracting authorities in Aveyron.</w:t>
        <w:br/>
        <w:t>A. THE RELEVANT SECTOR</w:t>
        <w:br/>
        <w:t>8. The relevant sectors include, on the one hand, the construction of electrical networks on public roads and, on the other hand, electrical installation works in all premises.</w:t>
        <w:br/>
        <w:t>1. THE CONSTRUCTION OF ELECTRICAL NETWORKS</w:t>
        <w:br/>
        <w:t>a) The networks</w:t>
        <w:br/>
        <w:t>9. The French electrical network consists of two distinct categories of networks: firstly, the electricity transmission network made up of very high voltage lines ("THT" of 220,000 and 400,000 volts) and high voltage lines ("B" above 50,000 volts).</w:t>
        <w:br/>
        <w:t>10. This network transports electricity from electricity production centers to regional consumption areas and internationally. Since Law No. 97-1026 of November 10, 1997, which includes urgent fiscal and financial measures, it has been owned by EDF. It is managed by the Electricity Transmission Network (RTE), a company created on July 1, 2000, and a 100% subsidiary of EDF after its transformation into a public limited company on September 1, 2005.</w:t>
        <w:br/>
        <w:t>11. Downstream from the transmission networks, the distribution networks consist of high voltage lines ("A" between 20,000 and 50,000 volts), medium voltage lines ("MT" from 1,000 to 20,000 volts), and low voltage lines ("BT" of 230/400 volts). They deliver electricity to the final consumer (businesses, domestic subscribers) and have been owned by local authorities since 1906. They are managed either under concession contracts by EDF, since January 1, 2008, by Electricity Distribution Network France (ERDF), or directly by local authorities (public services), or by SICAE (companies of collective agricultural interest for electricity) or local mixed economy companies (SEML).</w:t>
        <w:br/>
        <w:t>b) Electrification works</w:t>
        <w:br/>
        <w:t>12. It is important to distinguish rural electrification works from works requested by EDF when it is the concessionaire of the so-called urban regime.</w:t>
        <w:br/>
        <w:t>Rural electrification works</w:t>
        <w:br/>
        <w:t>13. These are works for the extension, reinforcement, and undergrounding of networks in rural areas, meaning in municipalities with fewer than 2,000 inhabitants or that are not part of an intermunicipal agglomeration of more than 5,000 inhabitants, and where the project management is carried out by local authorities, namely municipalities, most often grouped into intermunicipal electricity or electrification unions (SIE), which are themselves frequently grouped into departmental electricity or electrification unions (SDE).</w:t>
        <w:br/>
        <w:t>14. The works carried out in this sector are primarily subject to public contracts. Local authorities or intermunicipal unions conduct calls for tenders to select the companies responsible for their execution.</w:t>
        <w:br/>
        <w:t>15. Grouping all project owners, the SDE is responsible for ensuring the establishment of necessary financing and for ensuring the consistency of the policies of the various unions in economic, financial, and environmental terms. In terms of rural electrification, these services relate to construction, extension, reinforcement, or replacement works of existing networks included in the annual program, but also to works carried out at the request of individuals or municipalities. A large part of these works concerns overhead power lines, but the execution of underground works tends to increase as part of a policy of burying lines.</w:t>
        <w:br/>
        <w:t>16. The procedure followed is that of framework agreements provided for in Article 273 of the Public Procurement Code, which allows a local authority to enter into a contract by only setting the minimum and maximum values or quantities of services that may be ordered during a specified period, with the quantities of services to be executed being specified for each order by the contracting authority based on the needs to be met. Companies are generally invited to propose discounts or increases relative to a unit price schedule (BPU) established by the project owner.</w:t>
        <w:br/>
        <w:t>17. These are discontinuous contracts requiring immediate availability, as they operate through successive impromptu orders that must be executed within often extremely short deadlines and with immediate mobilization.</w:t>
        <w:br/>
        <w:t>18. These characteristics of public procurement confer an advantage to the company that has already been awarded the contract in the past:</w:t>
        <w:br/>
        <w:t>- thanks to its field experience, it knows the characteristics (existing network, nature and configuration, nature of the terrain and soil composition, etc.), as well as the needs to be met and the volume of foreseeable works, thus the profitability and interest of the contract;</w:t>
        <w:br/>
        <w:t>- it also knows the local contacts (town halls and network managers in particular) who, themselves, are in contact with it, so that it can count on good cooperation from them without costly time loss for all preliminary operations to execute the works (organization of roadways, traffic, power cuts, etc.);</w:t>
        <w:br/>
        <w:t>- finally, having already been awarded the contract, the company can estimate its offer with all the necessary precision based on the sites it has already completed in the past and the results it has recorded for these, to which it only needs to apply the new BPU to define its break-even point and its bidding coefficient.</w:t>
        <w:br/>
        <w:t>Contracts for works of EDF-GDF Services and then EDF-GDF Distribution</w:t>
        <w:br/>
        <w:t>19. At the time of the facts, EDF and GDF had established a joint structure called "EDF-GDF Services" until 2004, then "EDF-GDF Distribution."</w:t>
        <w:br/>
        <w:t>20. This joint structure managed the relationships of the two public companies with individuals and was also responsible for managing the needs of municipalities as concessionaires of public gas and electricity networks. It also dealt with the equipment and infrastructure of local networks of EDF or GDF.</w:t>
      </w:r>
    </w:p>
    <w:p>
      <w:r>
        <w:rPr>
          <w:b/>
        </w:rPr>
        <w:t>[Pages 10–12]</w:t>
      </w:r>
    </w:p>
    <w:p>
      <w:r>
        <w:t>21. In this regard, EDF-GDF Services, then EDF-GDF Distribution, went through a purchasing platform each year for multiple orders for its various centers in France, ranging from pipe lining to wind connections, including connections for individuals, gas or electricity supply works, installation of heat meters, etc.</w:t>
        <w:br/>
        <w:t>22. Furthermore, EDF, which at the time was a public industrial and commercial establishment (EPIC), was not subject to the observance of the public procurement code for the awarding of its contracts, but to a simple obligation of publicity and prior competition for tenders exceeding the threshold of 4,845,000 euros excluding tax.</w:t>
        <w:br/>
        <w:t>23. Below this threshold, which is the case for all EDF-GDF contracts referred to in this matter, it freely selects its suppliers and service providers and negotiates freely with them from the date of submission of offers. Compliance with competition rules is also required regarding the conduct of tenders for these contracts.</w:t>
        <w:br/>
        <w:t>24. Thus, within the framework of contracts awarded by the local EDF platforms (EDF-GDF at the time of the facts in question), which can be occasional, annual, or multi-year, EDF chooses the companies it wishes to consult, solely defines the volumes of work it intends to allocate, and retains the companies that meet the criteria it has defined and that are known only to it.</w:t>
        <w:br/>
        <w:t>25. It should also be noted that the physical constraints and working methods resulting from these contracts are different from those awarded by local authorities in the context of rural electrification works.</w:t>
        <w:br/>
        <w:t>26. Indeed, concerning the contracts awarded by the latter, the preliminary studies for the works are carried out by the candidate/awarded companies; the means implemented by the selected companies for the execution of said works are, in principle, freely determined by them; the companies selected to carry out the works must procure materials themselves; the works are to be carried out only in rural areas.</w:t>
        <w:br/>
        <w:t>27. In contrast, regarding the contracts awarded by the local EDF platform, the preliminary studies are not carried out by the awarded companies, but are conducted directly by the local EDF platform; the local EDF platform provides all the materials to be used for the execution of the works as well as the equipment that must be approved (poles, cables, insulators, fittings, wires, etc.).</w:t>
        <w:br/>
        <w:t>28. Among the bidding companies are, on the one hand, the subsidiaries of major construction companies such as ETDE (Bouygues group), Vinci Énergies (Vinci group), and Forclum (Eiffage group), and on the other hand, so-called "multi-technical" groups such as Spie and Cegelec controlled by investment funds. GDF-Suez is also present in these markets with its subsidiary Ineo.</w:t>
        <w:br/>
        <w:t>29. These players have chosen to diversify through external growth operations, such acquisitions allowing them to offer a complete set of services across the entire national territory. Due to these acquisitions, the number of companies present in this sector has decreased, from 657 in 1999 to 434 in 2006 (source Xerfi). Very small enterprises (TPE) still retain advantages due to their low structural costs, particularly in EDF's local markets.</w:t>
        <w:br/>
        <w:t>30. Companies in this sector often have the technical means and skills necessary to intervene in related sectors (electrical installation works, climate engineering, or the realization of other networks: telecom, gas, water).</w:t>
        <w:br/>
        <w:t>2. ELECTRICAL INSTALLATION WORKS</w:t>
        <w:br/>
        <w:t>31. Electrical installation works encompass numerous activities related to electrical installation services within construction or renovation works carried out inside buildings.</w:t>
        <w:br/>
        <w:t>32. They thus differ from rural electrification activities. It is not about building external networks, but about installing an electrical network in predominantly closed buildings, for voltages well below those of electricity transmission and distribution networks (380 volts).</w:t>
        <w:br/>
        <w:t>33. Unlike the sector of electrical network construction, the private sector is the primary client for companies that carry out electrical installation works.</w:t>
        <w:br/>
        <w:t>34. The electrical installation works sector is characterized by the presence of many TPEs. The subsidiaries of major construction companies are also present, such as Vinci Énergies, ETDE, and Forclum.</w:t>
        <w:br/>
        <w:t>B. THE COMPANIES IN QUESTION</w:t>
        <w:br/>
        <w:t>35. The following 36 companies have been notified of grievances.</w:t>
        <w:br/>
        <w:t>1. THE COMPANIES OF THE BOUYGUES GROUP: ETDE, AYGOBÈRE, MAINGUY</w:t>
        <w:br/>
        <w:t>ETDE SA</w:t>
        <w:br/>
        <w:t>36. ETDE SA is a 100% subsidiary of Bouygues Construction, which is itself a 100% subsidiary of Bouygues SA. The electrical networks activity represents half of the activity of its public works network division. Since 2002, ETDE has intensified its external growth strategy and has multiplied acquisitions.</w:t>
        <w:br/>
        <w:t>37. In 2009, ETDE achieved a turnover of over 940 million euros. Its consolidated turnover with Aygobère and Mainguy reached 1.7 billion euros in 2008.</w:t>
        <w:br/>
        <w:t>Aygobère</w:t>
        <w:br/>
        <w:t>38. Aygobère achieved a turnover in 2008 of 23.3 million euros in electrical and thermal engineering works and public works networks. It was acquired in January 2006 and then absorbed on December 31, 2008, by ETDE.</w:t>
        <w:br/>
        <w:t>Mainguy</w:t>
        <w:br/>
        <w:t>39. Mainguy was acquired by ETDE in 2004. It is primarily active in the networks sector. In 2009, its turnover amounted to 63.4 million euros.</w:t>
        <w:br/>
        <w:t>40. ETDE consolidates its accounts within Bouygues Construction, which itself consolidates its accounts within Bouygues SA, whose turnover reached 31.2 billion euros in 2010.</w:t>
        <w:br/>
        <w:t>2. THE COMPANIES OF THE EIFFAGE GROUP: FORCLUM SAS AND FORCLUM AVEYRON (FORMERLY GUIRANDE) BECAME FORCLUM QUERCY ROUERGUE GÉVAUDAN (QRG)</w:t>
        <w:br/>
        <w:t>Forclum Aveyron (formerly Guirande) became Forclum Quercy Rouergue Gévaudan (QRG)</w:t>
        <w:br/>
        <w:t>41. Guirande was acquired by Forclum Aveyron through a merger-absorption on January 1, 2002. This new entity was named Guirande Électricité until September 28, 2007, then Forclum Aveyron before being called Forclum Quercy Rouergue Gévaudan (QRG) as of June 3, 2009.</w:t>
        <w:br/>
        <w:t>42. The turnover of Forclum QRG in 2009 was 19.4 million euros. Its main client is the SDE of Aveyron.</w:t>
        <w:br/>
        <w:t>Forclum SAS</w:t>
        <w:br/>
        <w:t>43. Forclum QRG is part of the "Electrical Works and Energy Network Construction" division of the Forclum group (Eiffage). Forclum masters a complete range of skills: electrical, climate, and mechanical engineering. The electrical engineering activity represents 81% of the consolidated turnover of the group, which operates at all levels: electrical installations, electrical equipment works, infrastructure and land development works, public lighting, and signaling. The group generated 32% of its turnover with the industrial sector, 27% in the tertiary sector, 24% with local authorities, and 17% with the State and EDF. This group has more than 180 regional establishments.</w:t>
        <w:br/>
        <w:t>44. The turnover of Forclum SAS in 2009 was 66.36 million euros.</w:t>
        <w:br/>
        <w:t>45. Forclum QRG and Forclum SAS consolidate their accounts within the Eiffage group. In 2010, Eiffage's turnover reached 13.5 billion euros.</w:t>
        <w:br/>
        <w:t>3. THE COMPANIES OF THE VINCI GROUP: L’ENTREPRISE ÉLECTRIQUE, SDEL MASSIF CENTRAL, DARLAVOIX, VINCI ÉNERGIES SUD-OUEST</w:t>
        <w:br/>
        <w:t>L’Entreprise Électrique</w:t>
        <w:br/>
        <w:t>46. L’Entreprise Électrique belongs to the Vinci group, the leader in the sector in France. It is a 100% subsidiary of Vinci Énergies Rhône Alpes Auvergne (VERAA). It operates exclusively in the electrical networks sector. Its main clients are EDF and the SDEs.</w:t>
        <w:br/>
        <w:t>47. In 2009, its turnover amounted to 22.96 million euros.</w:t>
      </w:r>
    </w:p>
    <w:p>
      <w:r>
        <w:rPr>
          <w:b/>
        </w:rPr>
        <w:t>[Pages 13–15]</w:t>
      </w:r>
    </w:p>
    <w:p>
      <w:r>
        <w:t>SDEL Massif Central SAS (Saunier Duval Électricité)</w:t>
        <w:br/>
        <w:t>48. Saunier Duval Électricité (SDEL) is 100% controlled by Vinci Énergies Sud-Ouest, a subsidiary of the Vinci Énergies group. SDEL has numerous regional subsidiaries, including SDEL Massif Central, which acquired the business assets on February 28, 2002, from Lozère Aveyron Réseaux.</w:t>
        <w:br/>
        <w:t>49. In 2009, the turnover of SDEL Massif Central amounted to 11.35 million euros.</w:t>
      </w:r>
    </w:p>
    <w:p>
      <w:r>
        <w:t>Darlavoix</w:t>
        <w:br/>
        <w:t>50. Darlavoix was acquired on April 1, 2005, by Vinci Énergies Sud-Ouest, becoming a 100% subsidiary. It conducts 70% of its business in the Dordogne department: it designs and constructs electricity distribution networks on behalf of the SDE of Dordogne (70%) and EDF (6%).</w:t>
        <w:br/>
        <w:t>51. In 2009, its turnover amounted to 7.9 million euros.</w:t>
      </w:r>
    </w:p>
    <w:p>
      <w:r>
        <w:t>Vinci Énergies Sud-Ouest</w:t>
        <w:br/>
        <w:t>52. Vinci Énergies Sud-Ouest is a holding company. In 2009, its turnover amounted to 6.1 million euros.</w:t>
      </w:r>
    </w:p>
    <w:p>
      <w:r>
        <w:t>4. THE COMPANIES OF THE VEOLIA GROUP: SADE AND ERCTP</w:t>
        <w:br/>
        <w:t>Entreprise Régionale de Canalisations et de Travaux Publics (ERCTP)</w:t>
        <w:br/>
        <w:t>53. ERCTP is a company that primarily carries out pipeline works. Its activities are confined to the departments of Dordogne, Charente, and Charente-Maritime. The capital of ERCTP is 99.2% owned by the company Sade, which belongs to the Veolia Environnement group.</w:t>
        <w:br/>
        <w:t>54. In 2010, its turnover amounted to 9.2 million euros.</w:t>
      </w:r>
    </w:p>
    <w:p>
      <w:r>
        <w:t>Sade</w:t>
        <w:br/>
        <w:t>55. In 2010, the turnover of Sade amounted to 767.9 million euros. In 2010, the consolidated turnover of the Sade group amounted to 1.33 billion euros.</w:t>
      </w:r>
    </w:p>
    <w:p>
      <w:r>
        <w:t>5. THE SUBSIDIARY COMPANY OF SPIE SA: SPIE SUD-OUEST SAS</w:t>
        <w:br/>
        <w:t>Spie Sud-Ouest SAS</w:t>
        <w:br/>
        <w:t>56. The activities of Spie Sud-Ouest SAS (formerly known as Amec Spie Sud-Ouest) are primarily focused on electrical engineering. Spie Sud-Ouest operates exclusively in the South-West of France. The electrical engineering activity represents 60% of its business.</w:t>
        <w:br/>
        <w:t>57. In 2010, the turnover of Spie Sud-Ouest amounted to 382.7 million euros.</w:t>
      </w:r>
    </w:p>
    <w:p>
      <w:r>
        <w:t>Spie SA</w:t>
        <w:br/>
        <w:t>58. Spie Sud-Ouest is a 100% subsidiary of Spie SA, which is itself 100% controlled by Financières Spie, predominantly owned by the investment fund PAI Partner.</w:t>
        <w:br/>
        <w:t>59. In 2010, the turnover of Spie SA amounted to 62.3 million euros.</w:t>
      </w:r>
    </w:p>
    <w:p>
      <w:r>
        <w:t>6. ALLEZ ET CIE</w:t>
        <w:br/>
        <w:t>60. Allez et Cie is a family-owned company of national scope. It has numerous agencies, mainly in the West and South of France, and operates in four main sectors: the construction of networks for public electricity, gas, and telecommunications distribution; electrical installation for tertiary and industrial sectors; industrial climate engineering; public lighting works and maintenance, building illumination, road signage, and urban furniture.</w:t>
        <w:br/>
        <w:t>61. Allez et Cie achieved a turnover of 116.8 million euros in 2009.</w:t>
      </w:r>
    </w:p>
    <w:p>
      <w:r>
        <w:t>7. CEGELEC SUD-OUEST AND BOUBAL</w:t>
        <w:br/>
        <w:t>Établissements Boubal</w:t>
        <w:br/>
        <w:t>62. Établissements Boubal SARL was an independent family SME managed by its two co-managers. It was absorbed by Cegelec Sud-Ouest on February 25, 2006.</w:t>
      </w:r>
    </w:p>
    <w:p>
      <w:r>
        <w:t>Cegelec Sud-Ouest</w:t>
        <w:br/>
        <w:t>63. Cegelec Sud-Ouest is a 100% subsidiary of Cegelec SAS. The electrical activity represents approximately 60 to 70% of its total activity.</w:t>
        <w:br/>
        <w:t>64. In 2009, Cegelec Sud-Ouest achieved a turnover of 262.4 million euros.</w:t>
        <w:br/>
        <w:t>65. The consolidated turnover of the Cegelec group amounted to 2.85 billion euros in 2009.</w:t>
      </w:r>
    </w:p>
    <w:p>
      <w:r>
        <w:t>8. THE SUBSIDIARY COMPANY OF INEO SA: INEO RÉSEAUX SUD-OUEST (FORMERLY EI, INDUSTRIAL COMPANY)</w:t>
        <w:br/>
        <w:t>Ineo Réseaux Sud-Ouest</w:t>
        <w:br/>
        <w:t>66. Ineo Réseaux Sud-Ouest operates in the fields of electrification, public lighting, wet networks, and gas network construction. Its main activity is the construction of electrical networks. Its two main clients are EDF and the SDE. The capital of Ineo Réseaux Sud-Ouest is 87% owned by Ineo SA, which is part of the group.</w:t>
        <w:br/>
        <w:t>67. In 2010, Ineo Réseaux Sud-Ouest achieved a turnover of 61.6 million euros.</w:t>
      </w:r>
    </w:p>
    <w:p>
      <w:r>
        <w:t>Ineo SA</w:t>
        <w:br/>
        <w:t>68. Ineo SA is a holding company that only holds real estate assets and financial securities. It has no operational activity in France, where it achieved in 2009 only a turnover of 4 million euros, but generated a profit of 57 million euros, which is 1425% of the turnover.</w:t>
      </w:r>
    </w:p>
    <w:p>
      <w:r>
        <w:t>9. THE ANGEL LARREN GROUP: ÉLECTRICITÉ LARREN INDUSTRIEL ET TERTIAIRE (ELIT), SOCIÉTÉ LARREN RÉSEAUX (SLR) AND ANGEL LARREN</w:t>
        <w:br/>
        <w:t>69. The Angel Larren group has comprised three companies since January 1, 2004: Angel Larren SARL, Société Larren Réseaux (SLR), and Électricité Larren Industriel et Tertiaire (Elit) SARL.</w:t>
        <w:br/>
        <w:t>70. On January 1, 2004, Angel Larren SARL leased out:</w:t>
        <w:br/>
        <w:t>- Elit the part of its general electricity business. The shares of this company are 99% owned by Angel Larren.</w:t>
        <w:br/>
        <w:t>- Larren Réseaux SLR the part of its business related to energy networks. The shares of this company are 99% owned by Angel Larren.</w:t>
        <w:br/>
        <w:t>71. Mr. X... is the manager and main shareholder of these three companies located in Decazeville, on the same site. Angel Larren is the holding company of the group. Elit carries out electrification works in buildings while Larren Réseaux SLR serves clients such as EDF, the SDE, and local authorities. The accounts of the three companies are not consolidated.</w:t>
      </w:r>
    </w:p>
    <w:p>
      <w:r>
        <w:t>Angel Larren</w:t>
        <w:br/>
        <w:t>72. In 2009, it achieved a turnover of 848,080 euros.</w:t>
      </w:r>
    </w:p>
    <w:p>
      <w:r>
        <w:t>Elit</w:t>
        <w:br/>
        <w:t>73. In 2009, it achieved a turnover of just over 2 million euros.</w:t>
      </w:r>
    </w:p>
    <w:p>
      <w:r>
        <w:t>Larren Réseaux SLR</w:t>
        <w:br/>
        <w:t>74. In 2009, it achieved a turnover of 2.5 million euros.</w:t>
      </w:r>
    </w:p>
    <w:p>
      <w:r>
        <w:t>10. ENGELVIN TRAVAUX PUBLICS RÉSEAUX (ETPR)</w:t>
        <w:br/>
        <w:t>75. ETPR is an independent family company that carries out network works (electricity, fiber optics, water, gas). The activities related to electrical network works represent 40% of its total activity and constitute its main activity. Its primary client is EDF.</w:t>
        <w:br/>
        <w:t>76. In 2009, its turnover amounted to 19.2 million euros.</w:t>
      </w:r>
    </w:p>
    <w:p>
      <w:r>
        <w:rPr>
          <w:b/>
        </w:rPr>
        <w:t>[Pages 16–18]</w:t>
      </w:r>
    </w:p>
    <w:p>
      <w:r>
        <w:t xml:space="preserve">11. CANA-ELEC  </w:t>
        <w:br/>
        <w:t xml:space="preserve">76. Cana-Elec is a cooperative company controlled by its employees. It specializes in the installation of electrical networks, gas networks, and various networks on behalf of clients such as EDF-GDF, the SDEs, and various developers. It operates in several departments: Gironde, Dordogne, Charente, Charente-Maritime, and Landes.  </w:t>
        <w:br/>
        <w:t>77. In 2010, its turnover amounted to 15.6 million euros.</w:t>
      </w:r>
    </w:p>
    <w:p>
      <w:r>
        <w:t xml:space="preserve">12. THE FAUCHÉ GROUP: INDUSTRIAL ELECTRICITY JP FAUCHÉ AND AGV FLEETS ELECTRICITY  </w:t>
        <w:br/>
        <w:t xml:space="preserve">Industrial Electricity JP Fauché  </w:t>
        <w:br/>
        <w:t>78. The Fauché group is a family-owned group predominantly controlled by Mr. Y.... Industrial Electricity JP Fauché does not carry out electrification work for either EDF or the SDEs. Its clientele is fragmented, consisting of players from the industry, large distribution, and the tertiary sector. In 2010, its turnover amounted to 101.1 million euros.</w:t>
      </w:r>
    </w:p>
    <w:p>
      <w:r>
        <w:t xml:space="preserve">AGV Fleets Electricity  </w:t>
        <w:br/>
        <w:t xml:space="preserve">79. AGV Fleets Electricity was acquired by Fauché SA in 2003. It operates in the construction sector, particularly for installing electrical networks.  </w:t>
        <w:br/>
        <w:t xml:space="preserve">80. In 2010, it achieved a turnover of 5.3 million euros.  </w:t>
        <w:br/>
        <w:t>81. The consolidated turnover of the Fauché group amounted to 164.7 million euros in 2008.</w:t>
      </w:r>
    </w:p>
    <w:p>
      <w:r>
        <w:t xml:space="preserve">13. LANGUEDOCIAN SOCIETY OF DEVELOPMENTS (SLA)  </w:t>
        <w:br/>
        <w:t xml:space="preserve">82. SLA is a family-owned company. It operates in the construction of overhead and underground electrical networks. Its two main clients are EDF and the SDEs.  </w:t>
        <w:br/>
        <w:t>83. In 2010, its turnover amounted to 11.1 million euros.</w:t>
      </w:r>
    </w:p>
    <w:p>
      <w:r>
        <w:t xml:space="preserve">14. CHAVINIER  </w:t>
        <w:br/>
        <w:t>84. Chavinier is a family-owned company established in 1933 that operates in electrical networks, public lighting, gas networks, and telecommunications. Its two main clients are the SDE of Cantal and EDF. It does not operate as a subcontractor.</w:t>
      </w:r>
    </w:p>
    <w:p>
      <w:r>
        <w:t xml:space="preserve">15. CITEL INDUSTRIAL COOPERATIVE OF ELECTRICAL WORKS  </w:t>
        <w:br/>
        <w:t>85. Citel is a production cooperative company (SCOP) based in Tarn. It carries out construction work for electrical networks and various road networks (VRD). Citel generates a turnover of approximately 10 million euros, 90% of which comes from the SDEs.</w:t>
      </w:r>
    </w:p>
    <w:p>
      <w:r>
        <w:t xml:space="preserve">16. SEGA GENERAL ELECTRICITY COMPANY OF AVEYRON AND MET EXPANSION  </w:t>
        <w:br/>
        <w:t xml:space="preserve">General Electricity Company of Aveyron (Sega)  </w:t>
        <w:br/>
        <w:t xml:space="preserve">86. Sega, specialized in low currents, was acquired by Met Expansion on February 2, 2007, which only controls it at 80%. It does not operate in the construction of electrical networks.  </w:t>
        <w:br/>
        <w:t xml:space="preserve">87. At the time of the events, the company was a family business. Following the sale of its shares by the family group to Met Expansion, Sega underwent significant restructuring to recover from a difficult financial situation. To date, the restructuring carried out by recruiting qualified personnel and compensating them accordingly has placed Sega on the path to recovery.  </w:t>
        <w:br/>
        <w:t>88. In 2010, its turnover amounted to 1.4 million euros.</w:t>
      </w:r>
    </w:p>
    <w:p>
      <w:r>
        <w:t xml:space="preserve">Met Expansion  </w:t>
        <w:br/>
        <w:t>89. In 2010, the turnover of Met Expansion, specialized in high currents, amounted to approximately 1 million euros. The accounts of the Met Expansion group are not consolidated.</w:t>
      </w:r>
    </w:p>
    <w:p>
      <w:r>
        <w:t xml:space="preserve">17. AIR AND UNDERGROUND ELECTRICITY NETWORK COMPANY (CERAS)  </w:t>
        <w:br/>
        <w:t xml:space="preserve">90. Ceras carries out rural electrification work, overhead and underground electrification work, public lighting work, and piping (gas), as well as various works for France Telecom. It is 99% owned by the holding company Jean Coto Finances, which only controls this company.  </w:t>
        <w:br/>
        <w:t>91. In 2008, Ceras's turnover amounted to 4.2 million euros.</w:t>
      </w:r>
    </w:p>
    <w:p>
      <w:r>
        <w:t xml:space="preserve">18. MULERO ET FILS  </w:t>
        <w:br/>
        <w:t>92. Mulero et Fils is a family-owned company that generates a turnover of approximately 2.7 million euros. Its main client is EDF.</w:t>
      </w:r>
    </w:p>
    <w:p>
      <w:r>
        <w:t xml:space="preserve">19. MINI  </w:t>
        <w:br/>
        <w:t>93. Mini is a family-owned company with 19 employees. Its main activity is the construction of electrical networks on behalf of ERDF as well as gas networks for GRDF. Its turnover, closed on May 31, 2010, amounted to 2.7 million euros.</w:t>
      </w:r>
    </w:p>
    <w:p>
      <w:r>
        <w:t xml:space="preserve">20. MARTI ESTABLISHMENTS  </w:t>
        <w:br/>
        <w:t xml:space="preserve">94. Marti Establishments is a family business with 25 employees, located in Rodez. The Marti company only performs general electricity services. Marti occasionally operates as a subcontractor for Cegelec Sud-Ouest.  </w:t>
        <w:br/>
        <w:t>95. In 2009, its turnover amounted to 1.7 million euros.</w:t>
      </w:r>
    </w:p>
    <w:p>
      <w:r>
        <w:t xml:space="preserve">21. RAYNAL  </w:t>
        <w:br/>
        <w:t xml:space="preserve">96. Raynal is a family-owned company. Its main client is GDF. It sometimes operates as a subcontractor for Cegelec.  </w:t>
        <w:br/>
        <w:t>97. It generates a turnover of approximately 1.8 million euros.</w:t>
      </w:r>
    </w:p>
    <w:p>
      <w:r>
        <w:t xml:space="preserve">22. STETC TECHNICAL TELEPHONE EQUIPMENT COMPANY CROUZET  </w:t>
        <w:br/>
        <w:t xml:space="preserve">98. STETC was placed in judicial liquidation following the judgment rendered by the commercial court of Bergerac on November 18, 2005.  </w:t>
        <w:br/>
        <w:t>99. By an order dated January 31, 2006, the commissioner judge authorized the transfer of the business assets belonging to the debtor company, in favor of the company Sobeca.</w:t>
      </w:r>
    </w:p>
    <w:p>
      <w:r>
        <w:t xml:space="preserve">C. IDENTIFIED PRACTICES  </w:t>
        <w:br/>
        <w:t xml:space="preserve">1. THE TWO CONTRACTS AWARDED IN 2003 BY EDF-GDF SERVICES FOR THE PÉRIGORD CENTER IN PÉRIGUEUX IN DORDOGNE  </w:t>
        <w:br/>
        <w:t xml:space="preserve">100. The EDF-GDF Services purchasing platform in Mérignac awarded two contracts for grouped public electricity network works from February 1, 2004, to January 31, 2005, for the EDF-GDF Services Périgord center in Périgueux in Dordogne. The first contract, divided into four lots, concerned overhead and underground works. The second contract, divided into three lots, involved mixed underground works (gas and electricity).  </w:t>
        <w:br/>
        <w:t xml:space="preserve">101. Grouped works contracts are those whose location and amount are not known in advance but are estimated globally for the year.  </w:t>
        <w:br/>
        <w:t xml:space="preserve">102. These contracts are awarded based on price coefficients, which companies report on the price schedule provided by EDF. Bidding companies provide coefficients or prices expressed in euros excluding tax.  </w:t>
        <w:br/>
        <w:t xml:space="preserve">103. Companies must split their pricing proposal into sub-families of prices, notably named: X, Y, Z, and W, which correspond respectively to trench works, backfill materials, bituminous resurfacing, and sand, distinguishing an X for gas and an X for electricity for mixed underground works. EDF-GDF weighs these coefficients to choose the company awarded the contract. The weighting criteria applied by EDF-GDF are not communicated to the bidding candidates for grouped works to maintain the uncertainty in which all companies must find themselves regarding the behavior of their competitors, as indicated by ETPR:  </w:t>
        <w:br/>
        <w:t>"It is indeed a simple working hypothesis, reflections, that cannot accurately reflect reality, the weighting criteria of the candidates' offers not being communicated to them by EDF [...]"</w:t>
      </w:r>
    </w:p>
    <w:p>
      <w:r>
        <w:rPr>
          <w:b/>
        </w:rPr>
        <w:t>[Pages 19–21]</w:t>
      </w:r>
    </w:p>
    <w:p>
      <w:r>
        <w:t>the weighting criteria applied by EDF are not officially communicated to the candidates bidding for the grouped works." (cotes 11180, 15214)</w:t>
      </w:r>
    </w:p>
    <w:p>
      <w:r>
        <w:t>104. The deadline for submitting offers for the two contracts was set for November 7, 2003.</w:t>
        <w:br/>
        <w:t>a) Description of the contracts</w:t>
        <w:br/>
        <w:t>Aerial-underground works</w:t>
        <w:br/>
        <w:t>105. For the grouped aerial-underground works contract, EDF-GDF Services received eight offers. The bidding companies submitted their offers as follows between November 4 and November 7, 2003:</w:t>
        <w:br/>
        <w:t>Companies</w:t>
        <w:br/>
        <w:t>Date</w:t>
        <w:br/>
        <w:t>of submission</w:t>
        <w:br/>
        <w:t>Allez et Cie /STETC November 5, 2003</w:t>
        <w:br/>
        <w:t>Cana-Elec November 7, 2003</w:t>
        <w:br/>
        <w:t>Darlavoix November 6, 2003</w:t>
        <w:br/>
        <w:t>ETDE November 4, 2003</w:t>
        <w:br/>
        <w:t>AMEC Spie Sud-Ouest November 5, 2003</w:t>
        <w:br/>
        <w:t>Ceras November 6, 2003</w:t>
        <w:br/>
        <w:t>ETPR November 6, 2003</w:t>
        <w:br/>
        <w:t>Ineo Réseaux Sud-Ouest November 7, 2003</w:t>
        <w:br/>
        <w:t>106. The companies selected for the four lots of the call for tenders are:</w:t>
        <w:br/>
        <w:t>Amount realized for an amount</w:t>
        <w:br/>
        <w:t>Contracting companies</w:t>
        <w:br/>
        <w:t>contracted in euros excluding VAT</w:t>
        <w:br/>
        <w:t>ETPR 437,915 (contracted: 330,000)</w:t>
        <w:br/>
        <w:t>Ineo Réseaux Sud-Ouest 623,528 (contracted: 330,000)</w:t>
        <w:br/>
        <w:t>AMEC Spie Sud-Ouest 601,484 (contracted: 320,000)</w:t>
        <w:br/>
        <w:t>Allez et Cie 352,638 (contracted: 310,000)</w:t>
        <w:br/>
        <w:t>Mixed underground works</w:t>
        <w:br/>
        <w:t>107. For the grouped mixed underground works contract, EDF-GDF Services received nine offers, which were submitted as follows between November 5, 2003, and November 7, 2003:</w:t>
        <w:br/>
        <w:t>Companies that submitted an</w:t>
        <w:br/>
        <w:t>Date</w:t>
        <w:br/>
        <w:t>offer</w:t>
        <w:br/>
        <w:t>Allez et Cie November 5, 2003</w:t>
        <w:br/>
        <w:t>Ceras November 6, 2003</w:t>
        <w:br/>
        <w:t>AMEC Spie Sud-Ouest November 5, 2003</w:t>
        <w:br/>
        <w:t>Groupement Doche/Mainguy November 6, 2003</w:t>
        <w:br/>
        <w:t>ETPR November 6, 2003</w:t>
        <w:br/>
        <w:t>ERCTP November 7, 2003</w:t>
        <w:br/>
        <w:t>Ineo Réseaux Sud-Ouest November 7, 2003</w:t>
        <w:br/>
        <w:t>PGC November 6, 2003</w:t>
        <w:br/>
        <w:t>STETC November 6, 2003</w:t>
      </w:r>
    </w:p>
    <w:p>
      <w:r>
        <w:t>108. ERCTP, specialized in pipelines, was selected by EDF-GDF only for this call for tenders. Being ranked fourth out of nine bidding companies, behind ETPR, STETC, and Ineo Réseaux Sud-Ouest, it was not retained for the negotiation round.</w:t>
        <w:br/>
        <w:t>109. Thus, the companies that obtained a lot are:</w:t>
        <w:br/>
        <w:t>Amount realized for an amount</w:t>
        <w:br/>
        <w:t>Contracting companies</w:t>
        <w:br/>
        <w:t>contracted in euros excluding VAT</w:t>
        <w:br/>
        <w:t>Ineo Réseaux Sud-Ouest 668,714 (contracted: 220,000)</w:t>
        <w:br/>
        <w:t>ETPR 246,768 (contracted: 200,000)</w:t>
        <w:br/>
        <w:t>STETC 177,615 (contracted: 180,000)</w:t>
        <w:br/>
        <w:t>110. In total, seven contracts were signed with EDF-GDF Services between January 6, 2004, and January 21, 2004.</w:t>
        <w:br/>
        <w:t>b) The recorded indices</w:t>
        <w:br/>
        <w:t>111. The recorded indices were seized from ETPR. They mainly consist of two notes from Mr. Vincent Z..., general director. The first note (cote 3232) is dated November 5, 2003, two days before the deadline for submitting offers; it includes the names of several companies, calculations of coefficients, as well as the mentions "Group With ETDE – Mixed Support – Subcontractor […] ETDE responds in coverage on aerial-underground + mixed." The second note (cote 3235) is undated and includes the indications "I" and "II" with the names of the same companies.</w:t>
        <w:br/>
        <w:t>112. Furthermore, a document extracted from the agenda of the manager Mr. Michel Z... (cote 3540) mentions on November 5, 2003: "Meeting TG 24 Boulazac at 2:30 PM." On a notebook of his son, Mr. Vincent Z..., it is also indicated: "EDF Dordogne Meeting to be scheduled for price level + sharing" (cote 3220). Finally, a post-it note bearing the mention "Dordogne sharing" (cote 3434) was found on a notebook of Mr. Vincent Z....</w:t>
        <w:br/>
        <w:t>113. The note referenced 3232 notably reveals the following mentions:</w:t>
        <w:br/>
        <w:t>"</w:t>
        <w:br/>
        <w:t>- ETDE 1 ALLEZ =&gt; STEC</w:t>
        <w:br/>
        <w:t>- ALLEZ 2 ETPR =&gt; ETDE</w:t>
        <w:br/>
        <w:t>- Ineo 3 DARLAVOIX =&gt; MAINGUY</w:t>
        <w:br/>
        <w:t>- ERCTP 4 Spie</w:t>
        <w:br/>
        <w:t>- DARLAVOIX 5 Ineo</w:t>
        <w:br/>
        <w:t>- STEC</w:t>
        <w:br/>
        <w:t>- Spie</w:t>
        <w:br/>
        <w:t>=&gt; Group With ETDE – Mixed Support – Subcontractor (…)</w:t>
        <w:br/>
        <w:t>X 55 %</w:t>
        <w:br/>
        <w:t>Y 38 %</w:t>
        <w:br/>
        <w:t>Z 6 %</w:t>
        <w:br/>
        <w:t>W 0 % (…)</w:t>
        <w:br/>
        <w:t>ETDE Group responds in Coverage on Aero Support + Mixed …"</w:t>
      </w:r>
    </w:p>
    <w:p>
      <w:r>
        <w:t>Cote 3232:</w:t>
        <w:br/>
        <w:t>114. It follows from these indications that ETPR, which was considering grouping with ETDE for the mixed underground works, or even subcontracting with the latter, implies that its partner responded in "coverage" on the two grouped works contracts for aerial-underground and mixed underground works.</w:t>
        <w:br/>
        <w:t>115. In this regard, ETDE submitted an offer on November 4, 2003, for the aerial-underground works contract, which was excluded from the negotiation phase due to its excessively high price. Indeed, the weighted average price (hereinafter "WAP") of the price coefficients submitted by ETDE amounts to 0.1766 compared to 0.1703 for ETPR, which is 3.69% more expensive (cote 5948).</w:t>
        <w:br/>
        <w:t>116. Regarding the weighting of price coefficients, ETPR confirmed, by letter dated April 29, 2011, that, "at the time of submitting their offers, the companies are therefore not in a position to know precisely the weighting attached to their offers" (cote 15236).</w:t>
        <w:br/>
        <w:t>117. The note referenced 3235 shows notably the following mentions:</w:t>
      </w:r>
    </w:p>
    <w:p>
      <w:r>
        <w:rPr>
          <w:b/>
        </w:rPr>
        <w:t>[Pages 22–24]</w:t>
      </w:r>
    </w:p>
    <w:p>
      <w:r>
        <w:t>"I</w:t>
        <w:br/>
        <w:t> 1st ROUND ETPR 0.173</w:t>
        <w:br/>
        <w:t>MINI 0.170 after Negotiation</w:t>
        <w:br/>
        <w:t>EI excludes 2003 0.17436</w:t>
        <w:br/>
        <w:t> Ineo</w:t>
        <w:br/>
        <w:t>ALLEZ</w:t>
        <w:br/>
        <w:t>ETDE in Coverage</w:t>
        <w:br/>
        <w:t>Spie</w:t>
        <w:br/>
        <w:t>ETPR</w:t>
        <w:br/>
        <w:t> 2nd Group Ineo 0.174 &lt;=&gt; 0.171</w:t>
        <w:br/>
        <w:t>Spie 0.175 &lt;=&gt; 0.172</w:t>
        <w:br/>
        <w:t>ALLEZ 0.175 &lt;=&gt; 0.172</w:t>
        <w:br/>
        <w:t>II […]</w:t>
        <w:br/>
        <w:t>45% 25% X ELEC</w:t>
        <w:br/>
        <w:t>55% 30% X GAS</w:t>
        <w:br/>
        <w:t>38% Y</w:t>
        <w:br/>
        <w:t>6% Z</w:t>
        <w:br/>
        <w:t>1% W</w:t>
        <w:br/>
        <w:t>[…]</w:t>
        <w:br/>
        <w:t>0.178</w:t>
        <w:br/>
        <w:t>[…]</w:t>
        <w:br/>
        <w:t>MIXED TG</w:t>
        <w:br/>
        <w:t>=&gt; See ERCT</w:t>
        <w:br/>
        <w:t>for Price =&gt; 0.180 WEIGHTED 2004"</w:t>
        <w:br/>
        <w:t>22</w:t>
      </w:r>
    </w:p>
    <w:p>
      <w:r>
        <w:t>Reference 3235 (right page):</w:t>
        <w:br/>
        <w:t>118. The documents referenced 3232 and 3235 mention weighting coefficients that were used by ETPR to develop its PMP and those of its competitors, both for the contract for underground aerial works and for the contract for mixed underground works based on the price coefficients that the competitors had to communicate to it.</w:t>
        <w:br/>
        <w:t>23</w:t>
      </w:r>
    </w:p>
    <w:p>
      <w:r>
        <w:t>aerial-underground mixed underground</w:t>
        <w:br/>
        <w:t>ETPR Coefficients EDF-GDF ETPR Coefficients EDF-GDF</w:t>
        <w:br/>
        <w:t>reference 3232 reference 5944 reference 3235 reference 5980</w:t>
        <w:br/>
        <w:t>X 55% 55.00% X elec 25% 24.75%</w:t>
        <w:br/>
        <w:t>Y 38% 38.00% X gas 30% 30.25%</w:t>
        <w:br/>
        <w:t>Z 6% 6.00% Y 38% 38.00%</w:t>
        <w:br/>
        <w:t>W 1% 1.00% Z 6% 6.00%</w:t>
        <w:br/>
        <w:t>W 1% 1.00%</w:t>
        <w:br/>
        <w:t>119. The very small discrepancy regarding the distribution for the mixed underground works contract on the coefficients X gas and X electricity, whose cumulative amount proves to be identical at 55%, between the sub-weights of X gas and X electricity (0.25% for each of the two coefficients) does not alter the results obtained on the PMPs of this market.</w:t>
        <w:br/>
        <w:t>120. According to ETPR itself (reference 11183), the undated document referenced 3235 presents the two grouped contracts for aerial underground works "I" and mixed underground "II". It includes names of companies and coefficients.</w:t>
        <w:br/>
        <w:t>121. Regarding the aerial underground works contract, it should be noted that ETPR planned not to go below "0.170 after negotiation", which it indeed adhered to by obtaining the first lot with a PMP of 0.1708 in the 1st round and then 0.1703 after negotiation (reference 5948).</w:t>
        <w:br/>
        <w:t>122. Furthermore, the mention of a PMP of 0.173 euros during the 1st round of the aerial underground works tender while ETPR submitted a different PMP of 0.1708 in its commitment document dated November 6, 2003 confirms that the date of the document referenced 3235 is before the submission of offers on November 7, 2004.</w:t>
        <w:br/>
        <w:t>123. The same applies to the indication "See", which refers to a forecast, in the mention: "Mixed TG =&gt; See ERCT for Price =&gt; 0.180 Weighted 2004". This also allows dating the document referenced 3235 before the submission of offers, as it was about approaching this competitor to set its PMP at 0.180, which it indeed did by submitting coefficients X electricity, X gas, Y, Z, and W in such a way that its PMP was calculated by EDF-GDF at 0.1803, rounded to 0.180 to the thousandth.</w:t>
        <w:br/>
        <w:t>124. Moreover, regarding the list of companies accompanied by their PMP "Ineo 0.174&lt;=&gt;0.171, Spie 0.175&lt;=&gt;0.172, ALLEZ 0.175&lt;=&gt;0.172" (reference 3235), following the mention "2nd" after the mention "1st round", ETPR indicated by letter dated November 9, 2009 that "2nd" meant "2nd round" (reference 11184). This observation will then be refuted by letter dated April 29, 2011, with the mention "2nd Group" being maintained (reference 15226).</w:t>
        <w:br/>
        <w:t>125. In any case, the results of the 1st and 2nd rounds of the aerial underground works tender corroborate these price indications (references 5947 and 5948), particularly regarding the round after negotiation which led to the awarding of a lot to the four highlighted companies, namely ETPR, Ineo Réseaux Sud-Ouest, Allez et Cie, and Amec Spie Sud-Ouest:</w:t>
        <w:br/>
        <w:t>24</w:t>
      </w:r>
    </w:p>
    <w:p>
      <w:r>
        <w:rPr>
          <w:b/>
        </w:rPr>
        <w:t>[Pages 25–27]</w:t>
      </w:r>
    </w:p>
    <w:p>
      <w:r>
        <w:t xml:space="preserve">1st round 2nd round  </w:t>
        <w:br/>
        <w:t xml:space="preserve">Effective PMP Effective PMP  </w:t>
        <w:br/>
        <w:t xml:space="preserve">Candidates PMP rate 5947 PMP rate 5947  </w:t>
        <w:br/>
        <w:t xml:space="preserve">rate 3235 ten thousandths rate 3235 ten thousandths  </w:t>
        <w:br/>
        <w:t xml:space="preserve">thousandths rounded thousandths rounded  </w:t>
        <w:br/>
        <w:t xml:space="preserve">ETPR 0.173 0.1708 0.171 0.170 0.1703 0.170  </w:t>
        <w:br/>
        <w:t xml:space="preserve">Ineo 0.174 0.1743 0.174 0.171 0.1709 0.171  </w:t>
        <w:br/>
        <w:t xml:space="preserve">SPIE 0.175 0.1737 0.174 0.172 0.1720 0.172  </w:t>
        <w:br/>
        <w:t xml:space="preserve">Allez 0.175 0.1743 0.174 0.172 0.1718 0.172  </w:t>
        <w:br/>
        <w:t xml:space="preserve">126. The table above shows that the effective PMPs for the 2nd round after negotiation are those provided in thousandths (rounded) by the note rated 3235 submitted by ETPR. For the 1st round, the PMPs are verified in thousandths (rounded) for Ineo Réseaux Sud-Ouest and are close to within one thousandth for Spie Sud-Ouest and Allez et Cie.  </w:t>
        <w:br/>
        <w:t xml:space="preserve">127. Furthermore, the table below highlights that the PMPs of the 1st and 2nd rounds of the grouped underground works market recorded on note 3235 differ from those submitted during the previous tenders from February 1, 2002, to January 31, 2003, and then from February 1, 2003, to January 31, 2004 (rates 15950, 15955, 15960, and 15965). Unlike the tender in question in this case, the PMPs of the two previous underground works markets were calculated taking into account the main coefficients of series S 1000, X, Y, Z, W, but also those B5000Mat and B5000MO. Moreover, Allez et Cie was not a bidder in this last tender.  </w:t>
        <w:br/>
        <w:t>25</w:t>
      </w:r>
    </w:p>
    <w:p>
      <w:r>
        <w:t xml:space="preserve">Grouped underground works market February 1, 2002, to January 31, 2003  </w:t>
        <w:br/>
        <w:t xml:space="preserve">1st round 2nd round  </w:t>
        <w:br/>
        <w:t xml:space="preserve">Effective PMP S 1000 Effective PMP Effective PMP S 1000 Effective PMP  </w:t>
        <w:br/>
        <w:t xml:space="preserve">Candidates PMP rate rate PMP rate rate  </w:t>
        <w:br/>
        <w:t xml:space="preserve">rate 3235 ten thousandths ten thousandths rate 3235 ten thousandths ten thousandths  </w:t>
        <w:br/>
        <w:t xml:space="preserve">thousandths rounded thousandths rounded thousandths rounded thousandths rounded  </w:t>
        <w:br/>
        <w:t xml:space="preserve">ETPR 0.173 0.1797 0.180 0.1788 0.179 0.170 0.1793 0.179 0.1786 0.179  </w:t>
        <w:br/>
        <w:t xml:space="preserve">EI ex-Ineo 0.174 0.1855 0.186 0.1858 0.186 0.171 0.1804 0.180 0.1806 0.181  </w:t>
        <w:br/>
        <w:t xml:space="preserve">SPIE 0.175 0.1868 0.187 0.1860 0.186 0.172 0.1792 0.179 0.1796 0.180  </w:t>
        <w:br/>
        <w:t xml:space="preserve">Allez 0.175 0.1800 0.180 0.1824 0.182 0.172 0.1799 0.180 0.1783 0.178  </w:t>
        <w:br/>
        <w:t xml:space="preserve">Grouped underground works market February 1, 2003, to January 31, 2004  </w:t>
        <w:br/>
        <w:t xml:space="preserve">1st round 2nd round  </w:t>
        <w:br/>
        <w:t xml:space="preserve">Effective PMP S 1000 Effective PMP Effective PMP S 1000 Effective PMP  </w:t>
        <w:br/>
        <w:t xml:space="preserve">Candidates PMP rate rate PMP rate rate  </w:t>
        <w:br/>
        <w:t xml:space="preserve">rate 3235 ten thousandths ten thousandths rate 3235 ten thousandths ten thousandths  </w:t>
        <w:br/>
        <w:t xml:space="preserve">thousandths rounded thousandths rounded thousandths rounded thousandths rounded  </w:t>
        <w:br/>
        <w:t xml:space="preserve">ETPR 0.173 0.1765 0.177 0.1769 0.177 0.170 0.1696 0.170 0.1716 0.172  </w:t>
        <w:br/>
        <w:t xml:space="preserve">EI ex-Ineo 0.174 0.1729 0.173 0.1749 0.175 0.171 0.1719 0.172 0.1744 0.174  </w:t>
        <w:br/>
        <w:t xml:space="preserve">SPIE 0.175 0.1743 0.174 0.1760 0.176 0.172 0.1727 0.173 0.1740 0.174  </w:t>
        <w:br/>
        <w:t xml:space="preserve">Allez 0.175 not a bidder 0.172 not a bidder  </w:t>
        <w:br/>
        <w:t>26</w:t>
      </w:r>
    </w:p>
    <w:p>
      <w:r>
        <w:t xml:space="preserve">128. The PMPs of the two previous markets could not inspire the PMPs of Ineo Réseaux Sud-Ouest, Allez et Cie, and Spie Sud-Ouest as provided by ETPR for the grouped underground works market 2003/2004.  </w:t>
        <w:br/>
        <w:t xml:space="preserve">129. Regarding the mixed underground grouped works market, the mention "TG mixed =&gt; See ERCT for Price =&gt; 0.180 WEIGHTED 2004" (rate 3235) is verified to within three ten-thousandths for ERCTP. The amount rounded to the thousandth turns out to be exactly the PMP of 0.180 submitted by this competitor regarding the 1st round in view of the results communicated by EDF-GDF (rate 5981):  </w:t>
        <w:br/>
        <w:t xml:space="preserve">1st round  </w:t>
        <w:br/>
        <w:t xml:space="preserve">Effective PMP  </w:t>
        <w:br/>
        <w:t xml:space="preserve">Candidates PMP rate  </w:t>
        <w:br/>
        <w:t xml:space="preserve">rate 3235  </w:t>
        <w:br/>
        <w:t xml:space="preserve">ten thousandths  </w:t>
        <w:br/>
        <w:t xml:space="preserve">thousandths rounded  </w:t>
        <w:br/>
        <w:t xml:space="preserve">ETPR 0.178 0.1774 0.177  </w:t>
        <w:br/>
        <w:t xml:space="preserve">ERCTP 0.180 0.1803 0.180  </w:t>
        <w:br/>
        <w:t xml:space="preserve">130. The table below shows that the PMPs of the 1st and 2nd rounds of the mixed underground grouped works market recorded on note 3235 also differ from those submitted during the previous tenders from February 1, 2002, to January 31, 2003, and then from February 1, 2003, to January 31, 2004. Only the coefficients of series S 1000, X electric, X gas, Y, W, Z were taken into account for the calculation of the PMP. Furthermore, ETPR was not a bidder in this last tender.  </w:t>
        <w:br/>
        <w:t>27</w:t>
      </w:r>
    </w:p>
    <w:p>
      <w:r>
        <w:rPr>
          <w:b/>
        </w:rPr>
        <w:t>[Pages 28–30]</w:t>
      </w:r>
    </w:p>
    <w:p>
      <w:r>
        <w:t>Grouped underground mixed works contract from 02/01/02 to 01/31/03</w:t>
        <w:br/>
        <w:t>1st round 2nd round</w:t>
        <w:br/>
        <w:t>PMP S 1000 effective PMP effective PMP S 1000 effective PMP effective</w:t>
        <w:br/>
        <w:t>Candidates PMP rating rating PMP rating rating</w:t>
        <w:br/>
        <w:t>rating 3235 ten thousandth ten thousandth rating 3235 ten thousandth ten thousandth</w:t>
        <w:br/>
        <w:t>thousandths rounded thousandths rounded thousandths rounded thousandths rounded</w:t>
        <w:br/>
        <w:t>ETPR 0.178 0.1843 0.184 0.1843 0.184 0.178 0.1840 0.184 0.1840 0.1840</w:t>
        <w:br/>
        <w:t>ERCTP 0.180 not a bidder 0.180 not a bidder</w:t>
        <w:br/>
        <w:t>Grouped underground mixed works contract from 02/01/03 to 01/31/04</w:t>
        <w:br/>
        <w:t>1st round 2nd round</w:t>
        <w:br/>
        <w:t>PMP S 1000 effective PMP effective PMP S 1000 effective PMP effective</w:t>
        <w:br/>
        <w:t>Candidates PMP rating rating PMP rating rating</w:t>
        <w:br/>
        <w:t>rating 3235 ten thousandth ten thousandth rating 3235 ten thousandth ten thousandth</w:t>
        <w:br/>
        <w:t>thousandths rounded thousandths rounded thousandths rounded thousandths rounded</w:t>
        <w:br/>
        <w:t>ETPR 0.178 not a bidder 0.178 not a bidder</w:t>
        <w:br/>
        <w:t>ERCTP 0.180 0.1810 0.181 0.1810 0.181 0.180 0.1784 0.178 0.1784 0.178</w:t>
        <w:br/>
        <w:t>28</w:t>
      </w:r>
    </w:p>
    <w:p>
      <w:r>
        <w:t>131. The PMPs of the two previous contracts could not inspire the PMP of ERCTP as planned by ETPR for the grouped underground mixed works contract 2003/2004.</w:t>
        <w:br/>
        <w:t>132. Furthermore, a meeting was anticipated as early as October 16, 2003, as indicated by the note "EDF Dordogne Meeting to be scheduled for price level + sharing" found in a notebook of the son of the ETPR manager (rating 3220).</w:t>
        <w:br/>
        <w:t>133. However, it appears from the agenda of the ETPR manager, Mr. Michel Z..., on November 5, 2003, the mention: "2:30 PM Appointment TG 24 BOULAZAC" (rating 3540). The term TG 24 corresponds to "grouped works" and "24" to the department of Dordogne. The principle of a meeting was thus established on November 5, 2003, in the municipality of Boulazac, but without indication of the participants.</w:t>
        <w:br/>
        <w:t>134. Finally, it should also be noted that a post-it bearing the mention "Dordogne sharing" (rating 3434) was found on a notebook of the son of the ETPR manager.</w:t>
        <w:br/>
        <w:t>135. The aforementioned facts had a full effect, as ETPR, Allez et Cie, Ineo Réseaux Sud-Ouest, and Amec Spie Sud-Ouest each obtained one of the four lots awarded for the grouped aerial-underground works. Similarly, ETPR obtained one of the three lots awarded for the grouped underground mixed works, its offer having been better than that submitted by ERCTP.</w:t>
        <w:br/>
        <w:t>c) The notified grievance</w:t>
        <w:br/>
        <w:t>136. Grievance No. 1: "It is alleged regarding the relevant contract determined by the call for tenders organized by EDF in Dordogne, that the companies ETDE, Mainguy, Darlavoix, Vinci Énergies Sud-Ouest, ERCTP, Sade, Spie Sud-Ouest, Spie SA, Allez, Ineo Réseaux Sud-Ouest, Ineo SA, ETPR, Ceras, STETC, possibly succeeding the rights of other companies, conspired to divide the market and set an artificially high level of prices, this collusion having the object and effect of limiting the intensity of competition among the companies, obstructing the free setting of prices, and misleading EDF regarding the reality and extent of the competition exercised among the bidding companies. Prohibited and punished acts under Articles L. 420-1 and L. 464-2 of the Commercial Code."</w:t>
        <w:br/>
        <w:t>2. THE CONTRACTS AWARDED IN 2003 BY 30 INTERCOMMUNAL UNIONS OF THE DEPARTMENT OF DORDOGNE</w:t>
        <w:br/>
        <w:t>a) Description of the contracts</w:t>
        <w:br/>
        <w:t>137. The departmental union of electrified public communities of Dordogne (SDCPED), now the departmental energy union of Dordogne, was responsible for project management on behalf of 30 intercommunal unions in the department that awarded, in 2003, 30 framework contracts for electrification works for the years 2004-2006. The deadline for submissions was set for all contracts on October 20, 2003.</w:t>
        <w:br/>
        <w:t>138. The results of these calls for tenders can be summarized as follows:</w:t>
        <w:br/>
        <w:t>29</w:t>
      </w:r>
    </w:p>
    <w:p>
      <w:r>
        <w:t>Contract No. Intercommunal Unions Awardees</w:t>
        <w:br/>
        <w:t>1 L'AUVEZERE Darlavoix</w:t>
        <w:br/>
        <w:t>2 LA BACHELIERE Darlavoix</w:t>
        <w:br/>
        <w:t>3 BELVES Allez et Cie</w:t>
        <w:br/>
        <w:t>4 BOURDEILLES AMEC Spie</w:t>
        <w:br/>
        <w:t>5 LE BUGUE ST ALVERE Allez et Cie</w:t>
        <w:br/>
        <w:t>6 CAUSE DE CLERANS Ineo</w:t>
        <w:br/>
        <w:t>7 CHAMPAGNAC DE BELAIR Darlavoix</w:t>
        <w:br/>
        <w:t>8 DOMME CARLUX Allez et Cie</w:t>
        <w:br/>
        <w:t>9 ISSIGEAC Ineo</w:t>
        <w:br/>
        <w:t>10 LA FORCE AMEC Spie</w:t>
        <w:br/>
        <w:t>11 MAREUIL SUR BELLE Cana-Elec</w:t>
        <w:br/>
        <w:t>12 MOLIERES Ineo</w:t>
        <w:br/>
        <w:t>13 MONPAZIER VILLEFRANCHE Allez et Cie</w:t>
        <w:br/>
        <w:t>14 MUSSIDAN-MONTPON Mainguy</w:t>
        <w:br/>
        <w:t>15 NEUVIC SUR LISLE AMEC Spie</w:t>
        <w:br/>
        <w:t>16 NONTRON Darlavoix</w:t>
        <w:br/>
        <w:t>17 NORD DORDOGNE Darlavoix</w:t>
        <w:br/>
        <w:t>18 PERIGUEUX EST ETDE</w:t>
        <w:br/>
        <w:t>19 PERIGUEUX OUEST Mainguy</w:t>
        <w:br/>
        <w:t>20 PIEGUT PLUVIERS ETDE</w:t>
        <w:br/>
        <w:t>21 RIBERAC ST AULAYE AMEC Spie</w:t>
        <w:br/>
        <w:t>22 ROUFFIGNAC MONTIGNAC ETDE and STETC</w:t>
        <w:br/>
        <w:t>23 SARLAT SALIGNAC Allez et Cie</w:t>
        <w:br/>
        <w:t>24 SAVIGNAC LES EGLISES Darlavoix</w:t>
        <w:br/>
        <w:t>25 SIGOULES AMEC Spie</w:t>
        <w:br/>
        <w:t>26 TOSCANE ST APRE AMEC Spie</w:t>
        <w:br/>
        <w:t>27 VERGT ST ASTIER ETDE</w:t>
        <w:br/>
        <w:t>28 VERTEILLAC Cana Elec</w:t>
        <w:br/>
        <w:t>29 VILLAMBLARD AMEC Spie</w:t>
        <w:br/>
        <w:t>30 VILLEFRANCE DE LONCHAT Cana Elec</w:t>
        <w:br/>
        <w:t>139. The companies Allez et Cie, STETC, Mainguy, Spie, Darlavoix, Ineo Réseaux Sud-Ouest, ETDE, and Cana-Elec all obtained at least one contract during these calls for tenders.</w:t>
        <w:br/>
        <w:t>140. Thus, Allez et Cie was awarded 5 contracts, namely contracts No. 3 (Belves), No. 5 (Le Bugue-Ste Alvère), No. 8 (Domme-Carlux), No. 13 (Monpazier-Villefranche), and No. 23 (Sarlat-Salignac). Ineo Réseaux Sud-Ouest was awarded contract No. 12 (Molieres).</w:t>
        <w:br/>
        <w:t>141. ETPR withdrew submission files for contracts No. 3 (Belves), No. 5 (Le Bugue-Ste Alvère), No. 8 (Domme-Carlux), No. 9 (Issigeac), No. 12 (Molieres), No. 13 (Monpazier-Villefranche), but did not submit an offer.</w:t>
        <w:br/>
        <w:t>b) The indices noted</w:t>
        <w:br/>
        <w:t>142. Among the documents seized within the sole company ETPR is a handwritten notebook of the ETPR manager which reveals a first document, rated 3214. This document is undated but is located in the notebook before the documents rated 3220 and 3221, dated October 16, 2003. It can be estimated that it is prior. The following mentions can be read:</w:t>
      </w:r>
    </w:p>
    <w:p>
      <w:r>
        <w:rPr>
          <w:b/>
        </w:rPr>
        <w:t>[Pages 31–33]</w:t>
      </w:r>
    </w:p>
    <w:p>
      <w:r>
        <w:t>"RURAL ELECTRIFICATION (24)</w:t>
        <w:br/>
        <w:t>Selected Lot No. 67 MONTPAZIER</w:t>
        <w:br/>
        <w:t>No. 87 BELVES,</w:t>
        <w:br/>
        <w:t>Duration of the Contract 2004-2005-2006,</w:t>
        <w:br/>
        <w:t>AMOUNT MONTPAZIER 323,000 &lt;=&gt; 969,000 / or x 3</w:t>
        <w:br/>
        <w:t>BELVES 292,500 &lt;=&gt; 877,500 / or x 3 (…)</w:t>
        <w:br/>
        <w:t>See EP contract</w:t>
        <w:br/>
        <w:t>=&gt; Proposal Local Company</w:t>
        <w:br/>
        <w:t>Group with ALLEZ for Amount 500,000€ (…)</w:t>
        <w:br/>
        <w:t>Request Coefficient for Coverage on</w:t>
        <w:br/>
        <w:t>Lot LE BUGUE (65)</w:t>
        <w:br/>
        <w:t>MOLIERES (68)"</w:t>
      </w:r>
    </w:p>
    <w:p>
      <w:r>
        <w:t>Cote 3214:</w:t>
      </w:r>
    </w:p>
    <w:p>
      <w:r>
        <w:t>143. The second document numbered 3219, dated October 16, 2003, includes the following elements:</w:t>
        <w:br/>
        <w:t>"ALLEZ and Co / ETPR,</w:t>
        <w:br/>
        <w:t>=&gt; EDF seen</w:t>
        <w:br/>
        <w:t>=&gt; ER Contract – EP 6 units (…)</w:t>
        <w:br/>
        <w:t>=&gt; BELVES – MONTPAZIER STEC – JOINT LIABILITY</w:t>
        <w:br/>
        <w:t>=&gt; Same for EDF on SARLAT Spie – DARLAVOIX – ALLEZ</w:t>
        <w:br/>
        <w:t>EI – STEC – ETDE – CANA ELEC</w:t>
        <w:br/>
        <w:t>=&gt; ALLEZ 4 Lots: BELVES / BUGUE / MONTPAZIER / SARLAT</w:t>
        <w:br/>
        <w:t>BUGUE: ETPR 35-40% ALLEZ 65-60%, Group ALLEZ Joint Mandatary,</w:t>
        <w:br/>
        <w:t>BELVES – Problem for Co-contracting / since 1932</w:t>
        <w:br/>
        <w:t>Agreement on Subcontracting (…)</w:t>
        <w:br/>
        <w:t>=&gt; EDF DORDOGNE Meeting to be scheduled for price level + sharing</w:t>
        <w:br/>
        <w:t>MOLIERES – HERRET: Ineo 85%, ETPR 15%…"</w:t>
      </w:r>
    </w:p>
    <w:p>
      <w:r>
        <w:t>144. On the carbon copy of this document, the mention "SHARING Dordogne" appears at the top right (cote 3220). This mention was written on a post-it placed on the previous page and was subsequently placed on the first page of the agenda of the director of ETPR for the year 2003 (cote 3434).</w:t>
      </w:r>
    </w:p>
    <w:p>
      <w:r>
        <w:t>145. In cote 3221, a third document reveals the following mentions:</w:t>
        <w:br/>
        <w:t>"SOLUTION</w:t>
        <w:br/>
        <w:t>=&gt; Co-contractor ALLEZ Co Le BUGUE</w:t>
        <w:br/>
        <w:t>=&gt; 30 to 40% ETPR = 200,000 €/year</w:t>
        <w:br/>
        <w:t>60 to 70% ALLEZ</w:t>
        <w:br/>
        <w:t>=&gt; ST Agreement BELVES on program 2002-2001</w:t>
        <w:br/>
        <w:t>+ upcoming program 2004-2006</w:t>
        <w:br/>
        <w:t>=&gt; ST Agreement MOLIERES on program 2004-2006</w:t>
        <w:br/>
        <w:t>= 100,000 €/year Guaranteed by ALLEZ</w:t>
        <w:br/>
        <w:t>=&gt; EP Contract RAS to See Occasionally</w:t>
        <w:br/>
        <w:t>300,000 €/year 1,970,000 F/year"</w:t>
      </w:r>
    </w:p>
    <w:p>
      <w:r>
        <w:t>Cote 3221:</w:t>
      </w:r>
    </w:p>
    <w:p>
      <w:r>
        <w:t>146. These documents refer to 6 of the 30 contracts for which project management was ensured by the departmental energy union of Dordogne as part of the electrification works program for the years 2004-2006: No. 3 (Belves), No. 5 (Le Bugue-Ste Alvère), No. 8 (Domme-Carlux), No. 13 (Monpazier-Villefranche), and No. 23 (Sarlat-Salignac) obtained by Allez and Co and contract No. 12 (Molieres) awarded to Ineo Réseaux Sud-Ouest.</w:t>
      </w:r>
    </w:p>
    <w:p>
      <w:r>
        <w:t>147. These notes, dated October 16, 2003, are prior to the deadline for submitting offers for these contracts, set for October 20, 2003.</w:t>
      </w:r>
    </w:p>
    <w:p>
      <w:r>
        <w:t>148. The mentions regarding the different awardees of the contracts that appear in the documents presented above correspond to the results of the calls for tenders: Allez and Co was indeed awarded the contracts for Belves, Le Bugue-Ste Alvère, Montpazier, and Sarlat. Ineo was also awarded the contract for Molieres.</w:t>
      </w:r>
    </w:p>
    <w:p>
      <w:r>
        <w:t>149. Furthermore, ETPR, which withdrew submission files, did not submit any offers. ETPR intervened on some of these sites through subcontracting with the company Allez and Co as evidenced by the mention: "Code 160016 ER Dordogne SS-subcontract Allez-Receipt 94,000 €-Expenses 159,966.97" (cote 3735).</w:t>
      </w:r>
    </w:p>
    <w:p>
      <w:r>
        <w:t>150. Allez and Co, holder of the contracts for Belves, Le Bugue-Ste Alvère, Domme-Carlux, Montpazier-Villefranche, and Sarlat-Salignac, did not inform the project owner that a subcontractor would intervene on its sites (cote 4869). Indeed, no mention appears in this regard in its application letter or in its commitment act with the SIE Le Bugue/Sainte-Alvère. When questioned about this subcontracting, the director of the departmental energy union of Dordogne, project manager for the 30 contracts in question, indicated that he had not recorded any subcontracting declared by ETPR in Mende (cote 4869)."</w:t>
      </w:r>
    </w:p>
    <w:p>
      <w:r>
        <w:rPr>
          <w:b/>
        </w:rPr>
        <w:t>[Pages 34–36]</w:t>
      </w:r>
    </w:p>
    <w:p>
      <w:r>
        <w:t>151. The three aforementioned documents No. 3214, No. 3219, and No. 3211 include for the first the following mention: "Request Coef. for Coverage on Lot LE BUGUE (65)", for the second an indication of joint solidarity grouping: "BUGUE: ETPR 35-40% ALLEZ 65-60%, Gpt ALLEZ Joint Mandatary", and for the third the following indication: "SOLUTION =&gt; Co-contractor ALLEZ Cie Le BUGUE =&gt; 30 to 40% ETPR = 200,000 €/year 60 to 70% ALLEZ". These elements are likely to confirm a possible agreement of joint contracting between Allez and Cie and ETPR on contract No. 5 of Bugue-Ste-Alvère.</w:t>
      </w:r>
    </w:p>
    <w:p>
      <w:r>
        <w:t>152. During his hearing on October 1, 2008, the president of ETPR emphasized: "I specify that we worked as a subcontractor with Allez only once, in 2005 for a site in Dordogne, but we were never paid. We have taken the matter to court [...]" (reference 7438). By letter dated May 26, 2011, ETPR confirms having intervened "only once" in 2005 as a subcontractor within the framework of the contract awarded by the departmental energy union of Dordogne.</w:t>
      </w:r>
    </w:p>
    <w:p>
      <w:r>
        <w:t>153. By letter dated November 23, 2009, Allez and Cie indicate that an agreement between the two companies was concluded on October 16, 2003, during a trip to Mende by Mr. Vincent A..., director of the Allez and Cie agency in Sarlat, where he met Mr. Z... (see Mr. Vincent A...'s flight log dated October 16, 2003, showing the round trip from Sarlat to Mende, reference 13208).</w:t>
      </w:r>
    </w:p>
    <w:p>
      <w:r>
        <w:t>154. By letter dated May 13, 2009, Allez and Cie communicated the documents concerning the subcontracting of ETPR for contract No. 5 of rural electrification of the SIE Le Bugue/Sainte-Alvère. A contract was signed on May 30, 2005 (reference 7933) between these two companies. It concerns three civil engineering works for rural electrification for a total amount of 154,613 euros excluding VAT executed from April 2005 to July 2006 at sites located in Pezuls and St-Laurent-les-Bâtons (references 7928, 7938 to 7945). The municipalities of Pezuls and St-Laurent-les-Bâtons belong to the canton of Ste-Alvère. They are part of contract No. 5 Le Bugue-Ste-Alvère.</w:t>
      </w:r>
    </w:p>
    <w:p>
      <w:r>
        <w:t>155. Ten companies applied for this call for tenders from the SIE Le Bugue/Sainte-Alvère: ETPR, Allez and Cie, Sobeca, Resea, Mainguy, ETDE, Amec Spie Sud-Ouest, Cegelec Sud-Ouest, Électro France, and Ineo Sud-Ouest (reference 5047). Only two companies responded: Allez and Cie and Ineo Sud-Ouest (reference 4909).</w:t>
      </w:r>
    </w:p>
    <w:p>
      <w:r>
        <w:t>c) The notified grievance</w:t>
        <w:br/>
        <w:t>156. Grievance No. 2: "It is alleged against the companies ETPR, Allez, STETC, Mainguy, Spie Sud-Ouest, Spie SA, Darlavoix, Vinci Énergies Sud-Ouest, Ineo Réseaux Sud-Ouest, Ineo SA, ETDE, Cana-Elec, possibly coming to the rights of other companies, regarding the relevant contract determined by the call for tenders from the SDE of Dordogne, that they conspired to divide the market and set an artificially high level of prices, a practice characterized in this case, this collusion having the object and effect of limiting the intensity of competition between the companies, obstructing the free setting of prices, and misleading the SDE of Dordogne, a public buyer, regarding the reality and extent of the competition exercised among the bidding companies. Prohibited and punished acts under Articles L. 420-1 and L. 464-2 of the Commercial Code."</w:t>
      </w:r>
    </w:p>
    <w:p>
      <w:r>
        <w:t>3. THE CONTRACTS AWARDED IN 2005 BY EDF-GDF DISTRIBUTION FOR THE AVEYRON LOZÈRE CENTER</w:t>
        <w:br/>
        <w:t>a) Description of the contracts</w:t>
        <w:br/>
        <w:t>157. The purchasing platform EDF-GDF Distribution (formerly EDF-GDF Services) in Mérignac awarded contracts to respond to 44 purchase requests from the EDF-GDF Distribution Aveyron-Lozère center for the year 2005, notably the nine cases identified by unit numbers: 235-05-21 to 27 and 235-05-29 and 30 (reference 5999).</w:t>
      </w:r>
    </w:p>
    <w:p>
      <w:r>
        <w:t>158. These cases concern one-off orders for reinforcement or burial of HTAS (high voltage underground) lines located in Lozère or Aveyron and forming part of the structure of the HTA network of 20,000 volts or more at the expense of EDF.</w:t>
      </w:r>
    </w:p>
    <w:p>
      <w:r>
        <w:t>159. Three of these nine contracts were declared unsuccessful. The other six were awarded as follows:</w:t>
        <w:br/>
        <w:t>1) HTAS Reinforcement Departure St Saturnin de Lenne Section No. 1 (Aveyron)</w:t>
        <w:br/>
        <w:t>Candidate companies: ETPR on August 30, 2005 (251,100 euros), Boubal on August 31, 2005 (243,991 euros), Raynal on August 31, 2005 (259,399 euros), and SLA on August 30, 2005 (269,756 euros).</w:t>
        <w:br/>
        <w:t>Companies that did not respond or were excused: Guirande (did not respond), Ineo Réseaux Sud-Ouest (excused).</w:t>
        <w:br/>
        <w:t>Submission of offers by September 1, 2005.</w:t>
        <w:br/>
        <w:t>Ranking of offers: 1st Boubal, 2nd ETPR, 3rd Raynal, 4th SLA.</w:t>
        <w:br/>
        <w:t>Negotiated contract: Boubal (234,846 euros) and ETPR (247,050 euros).</w:t>
        <w:br/>
        <w:t>Contract awarded to Boubal: 234,846 euros excluding VAT.</w:t>
      </w:r>
    </w:p>
    <w:p>
      <w:r>
        <w:t>2) HTAS Burial Departure St Saturnin de Lenne Section No. 2 (Aveyron)</w:t>
        <w:br/>
        <w:t>Candidate companies: ETPR on September 16, 2005 (202,350 euros), Boubal on September 15, 2005 (194,850 euros), Cegelec Sud-Ouest on September 15, 2005 (201,176 euros), Ineo Réseaux Sud-Ouest on September 16, 2005 (198,110 euros), Raynal on September 15, 2005 (190,413 euros), and SLA on September 16, 2005 (185,057 euros).</w:t>
        <w:br/>
        <w:t>Companies that did not respond: Guirande and Chavinier.</w:t>
        <w:br/>
        <w:t>Submission of offers by September 19, 2005.</w:t>
        <w:br/>
        <w:t>Ranking of offers: 1st SLA, 2nd Raynal, 3rd Boubal, 4th Ineo, 5th Cegelec Sud-Ouest, 6th ETPR.</w:t>
        <w:br/>
        <w:t>Negotiated contract: SLA (180,857 euros), Boubal (188,610 euros), and Raynal (187,413 euros).</w:t>
        <w:br/>
        <w:t>Contract awarded to SLA: 180,857 euros excluding VAT.</w:t>
      </w:r>
    </w:p>
    <w:p>
      <w:r>
        <w:t>3) HTAS Renewal Le Monastere Cabrespine Les Mazes Commune Coubisou (Aveyron)</w:t>
        <w:br/>
        <w:t>Candidate companies: Cegelec Sud-Ouest on September 8, 2005 (195,776 euros), ETDE on September 9, 2005 (225,570 euros), Guirande on September 8, 2005 (210,230 euros), Larren Réseaux SLR on September 8, 2005 (214,016 euros), and SDEL MC on September 9, 2005 (210,100 euros).</w:t>
        <w:br/>
        <w:t>Companies excused: ETPR and Ineo.</w:t>
        <w:br/>
        <w:t>Submission of offers by September 12, 2005.</w:t>
        <w:br/>
        <w:t>Ranking of offers: 1st Cegelec Sud-Ouest, 2nd SDEL, 3rd Guirande, 4th Larren Réseaux SLR, 5th ETDE.</w:t>
        <w:br/>
        <w:t>Contract awarded to Cegelec Sud-Ouest: 195,776 euros excluding VAT.</w:t>
      </w:r>
    </w:p>
    <w:p>
      <w:r>
        <w:t>4) Connection Wind Farm of Puech and Plots Commune Castelnau Peygarols (Aveyron)</w:t>
        <w:br/>
        <w:t>Candidate companies: ETPR on September 9, 2005 (1,011,000 euros), Cegelec Sud-Ouest on September 8, 2005 (1,228,000 euros), Chavinier on September 14, 2005 (800,000 euros), ETDE on September 12, 2005 (1,340,110 euros), Guirande on September 13, 2005 (1,218,100 euros), Ineo Réseaux Sud-Ouest on September 14, 2005 (1,230,850 euros), and Mini on September 13, 2005 (1,233,000 euros).</w:t>
        <w:br/>
        <w:t>Companies that did not respond or were excused: Raynal, SLA (did not respond), SDEL, Lavigne (excused).</w:t>
        <w:br/>
        <w:t>Submission of offers by September 15, 2005.</w:t>
        <w:br/>
        <w:t>Ranking of offers: 1st Chavinier, 2nd ETPR, 3rd Guirande, 4th Cegelec Sud-Ouest, 5th Ineo, 6th Mini, 7th ETDE.</w:t>
        <w:br/>
        <w:t>Contract awarded to Chavinier: 800,000 euros excluding VAT.</w:t>
      </w:r>
    </w:p>
    <w:p>
      <w:r>
        <w:t>5) HTAS Renewal Layolle St Sulpice/Commune de Trèves Nant (Aveyron)</w:t>
        <w:br/>
        <w:t>Candidate companies: ETPR on September 9, 2005 (240,700 euros) and ETDE on September 9, 2005 (249,550 euros).</w:t>
        <w:br/>
        <w:t>Companies that did not respond or were excused: Cegelec Sud-Ouest, Ineo, Raynal, SDEL, SLA, and Larren Réseaux SLR.</w:t>
        <w:br/>
        <w:t>Submission of offers by September 12, 2005.</w:t>
        <w:br/>
        <w:t>Ranking of offers: 1st ETPR, ETDE (incomplete response: no offer on the overhead).</w:t>
        <w:br/>
        <w:t>Contract awarded to ETPR: 199,950 euros excluding VAT for the only underground part.</w:t>
      </w:r>
    </w:p>
    <w:p>
      <w:r>
        <w:t>6) HTAS Renewal Prat Peyrot Monlau "Mont Aigoual" (Lozère-Gard)</w:t>
        <w:br/>
        <w:t>Candidate companies: ETPR on September 8, 2005 (172,282 euros) and Mini on September 8, 2005 (207,700 euros).</w:t>
        <w:br/>
        <w:t>Companies that did not respond or were excused: Amec Spie, Chavinier, Cegelec Sud-Ouest, Guirande, Ineo Réseaux Sud-Ouest, Raynal, and SLA.</w:t>
        <w:br/>
        <w:t>Submission of offers by September 13, 2005.</w:t>
        <w:br/>
        <w:t>Ranking of offers: 1st ETPR, 2nd Mini.</w:t>
        <w:br/>
        <w:t>Contract awarded to ETPR: 161,800 euros excluding VAT after re-estimation of the reference price from 140,000 euros to 255,686 euros by the purchasing platform (reference 6156).</w:t>
      </w:r>
    </w:p>
    <w:p>
      <w:r>
        <w:t>160. All offers were submitted after August 30, 2005. ETPR, Cegelec Sud-Ouest, SLA, and Boubal obtained at least one contract. ETPR, ETDE, Mini, Cegelec Sud-Ouest, Guirande, Larren Réseaux SLR, SDEL, Chavinier, Ineo, SLA, Boubal, and Raynal submitted at least one offer.</w:t>
      </w:r>
    </w:p>
    <w:p>
      <w:r>
        <w:rPr>
          <w:b/>
        </w:rPr>
        <w:t>[Pages 37–39]</w:t>
      </w:r>
    </w:p>
    <w:p>
      <w:r>
        <w:t>161. The three unawarded contracts are: Verlac-les-Mazes Aurelle Verlac, Piscine-Le Camarat Nant, and Lozère Les Vignes, the bids being higher than the estimated amounts (references 7878 to 7881).</w:t>
        <w:br/>
        <w:t>1) Verlac Les Mazes (Aveyron)</w:t>
        <w:br/>
        <w:t>Candidate companies: Guirande on September 8, 2005 (187,752 euros), Cegelec Sud-Ouest on September 8, 2005 (195,707 euros), Raynal on September 9, 2005 (200,708 euros), and Boubal on September 9, 2005 (225,316 euros).</w:t>
        <w:br/>
        <w:t>Companies that did not respond or were excused: ETPR, Chavinier, SDEL Massif Central.</w:t>
        <w:br/>
        <w:t>Ranking of bids: 1st Guirande (187,752 euros).</w:t>
        <w:br/>
        <w:t>All bids were submitted after August 30, 2005. The price level being above the reference price (80,000 euros), the consultation was declared unsuccessful.</w:t>
        <w:br/>
        <w:t>2) Piscine Le Camarat in Nant (Aveyron)</w:t>
        <w:br/>
        <w:t>Candidate company: SDEL Massif-Central on September 8, 2005 (239,150 euros).</w:t>
        <w:br/>
        <w:t>Companies that did not respond or were excused: ETPR, Cegelec Sud-Ouest, Chavinier, Larren Réseaux SLR, Guirande, and SLA.</w:t>
        <w:br/>
        <w:t>Ranking of bids: 1st SDEL Massif Central (239,150 euros).</w:t>
        <w:br/>
        <w:t>The sole bid was submitted after August 30, 2005. The price level being above the reference price (200,000 euros), the consultation was declared unsuccessful (reference 7880).</w:t>
        <w:br/>
        <w:t>3) Lozère Les Vignes (Lozère)</w:t>
        <w:br/>
        <w:t>Candidate companies: ETPR on September 9, 2005, Ineo on September 8, 2005, and SLA on September 9, 2005.</w:t>
        <w:br/>
        <w:t>Companies that did not respond or were excused: Chavinier and Guirande.</w:t>
        <w:br/>
        <w:t>Ranking of bids: 1st Ineo (PMP: 0.1872), 2nd ETPR (PMP: 0.1878), 3rd SLA (PMP: 0.1916), 4th Raynal (PMP: 0.939).</w:t>
        <w:br/>
        <w:t>All bids were submitted after August 30, 2005. The price level being above the reference price (PMP: 0.1808), the consultation was declared unsuccessful.</w:t>
        <w:br/>
        <w:t>b) The indices recorded</w:t>
        <w:br/>
        <w:t>162. Among the documents seized at ETPR, a handwritten note of two pages, referenced 3290 and 3292, mentions the names of the nine aforementioned contracts in the Aveyron-Lozère center (six contracts awarded, three declared unsuccessful). The two indications that were not identified by EDF (l’Aigoual or Mt Aigoual and wind turbine) were recognized by SLA as referring to the Prat Peyrot Montlau contract (contract 235 05 22) in relation to the mention "Mont Aigoual" and the connection contract for the wind farm of Puech and Plots at Castelnau Peygarols for the mention "wind turbine" (references 8826, 8836). The note is dated August 30, 2005, which is prior to the receipt of the bids. In addition to ETPR, the following seven companies Boubal, SLA, Cegelec Sud-Ouest, Guirande, Raynal, SDEL, and Ineo are highlighted in relation to the disputed contracts:</w:t>
        <w:br/>
        <w:t>37</w:t>
      </w:r>
    </w:p>
    <w:p>
      <w:r>
        <w:t>"30/08/05</w:t>
        <w:br/>
        <w:t>RODEZ</w:t>
        <w:br/>
        <w:t>CEGELEC</w:t>
        <w:br/>
        <w:t>RAYNALS</w:t>
        <w:br/>
        <w:t>EI 5 MILLAU</w:t>
        <w:br/>
        <w:t>SLA 4 RODEZ</w:t>
        <w:br/>
        <w:t>GUIRRANDE</w:t>
        <w:br/>
        <w:t>BOUBAL</w:t>
        <w:br/>
        <w:t>LARREN</w:t>
        <w:br/>
        <w:t># St SAT No. 1 =&gt; ETPR</w:t>
        <w:br/>
        <w:t>Ineo Couverture Boubal</w:t>
        <w:br/>
        <w:t>SLA Price to be increased</w:t>
        <w:br/>
        <w:t>RAYNALS</w:t>
        <w:br/>
        <w:t># St SAT No. 2 =&gt; SLA</w:t>
        <w:br/>
        <w:t># COUBISSOUS MONASTERE / CABRES</w:t>
        <w:br/>
        <w:t>=&gt; CEGELEC/GUIRANDE</w:t>
        <w:br/>
        <w:t># VERLAC =&gt; GUIRRANDE (…)</w:t>
        <w:br/>
        <w:t># CASTELNAU =&gt; To see CHAVIGNE MULERO</w:t>
        <w:br/>
        <w:t>AYGOBERE MINI</w:t>
        <w:br/>
        <w:t>ETDE ETPR</w:t>
        <w:br/>
        <w:t>=&gt; Gpt Raynals</w:t>
        <w:br/>
        <w:t># Nant Pool, SDEL</w:t>
        <w:br/>
        <w:t># Lot 1 and 2 TREVES ETPR</w:t>
        <w:br/>
        <w:t># LES VIGNES Ineo (…)</w:t>
        <w:br/>
        <w:t>TREVES 1 and 2 TO CONTACT SLA CEGELEC LARREN SDEL Ineo RAYNALS (…)"</w:t>
        <w:br/>
        <w:t>L’AIGOUAL ETPR</w:t>
        <w:br/>
        <w:t>38</w:t>
      </w:r>
    </w:p>
    <w:p>
      <w:r>
        <w:t>Reference 3290</w:t>
        <w:br/>
        <w:t>39</w:t>
      </w:r>
    </w:p>
    <w:p>
      <w:r>
        <w:rPr>
          <w:b/>
        </w:rPr>
        <w:t>[Pages 40–42]</w:t>
      </w:r>
    </w:p>
    <w:p>
      <w:r>
        <w:t>Cote 3292:</w:t>
        <w:br/>
        <w:t>163. During its hearing on October 1, 2008, ETPR stated regarding this note: “[I]t must be the names of the companies that withdrew the files, or those that usually work in this sector.” (cote 7438)</w:t>
        <w:br/>
        <w:t>164. The results of these calls for tenders can be compared to the elements in the document seized at ETPR's premises:</w:t>
        <w:br/>
        <w:t>Note ETPR Awarding company</w:t>
        <w:br/>
        <w:t>Name of the case</w:t>
        <w:br/>
        <w:t>competing companies or first</w:t>
        <w:br/>
        <w:t>1st Boubal</w:t>
        <w:br/>
        <w:t>1 ST Saturnin Section 1 Boubal</w:t>
        <w:br/>
        <w:t>(2nd ETPR, 3rd Raynal, 4th SLA)</w:t>
        <w:br/>
        <w:t>1st SLA</w:t>
        <w:br/>
        <w:t>(2nd Raynal, 3rd Boubal, 4th</w:t>
        <w:br/>
        <w:t>2 ST Saturnin Section 2 SLA</w:t>
        <w:br/>
        <w:t>Ineo, 5th Cegelec Sud-Ouest, 6th</w:t>
        <w:br/>
        <w:t>ETPR)</w:t>
        <w:br/>
        <w:t>1st Cegelec Sud-Ouest</w:t>
        <w:br/>
        <w:t>3 Le Monastère Cabresprine Cegelec Sud-Ouest/Guirande (2nd SDEL, 3rd Guirande, 4th</w:t>
        <w:br/>
        <w:t>Larren Réseaux SLR, 5th ETDE)</w:t>
        <w:br/>
        <w:t>4 Wind farm of Puech in Castelnau Reynal 1st Chavinier, Raynal did not respond</w:t>
        <w:br/>
        <w:t>5 Layolle St Sulpice/Treves Nant ETPR 1st ETPR, ETDE incomplete offer</w:t>
        <w:br/>
        <w:t>6 Prat Peyrot Monlau “Aigoual” ETPR 1st ETPR ahead of Mini</w:t>
        <w:br/>
        <w:t>Not awarded</w:t>
        <w:br/>
        <w:t>7 Verlac Guirande</w:t>
        <w:br/>
        <w:t>1st Guirande</w:t>
        <w:br/>
        <w:t>Not awarded</w:t>
        <w:br/>
        <w:t>8 Pool Le Camarat in Nant SDEL</w:t>
        <w:br/>
        <w:t>1st SDEL only candidate</w:t>
        <w:br/>
        <w:t>Not awarded</w:t>
        <w:br/>
        <w:t>9 Les Vignes Ineo</w:t>
        <w:br/>
        <w:t>1st Ineo</w:t>
        <w:br/>
        <w:t>40</w:t>
      </w:r>
    </w:p>
    <w:p>
      <w:r>
        <w:t>165. The first page of the document, cote 3290, seized from ETPR reveals that, for the high voltage reinforcement market Saint Saturnin section 1 mentioned “St Sat No. 1”, it is indicated that ETPR, Ineo, SLA, and Raynals made a coverage offer for Boubal “coverage Boubal” with mention of a price to be increased “px to be increased”. However, the awarding company for this contract was indeed Boubal. ETPR, SLA, and Raynal submitted offers on August 30 or 31, 2005, for a deadline set for September 1, 2005. For this contract, six companies were consulted and the four in question responded.</w:t>
        <w:br/>
        <w:t>166. For the high voltage burial market Saint Saturnin section 2 mentioned in this same document “St Sat No. 2”, SLA is presented as the awarding company, which indeed was the case. ETPR applied for this contract and submitted an offer on September 16, 2005. For this contract, eight companies were consulted. Six responded between September 15 and 16, 2005, for a deadline set for September 19, 2005: ETPR, Boubal, Cegelec Sud-Ouest, Raynal, SLA, and Ineo.</w:t>
        <w:br/>
        <w:t>167. For the high voltage renewal market Le Monastère Cabrespine Les Mazes Commune Coubisou, the document cote 3290 contains the mention “Coubissous Monastère/Cabres – Cegelec/Guirande”. Five companies applied between September 8 and 9, 2009: Cegelec Sud-Ouest, ETDE, Guirande, Larren Réseaux SLR, and SDEL Massif Central. ETPR excused itself. This contract was awarded to Cegelec Sud-Ouest, but Guirande was only ranked 3rd.</w:t>
        <w:br/>
        <w:t>168. For the wind farm market of Puech in Castelnau, the document cote 3290 mentions Raynal as a possible awarding company and the expression “to see” next to the six companies Chavinier, Aygobère, ETDE, Mulero, Mini, and ETPR. Under the indication “WIND TURBINE” on the next page cote 3292 are the names of seven companies, namely “SLA, RAYNALS, CHAVIGIER, SDEL, GUIRRANDE, CEGELEC, INEO”, accompanied by potential groupings between SLA and Guirande or between SDEL and Ineo. Seven companies applied between September 9 and 14, 2009: ETPR, Cegelec Sud-Ouest, Chavinier, ETDE, Guirande, Ineo Réseaux Sud-Ouest, and Mini. However, this contract was awarded to Chavinier and Raynal did not submit a bid. These two potential groupings were not followed through (cotes 6123 and 6124).</w:t>
        <w:br/>
        <w:t>169. For the high voltage renewal market Layolle Saint Sulpice/Treves Nant, the document cote 3290 contains the mention “lot 1 and 2 = Treves ETPR”. However, on the next page cote 3292, it is indicated, regarding “Treves 1 and 2”, the mention “to contact” next to six companies: SLA, Cegelec Sud-Ouest, Larren, SDEL, Ineo, Raynal. Nevertheless, this contract was indeed awarded to ETPR for the underground part, which corresponds to the mention in the document cote 3290. Eight companies were consulted and only two responded: ETPR and ETDE, while six other companies excused themselves or did not respond: Cegelec Sud-Ouest, Ineo, Raynal, SDEL, SLA, and Larren Réseaux SLR. The deadline for submitting offers was set for September 12, 2005, and the two offers were submitted on August 30, 2005, the date of the document.</w:t>
        <w:br/>
        <w:t>170. For the high voltage renewal market Prat Peyrot Monlau “Mont Aigoual”, the document cote 3290 mentions “ETPR”. However, this contract was indeed awarded to the latter, in competition with Mini. On the next page cote 3292, the names of five possible competitors “Cegelec, SLA, Guirande, Raynal, Ineo” are cited, which were retained as early as August 8, 2005, by the contracting authority as companies to contact, along with Chavinier and ETPR (cote 6002).</w:t>
        <w:br/>
        <w:t>41</w:t>
      </w:r>
    </w:p>
    <w:p>
      <w:r>
        <w:t>171. It should be noted that ETDE or Larren Réseaux SLR are only mentioned in the context of the disputed contracts, for the first, in relation to the mention “to see” for the contract in Castelnau (cote 3290) and, for the second, under the mention “to contact” for the contracts of Treves 1 and 2 (cote 3292).</w:t>
        <w:br/>
        <w:t>172. Finally, for three other contracts declared unsuccessful due to prices deemed too high, Verlac les Mazes, Pool Le Camarat in Nant, and Les Vignes, the indications in the document cote 3290 are accurate, since indeed:</w:t>
        <w:br/>
        <w:t>- Guirande ranked 1st for Verlac les Mazes. The companies that applied were Guirande, Cegelec Sud-Ouest, Boubal, and Raynal with offers between September 8 and 9, 2005. The companies that did not respond or excused themselves are: ETPR, Chavinier, and SDEL Massif Central;</w:t>
        <w:br/>
        <w:t>- SDEL ranked 1st for the Pool Le Camarat in Nant, unique candidacy from September 8, 2005. The companies that did not respond or excused themselves are: ETPR, Cegelec Sud-Ouest, Chavinier, Larren, Guirande, and SLA;</w:t>
        <w:br/>
        <w:t>- Ineo ranked 1st for Les Vignes. The companies that applied were ETPR, Ineo, SLA, and Raynal with offers submitted after August 30, 2005. The companies that did not respond or excused themselves are: Chavinier and Guirande.</w:t>
        <w:br/>
        <w:t>173. It follows from the handwritten note that ETPR was aware of the candidates for the various contracts and as early as August 30, 2005, that is, on a date preceding the submission of the bidders' envelopes, designated the possible awarding companies for eight contracts: ETPR itself, Boubal, SLA, Cegelec Sud-Ouest, Guirande, SDEL, and Ineo Réseaux Sud-Ouest. It also mentioned a “coverage” offer for the Saint Saturnin No. 1 contract coming from itself as well as from Ineo Réseaux Sud-Ouest, SLA, and Reynal.</w:t>
        <w:br/>
        <w:t>c) The notified grievance</w:t>
        <w:br/>
        <w:t>174. Grievance No. 3: “The companies Bouygues Construction, ETDE, Aygobère, Forclum, Forclum Aveyron, SDEL Massif Central, Vinci Énergies Sud-Ouest, Cegelec Sud-Ouest, Cegelec SAS, Cegelec Holding SAS, Ineo Réseaux Sud-Ouest, Ineo SA, Angel Larren, Larren Réseaux, ETPR, SLA, Chavinier, Mulero, Mini, Raynals, possibly succeeding the rights of other companies, regarding the contracts awarded by EDF in Aveyron and Lozère, are accused of having colluded to allocate the contracts and to set an artificially high level of prices, this collusion having the object and effect of limiting the intensity of competition among the companies, obstructing the free setting of prices, and misleading EDF regarding the reality and extent of the competition exercised among the bidding companies. Prohibited and punished acts under Articles L. 420-1 and L. 464-2 of the Commercial Code.”</w:t>
        <w:br/>
        <w:t>4. THE ELECTRICITY WORK CONTRACTS AWARDED BETWEEN 2004 AND 2006 BY VARIOUS CONTRACTING AUTHORITIES IN AVEYRON</w:t>
        <w:br/>
        <w:t>175. Local authorities and various contracting authorities in Aveyron organized calls for tenders between 2004 and 2006 to award electricity work contracts in the building sector.</w:t>
        <w:br/>
        <w:t>42</w:t>
      </w:r>
    </w:p>
    <w:p>
      <w:r>
        <w:rPr>
          <w:b/>
        </w:rPr>
        <w:t>[Pages 43–45]</w:t>
      </w:r>
    </w:p>
    <w:p>
      <w:r>
        <w:t>a) Description of the contracts</w:t>
        <w:br/>
        <w:t>176. Twelve contracts were subject to calls for tenders for electrical works in buildings, which were classified by awardee(s), namely Elit (Angel Larren), Sega, Sega/Marti/Cegelec Sud-Ouest, Cegelec Sud-Ouest, Cegelec Sud-Ouest/Guirande, and Guirande/Amec Spie Sud-Ouest: the contract for the development of an economic space Le Laminoir in Decazeville (1); the construction of a cinema in Decazeville (2); the contract for the development of the premises of the DDPJJ and CAE of Rodez (3 and 3 bis); the extension of the accommodation facility Les Clarines in Rodez (4); the construction of a retirement home in Ceignac (5 and 5 bis); works for the Ste Marie hospital center in Olemps (6, 6 bis, 6 ter); the construction of a life center ADAPEAI in Pont-de-Salars (7 and 7 bis); the construction of the Grand Rodez nautical center (8); the extension of the young workers' home in Onet-le-Château (9); the reorganization of the premises of the general treasury in Rodez (10); the building works contract Rz 117A of the Bosch factory (11); the office development contract of the Europe Grand District building (12 and 12 bis).</w:t>
        <w:br/>
        <w:t>177. The details of the contract award procedure related to these calls for tenders are as follows:</w:t>
      </w:r>
    </w:p>
    <w:p>
      <w:r>
        <w:t>Order No. 1 2 2 bis 3 3 bis 4</w:t>
        <w:br/>
        <w:t>Direction Direction</w:t>
        <w:br/>
        <w:t>Community of Community of Works</w:t>
        <w:br/>
        <w:t>City of departmental departmental of</w:t>
        <w:br/>
        <w:t>communes of Decazeville Protection Protection</w:t>
        <w:br/>
        <w:t>bassin bassin Accommodation</w:t>
        <w:br/>
        <w:t>Judicial Space of the Judicial Space of the</w:t>
        <w:br/>
        <w:t>Detail of the call Decazeville- Decazeville- the Clarines</w:t>
        <w:br/>
        <w:t>for tenders Aubin Aubin in Rodez</w:t>
        <w:br/>
        <w:t>Laminoir Economic Cinema of Cinema of HLM Rodez</w:t>
        <w:br/>
        <w:t>in Decazeville Decazeville Decazeville lot 12</w:t>
        <w:br/>
        <w:t>lot 10 lot 9 lot 10</w:t>
        <w:br/>
        <w:t>lot 21 lot 21 low current</w:t>
        <w:br/>
        <w:t>strong currents weak currents</w:t>
        <w:br/>
        <w:t>Nature of the call</w:t>
        <w:br/>
        <w:t>AOO AOO AOO AOO AOO AOO</w:t>
        <w:br/>
        <w:t>for tenders</w:t>
        <w:br/>
        <w:t>Date sent to</w:t>
        <w:br/>
        <w:t>27/07/2004 27/10/2004 20/12/2004 31/08/2004 31/08/2004 27/08/2004</w:t>
        <w:br/>
        <w:t>publication</w:t>
        <w:br/>
        <w:t>Date for submission of</w:t>
        <w:br/>
        <w:t>20/09/2004 30/11/2004 14/01/2005 24/09/2004 24/09/2004 27/09/2004</w:t>
        <w:br/>
        <w:t>offers</w:t>
        <w:br/>
        <w:t>2 1 2</w:t>
        <w:br/>
        <w:t>Number 4</w:t>
        <w:br/>
        <w:t>3 Elit (Larren) Elit (Larren) retained</w:t>
        <w:br/>
        <w:t>of candidates Sega 2</w:t>
        <w:br/>
        <w:t>Elit (Larren) ATE unsuccessful on 3</w:t>
        <w:br/>
        <w:t>or ATDI Sega</w:t>
        <w:br/>
        <w:t>Algans unsuccessful award after Sega</w:t>
        <w:br/>
        <w:t>of companies Syres Marti</w:t>
        <w:br/>
        <w:t>HTI relaunched negotiation with HTI</w:t>
        <w:br/>
        <w:t>requested on 20/12/04 Elit Syres not retained</w:t>
        <w:br/>
        <w:t>Estimated HT 98,000 € 86,400 € 86,400 € 31,355 € 19,231 € 119,000 €</w:t>
        <w:br/>
        <w:t>TTC</w:t>
        <w:br/>
        <w:t>117,208 € 103,334 € 103,334 € 37,500 € 23,000 € 142,324 €</w:t>
        <w:br/>
        <w:t>Candidate offer</w:t>
        <w:br/>
        <w:t>Elit (Larren) Elit (Larren) Elit (Larren) Sega Sega Sega</w:t>
        <w:br/>
        <w:t>No. 1</w:t>
        <w:br/>
        <w:t>amount TTC</w:t>
        <w:br/>
        <w:t>117,311 € 112,971 € 113,003 € 43,864 € 12,430 € 143,812 €</w:t>
        <w:br/>
        <w:t>Algans ATE - HTI ATDI Marti</w:t>
        <w:br/>
        <w:t>Candidate offer</w:t>
        <w:br/>
        <w:t>amount TTC</w:t>
        <w:br/>
        <w:t>125,788 € 118,905 € - 45,733 € 12,650 € 164,494 €</w:t>
        <w:br/>
        <w:t>Candidate offer HTI - - - Syres -</w:t>
        <w:br/>
        <w:t>amount TTC</w:t>
        <w:br/>
        <w:t>127,837 € - - - 15,227 € -</w:t>
        <w:br/>
        <w:t>Date of award 27/09/2004 08/04/2005 18/10/2004 18/10/2004 03/12/2004</w:t>
        <w:br/>
        <w:t>Elit (Larren) unsuccessful Elit (Larren) Sega Sega Sega</w:t>
        <w:br/>
        <w:t>Awardee</w:t>
        <w:br/>
        <w:t>amount TTC</w:t>
        <w:br/>
        <w:t>amount HT 117,311 € 94,484 € 43,864 € 12,430 € 143,812 €</w:t>
        <w:br/>
        <w:t>98,086 € 79,000 € 36,676 € 10,393 € 120,244 €</w:t>
      </w:r>
    </w:p>
    <w:p>
      <w:r>
        <w:t>Order No.</w:t>
        <w:br/>
        <w:t>5 5 bis 6 6 bis 6 ter 7 7 bis</w:t>
        <w:br/>
        <w:t>Association Association</w:t>
        <w:br/>
        <w:t>private private Center</w:t>
        <w:br/>
        <w:t>hospital Center</w:t>
        <w:br/>
        <w:t>hospital ADAPEAI of</w:t>
        <w:br/>
        <w:t>Ste Marthe in Ste Marthe in hospital ADAPEAI of</w:t>
        <w:br/>
        <w:t>Ste Marie Ste Marie l’Aveyron</w:t>
        <w:br/>
        <w:t>Ceignac Ceignac Ste Marie l’Aveyron</w:t>
        <w:br/>
        <w:t>in Olemps in Olemps Life center in</w:t>
        <w:br/>
        <w:t>Detail of the call for retirement home of retirement home of unit in Pont Salars</w:t>
        <w:br/>
        <w:t>tender security 3rd stay 1 lot 17</w:t>
        <w:br/>
        <w:t>Ceignac Ceignac stay 2 lot 16</w:t>
        <w:br/>
        <w:t>tranche St-Michel/ strong currents</w:t>
        <w:br/>
        <w:t>lot 19 lot 18 St-André weak currents</w:t>
        <w:br/>
        <w:t>lot 10 St-Jacques electricity weak currents strong currents</w:t>
        <w:br/>
        <w:t>Nature of the call Call for tenders Call for tenders</w:t>
        <w:br/>
        <w:t>AO AO AO AOO AOO</w:t>
        <w:br/>
        <w:t>for tenders private private</w:t>
        <w:br/>
        <w:t>Date sent to</w:t>
        <w:br/>
        <w:t>15/02/2005 27/05/2005 16/03/2006 14/09/2004 14/09/2004</w:t>
        <w:br/>
        <w:t>publication</w:t>
        <w:br/>
        <w:t>Date for submission</w:t>
        <w:br/>
        <w:t>25/10/2004 25/10/2004 17/03/2005 01/07/2005 24/03/2006 08/10/2004 08/10/2004</w:t>
        <w:br/>
        <w:t>of offers</w:t>
        <w:br/>
        <w:t>8 12 6</w:t>
        <w:br/>
        <w:t>2</w:t>
        <w:br/>
        <w:t>1 only the 3 1st only the 1st has only the 2 1st</w:t>
        <w:br/>
        <w:t>Group 2</w:t>
        <w:br/>
        <w:t>Group made an offer: made an offer: Group</w:t>
        <w:br/>
        <w:t>Number Marti/ Group</w:t>
        <w:br/>
        <w:t>of candidates Marti/ Cegelec SO, offer: Group</w:t>
        <w:br/>
        <w:t>of companies Cegelec SO/ Guirande GEI</w:t>
        <w:br/>
        <w:t>Cegelec SO/ Cegelec SO, Guirande GEI, Cegelec SO, Guirande GEI</w:t>
        <w:br/>
        <w:t>or Sega / Amec Spie</w:t>
        <w:br/>
        <w:t>Sega Guirande GEI, Amec Spie SO Amec Spie SO / Amec Spie</w:t>
        <w:br/>
        <w:t>of companies SO</w:t>
        <w:br/>
        <w:t>CMS, Flottes, Elit Angel Guirande GEI,</w:t>
        <w:br/>
        <w:t>requested ATE</w:t>
        <w:br/>
        <w:t>contract Angel Larren, Larren, Marti, Elit Angel ATDI</w:t>
        <w:br/>
        <w:t>contract Cegelec SO</w:t>
        <w:br/>
        <w:t>negotiated Marti, Sega Sega Larren, Marti,</w:t>
        <w:br/>
        <w:t>negotiated</w:t>
        <w:br/>
        <w:t>and ATDI and 6 others Sega</w:t>
        <w:br/>
        <w:t>Estimated HT 190,000 € 350,000 € - - - 309,600 € 178,800 €</w:t>
        <w:br/>
        <w:t>TTC</w:t>
        <w:br/>
        <w:t>227,240 € 418,600 € - - - 370,282 € 213,845 €</w:t>
        <w:br/>
        <w:t>Marti/ Marti/</w:t>
        <w:br/>
        <w:t>Candidate offer Guirande GEI/ Guirande GEI/</w:t>
        <w:br/>
        <w:t>CegelecSO/ CegelecSO/ Cegelec SO Cegelec SO Cegelec SO</w:t>
        <w:br/>
        <w:t>No. 1 Amec Spie SO Amec Spie SO</w:t>
        <w:br/>
        <w:t>Sega Sega</w:t>
        <w:br/>
        <w:t>amount TTC</w:t>
        <w:br/>
        <w:t>224,916 € 424,876 € 122,177 € 154,272 € 158,445 € 350,169 € 227,136 €</w:t>
        <w:br/>
        <w:t>ATE Guirande ELIT (Larren) Amec Spie SO Cegelec SO ATDI</w:t>
        <w:br/>
        <w:t>Candidate offer</w:t>
        <w:br/>
        <w:t>amount TTC relaunched, does not</w:t>
        <w:br/>
        <w:t>445,908 € 127,126 € 165,077 € 361,552 € 244,689 €</w:t>
        <w:br/>
        <w:t>respond</w:t>
        <w:br/>
        <w:t>Candidate offer CMS - - - -</w:t>
        <w:br/>
        <w:t>amount TTC</w:t>
        <w:br/>
        <w:t>136,491 € - - - -</w:t>
        <w:br/>
        <w:t>Date</w:t>
        <w:br/>
        <w:t>29/11/2004 29/11/2004 21/03/2005 12/07/2005 24/03/2006 11/10/2004 11/10/2004</w:t>
        <w:br/>
        <w:t>of award</w:t>
        <w:br/>
        <w:t>Marti/</w:t>
        <w:br/>
        <w:t>Marti/ Guirande GEI/ Guirande GEI/</w:t>
        <w:br/>
        <w:t>CegelecSO/ Cegelec SO Cegelec SO Cegelec SO</w:t>
        <w:br/>
        <w:t>Awardee CegelecSO Amec Spie SO Amec Spie SO</w:t>
        <w:br/>
        <w:t>Sega</w:t>
        <w:br/>
        <w:t>amount TTC</w:t>
        <w:br/>
        <w:t>amount HT 212,070 € 417,929 € 122,177 € 154,272 € 158,445 € 350,169 € 227,136 €</w:t>
        <w:br/>
        <w:t>117,316 € 349,439 € 115,807 € 146,229 € 150,185 € 292,783 € 189,913 €</w:t>
      </w:r>
    </w:p>
    <w:p>
      <w:r>
        <w:rPr>
          <w:b/>
        </w:rPr>
        <w:t>[Pages 46–48]</w:t>
      </w:r>
    </w:p>
    <w:p>
      <w:r>
        <w:t>Number</w:t>
        <w:br/>
        <w:t>8 9 10 11 12 12 bis</w:t>
        <w:br/>
        <w:t>Order</w:t>
        <w:br/>
        <w:t>Private Company</w:t>
        <w:br/>
        <w:t>Works</w:t>
        <w:br/>
        <w:t>Community Robert Bosch Community Community</w:t>
        <w:br/>
        <w:t>of extension Reorganization of</w:t>
        <w:br/>
        <w:t>of agglomeration of the Treasury</w:t>
        <w:br/>
        <w:t>Youth Center Grand Rodez Grand Rodez Grand Rodez</w:t>
        <w:br/>
        <w:t>Details of workers</w:t>
        <w:br/>
        <w:t>the call for tenders in Onet le in Rodez</w:t>
        <w:br/>
        <w:t>Rodez 117a offices avenue de offices avenue de</w:t>
        <w:br/>
        <w:t>Castle State</w:t>
        <w:br/>
        <w:t>lot 17 at the Bosch factory Europe Europe</w:t>
        <w:br/>
        <w:t>HLM Rodez lot 7</w:t>
        <w:br/>
        <w:t>of Rodez lot 9 lot 9</w:t>
        <w:br/>
        <w:t>Lot 11</w:t>
        <w:br/>
        <w:t>lot 17</w:t>
        <w:br/>
        <w:t>Nature of call Call for tenders Adapted procedure</w:t>
        <w:br/>
        <w:t>for tenders private AOO AOO Adapted procedure AOO</w:t>
        <w:br/>
        <w:t>Date sent to</w:t>
        <w:br/>
        <w:t>14/06/2005 27/08/2004 03/09/2004 01/05/2005 24/05/2005</w:t>
        <w:br/>
        <w:t>publication</w:t>
        <w:br/>
        <w:t>Date for submission</w:t>
        <w:br/>
        <w:t>28/07/2005 27/09/2004 04/10/2004 23/06/2005 16/06/2005</w:t>
        <w:br/>
        <w:t>of offers</w:t>
        <w:br/>
        <w:t>3 2</w:t>
        <w:br/>
        <w:t>Number of Grouping 3 Amec Spie SO</w:t>
        <w:br/>
        <w:t>3 3</w:t>
        <w:br/>
        <w:t>candidates Guirande GEI/ 2 Cegelec SO Cegelec SO</w:t>
        <w:br/>
        <w:t>Amec Spie SO Amec Spie SO</w:t>
        <w:br/>
        <w:t>or Cegelec SO Amec Spie SO Guirande unsuccessful</w:t>
        <w:br/>
        <w:t>Elit (Larren) Flottes</w:t>
        <w:br/>
        <w:t>of companies SARL Larren Elit (Larren) on 27/06/05</w:t>
        <w:br/>
        <w:t>ADI Cegelec SO</w:t>
        <w:br/>
        <w:t>requested Amec Spie SO negotiated market relaunched</w:t>
        <w:br/>
        <w:t>Ineo RSO on 20/12/04</w:t>
        <w:br/>
        <w:t>Estimated HT 608 743 € 146 500 € 18 000 € 108 800 € 84 000 € 84 000 €</w:t>
        <w:br/>
        <w:t>TTC</w:t>
        <w:br/>
        <w:t>728 057 € 175 214 € 21 528 € 130 125 € 100 464 € 100 464 €</w:t>
        <w:br/>
        <w:t>Candidate offer Guirande GEI/</w:t>
        <w:br/>
        <w:t>Amec Spie SO Amec Spie SO Cegelec SO Amec Spie SO Amec Spie SO</w:t>
        <w:br/>
        <w:t>No. 1 Cegelec SO</w:t>
        <w:br/>
        <w:t>amount TTC</w:t>
        <w:br/>
        <w:t>638 140 € 178 755 € 20 873 € 155 277 € 131 415 € 115 777 €</w:t>
        <w:br/>
        <w:t>Ineo RSO ADI SARL Larren Guirande Cegelec SO Flottes</w:t>
        <w:br/>
        <w:t>Candidate offer</w:t>
        <w:br/>
        <w:t>amount TTC</w:t>
        <w:br/>
        <w:t>721 113 € 181 415 € 22 210 € 163 094 € 138 429 € 126 356 €</w:t>
        <w:br/>
        <w:t>Candidate offer Amec Spie SO Elit (Larren) - Elit (Larren) - Cegelec SO</w:t>
        <w:br/>
        <w:t>amount TTC</w:t>
        <w:br/>
        <w:t>738 188 € 192 200 € - 157 767 € - 131 560 €</w:t>
        <w:br/>
        <w:t>Date</w:t>
        <w:br/>
        <w:t>26/10/2005 02/11/2004 12/10/2004 22/06/2005 08/09/2005</w:t>
        <w:br/>
        <w:t>attribution</w:t>
        <w:br/>
        <w:t>Guirande GEI/</w:t>
        <w:br/>
        <w:t>Amec Spie SO Amec Spie SO Cegelec SO unsuccessful Amec Spie SO</w:t>
        <w:br/>
        <w:t>Awardee Cegelec SO</w:t>
        <w:br/>
        <w:t>amount TTC</w:t>
        <w:br/>
        <w:t>amount HT 638 140 € 178 755 € 20 873 € 129 766 € 115 777 €</w:t>
        <w:br/>
        <w:t>533 561 € 149 461 € 17 452 € 108 500 € 96 803 €</w:t>
        <w:br/>
        <w:t>46</w:t>
      </w:r>
    </w:p>
    <w:p>
      <w:r>
        <w:t>178. The table above shows that, regarding these calls for tenders for the 12 contracts in question, the bidders are consistently few in number: between 1 (two contracts No. 2 bis, No. 11) and at most 4 (contract No. 4 bis). In eight contracts, the calls for tenders have pitted the seven companies involved against each other [contracts No. 4 Sega and Marti, No. 6 ter Cegelec Sud-Ouest and Amec Spie Sud-Ouest, No. 7 and 7 bis Guirande and Amec Spie Sud-Ouest, No. 8 Gpt Guirande/Cegelec Sud-Ouest and Amec Spie Sud-Ouest and Ineo Réseaux Sud-Ouest, No. 10 Amec Spie Sud-Ouest and Elit (Angel Larren), No. 12 Amec Spie Sud-Ouest and Cegelec Sud-Ouest, No. 12 bis Amec Spie Sud-Ouest, Cegelec Sud-Ouest and Fauché (Flottes)]. These are Elit (Angel Larren), Sega, Marti, Cegelec Sud-Ouest, Guirande, Amec Spie Sud-Ouest, and Fauché (Flottes).</w:t>
        <w:br/>
        <w:t>179. The other bidders, competitors of the seven involved, were: Algans, HTI, ATE, Syres, CMS, ATDI, and ADI. They responded to the calls for tenders on contracts No. 1, 2, 3 and 3 bis, 5 bis, 6 and 6 bis, 7 bis and 9.</w:t>
        <w:br/>
        <w:t>180. By letter dated April 26, 2011, Elit (Angel Larren), the source of the seized notes, specified that it had discussed with its competitors not only projects that had already been "released" but also "upcoming" ones, citing the later case of the cinema in Decazeville (No. 2), of which it only became aware on November 2, 2004, in the public call for tenders notice, nearly two months after the meeting on September 15, 2004:</w:t>
        <w:br/>
        <w:t>"During this meeting, which was indeed held on September 15, 2004, projects that had already been released or were upcoming were mentioned.</w:t>
        <w:br/>
        <w:t>[…] regarding the "cinema in Decazeville," the public call for tenders notice was issued on November 2, 2004." (references 15069 and 15070)</w:t>
        <w:br/>
        <w:t>b) The indices noted</w:t>
        <w:br/>
        <w:t>181. The noted indices were seized at the headquarters of the Angel Larren group. They mainly consist of three documents referenced 594, 582, and 600, each dated September 15, 2004. These documents attest to the existence of a meeting that took place on Wednesday, September 15, 2004, between the following 7 companies: Elit, a subsidiary of Angel Larren, Sega, Marti, Cegelec Sud-Ouest, Guirande (GEI), Amec Spie Sud-Ouest, and Fauché (Flottes).</w:t>
        <w:br/>
        <w:t>182. However, this last company seems to be indicated as absent ("Abs Flotte") on the only document referenced 600, but an amount is attributed to it: 127,000 €.</w:t>
        <w:br/>
        <w:t>183. The said documents reveal a list of 15 upcoming contracts in Aveyron, of which 10 have been recognized. Next to each contract are the names of one, two, or three companies as well as unexplained business volumes. Across the three documents is a summary of turnover for each company that also remains unexplained. Nothing indicates that these could be the projected amounts for the ten contracts in question.</w:t>
        <w:br/>
        <w:t>184. The ten recognized contracts on the document referenced 594 are presented as follows in reference to the order of the contract numbers indicated above:</w:t>
        <w:br/>
        <w:t>- "Retirement home Ceignac" No. 5 and 5 bis;</w:t>
        <w:br/>
        <w:t>- "Retirement home Les Clarines HLM" No. 4;</w:t>
        <w:br/>
        <w:t>- "Youth workers' center HLM" No. 9;</w:t>
        <w:br/>
        <w:t>- "DCZ rolling mill hall" No. 1;</w:t>
        <w:br/>
        <w:t>- "ADAPEI Pont de Salars" No. 7 and 7 bis;</w:t>
        <w:br/>
        <w:t>47</w:t>
      </w:r>
    </w:p>
    <w:p>
      <w:r>
        <w:t>- "General Treasury" No. 10;</w:t>
        <w:br/>
        <w:t>- Unknown;</w:t>
        <w:br/>
        <w:t>- Unknown;</w:t>
        <w:br/>
        <w:t>- "DCZ cinema hall" No. 2 and 2 bis;</w:t>
        <w:br/>
        <w:t>- "Swimming Center Rodez Pool" No. 8;</w:t>
        <w:br/>
        <w:t>- Unknown;</w:t>
        <w:br/>
        <w:t>- "Ste Marie security" No. 6, 6 bis, 6 ter;</w:t>
        <w:br/>
        <w:t>- Unknown;</w:t>
        <w:br/>
        <w:t>- Unknown;</w:t>
        <w:br/>
        <w:t>- "Youth center Rodez 2005 Ministry of Justice" No. 3 and 3 bis.</w:t>
        <w:br/>
        <w:t>48</w:t>
      </w:r>
    </w:p>
    <w:p>
      <w:r>
        <w:rPr>
          <w:b/>
        </w:rPr>
        <w:t>[Pages 49–51]</w:t>
      </w:r>
    </w:p>
    <w:p>
      <w:r>
        <w:t>Cote 594:</w:t>
        <w:br/>
        <w:t>49</w:t>
      </w:r>
    </w:p>
    <w:p>
      <w:r>
        <w:t>Cote 582:</w:t>
        <w:br/>
        <w:t>50</w:t>
      </w:r>
    </w:p>
    <w:p>
      <w:r>
        <w:t>Cote 600:</w:t>
        <w:br/>
        <w:t>185. At the top right of the document marked 594, the name of "8 persons" "present" at this meeting is specified: "Present. D.... E.... F.... B… G…. Natalie. Eric. X… 8 persons".</w:t>
        <w:br/>
        <w:t>186. During his hearing on June 8, 2006, the document marked 594 was presented to Mr. B..., cited in the table under the name "B…", a former employee of Amec Spie Sud-Ouest, who became the agency manager of the company Fauché, who identified these names as those of the representatives of the following companies: Guirande (D…), Cegelec Sud-Ouest (E…), Marti (F… Christian), Amec Spie Sud-Ouest (G… and B…), Sega (Nathalie H…), Fauché/Flottes (Éric C…), Elit/Angel Larren (X… Julien).</w:t>
        <w:br/>
        <w:t>187. The interested party alleged that he did not remember participating in this meeting and claimed to be unaware if the persons he identified were present.</w:t>
        <w:br/>
        <w:t>188. He also mentioned the existence of regular meetings, "at least once a year to review ongoing matters," during which it was a matter of "exchanging information on past or ongoing contracts" between the previously mentioned companies: "You presented me with a table dated Wednesday, September 15, 2004, which you retrieved during a competition investigation conducted in October 2005 (Annex No. 1). At that time, I was responsible for business in the tertiary sector and more specifically assigned to the Grand Rodez within the company AMEC Spie Sud-Ouest based in Sebazac (12). The other persons cited in this document are:</w:t>
        <w:br/>
        <w:t>- D… Jean-Marie from Guirande Électricité in Druelle (12)</w:t>
      </w:r>
    </w:p>
    <w:p>
      <w:r>
        <w:rPr>
          <w:b/>
        </w:rPr>
        <w:t>[Pages 52–54]</w:t>
      </w:r>
    </w:p>
    <w:p>
      <w:r>
        <w:t>- E… Gilles from Cegelec in Le Monastère (12)</w:t>
        <w:br/>
        <w:t>- F… Christian from Sarl Marti in Onet-le-Château</w:t>
        <w:br/>
        <w:t>- G… Claude from Amec Spie Sud-Ouest in Sebazac (12), business manager for the tertiary and industrial sectors in South Aveyron in particular</w:t>
        <w:br/>
        <w:t>- Nathalie H… from Sarl SEGA in Rodez</w:t>
        <w:br/>
        <w:t>- C… Eric from Sarl Flottes in Oleps</w:t>
        <w:br/>
        <w:t>- X… Julien from Sarl Larren in Decazeville</w:t>
        <w:br/>
        <w:t>I do not remember participating in this meeting, especially since at that time I was about to leave the company Amec Spie.</w:t>
        <w:br/>
        <w:t>I have indicated the names of the people listed in the table without knowing if they also participated in this meeting.</w:t>
        <w:br/>
        <w:t>We were used to meeting at least once a year to review ongoing business. Regarding the various construction contracts indicated in this table, I can simply specify that the contract for the youth workers' hostel was indeed awarded to the company Amec Spie Sud-Ouest but well before September 14, 2004, for an amount close to or exceeding €50,000.</w:t>
        <w:br/>
        <w:t>This table indeed resembles a possible distribution of contracts among companies in the sector. However, our meetings usually held in Rodez did not have this objective. They were primarily about exchanging information on past or ongoing contracts […]."</w:t>
        <w:br/>
        <w:t>189. Met Expansion, the parent company of Sega, specified in this regard:</w:t>
        <w:br/>
        <w:t>"The commercial strategy (of Sega) was set by (Ms.) H... until February 2007 without the intervention of any external entity" (reference 13880)</w:t>
        <w:br/>
        <w:t>190. Elit (Angel Larren) acknowledged by minutes of September 30, 2008, the holding of a meeting on September 15, 2004, with its competitors: "I had invited the competitors to our premises, to inform them that we were going to open an agency in Rodez. It lasted a good half hour. They all came. These are the business managers […] I was at this meeting. It is the only time I met with my competitors." (reference 7429).</w:t>
        <w:br/>
        <w:t>191. By letters dated November 5, 2009, and April 26, 2011, Elit (Angel Larren) added that the aforementioned documents referenced 594 and 600 were "indeed established on the day of the meeting based on the forecasts made by each other […]</w:t>
        <w:br/>
        <w:t>During this meeting, which indeed took place on September 15, 2004, projects that had already been completed or were upcoming were indeed discussed." (references 8997, 8998, 10232, 10233, 15069, and 15070)</w:t>
        <w:br/>
        <w:t>192. Furthermore, a third document referenced 596 highlights the existence of another "meeting Monday, June 6, 05, 6 PM FIE." This document contains a list of fifteen contracts or projects in Aveyron. Next to some contracts appears the name of a company, which is sometimes followed by an amount. The companies Guirande, Cegelec Sud-Ouest, and "Marty" are mentioned on this document next to the contracts "Rodez aquatic center" for the first two, "Rodez Bosch" for the second, and "district offices September October 2005 €100M" for the third.</w:t>
        <w:br/>
        <w:t>193. By letter dated November 5, 2009, Elit (Angel Larren) stated that this meeting was a strictly internal meeting:</w:t>
        <w:br/>
        <w:t>"This is a meeting of June 6, 2005, of the business managers of the company Larren (FIE = company information sheet) during which the group leader informs the business managers about the state of competition regarding ongoing contracts. It is purely and simply a follow-up commercial meeting." (reference 8998)</w:t>
        <w:br/>
        <w:t>194. During this meeting, in addition to the confirmation of the aforementioned award of contract No. 8 bis to the Cegelec Sud-Ouest/Guirande group, the possible award of two additional tenders was discussed:</w:t>
        <w:br/>
        <w:t>1) contract No. 8 bis aquatic center of Grand Rodez: deadline for submission of offers July 28, 2005, awardees Cegelec Sud-Ouest/Guirande;</w:t>
        <w:br/>
        <w:t>2) contract No. 11 building Rz 117A at the Bosch factory in Rodez: deadline for submission of offers June 23, 2005, awardee Cegelec Sud-Ouest;</w:t>
        <w:br/>
        <w:t>3) contracts No. 12 and 12 bis offices of the Europe Grand district building in Rodez: deadline for submission of offers June 16, 2005, awardee Amec Spie Sud-Ouest and not "Marty." A SARL Marty Raymond obtained lot No. 2 concerning carpentry work.</w:t>
        <w:br/>
        <w:t>195. The comparison of the expected awardees based on the notes of September 15, 2004, and June 6, 2005, with the actual awardees of the 12 concerned contracts is as follows:</w:t>
      </w:r>
    </w:p>
    <w:p>
      <w:r>
        <w:rPr>
          <w:b/>
        </w:rPr>
        <w:t>[Pages 55–57]</w:t>
      </w:r>
    </w:p>
    <w:p>
      <w:r>
        <w:t>Notes of September 15, 2004 Note of June 6, 2005 Deadline for</w:t>
        <w:br/>
        <w:t>Contract Awardees submission of offers</w:t>
        <w:br/>
        <w:t>1 Economic space Le Laminoir in Decazeville Elit (Larren) 20/09/2004 Elit (Larren)</w:t>
        <w:br/>
        <w:t>2 and 2 bis Cinema in Decazeville Elit (Larren) 31/11/2004 Elit (Larren)</w:t>
        <w:br/>
        <w:t>Development DDPJJ and CAE (Ministry of Justice) in Rodez Fauché 24/09/2004</w:t>
        <w:br/>
        <w:t>3 and 3 bis not a bidder</w:t>
        <w:br/>
        <w:t>Accommodation establishment Les Clarines in Rodez Sega 27/09/2004 Sega</w:t>
        <w:br/>
        <w:t>Marti /</w:t>
        <w:br/>
        <w:t>5 and 5 bis Retirement home of Ceignac 25/10/2004 Marti / Cegelec / Sega</w:t>
        <w:br/>
        <w:t>Cegelec / Sega</w:t>
        <w:br/>
        <w:t>Centre Hospitalier Ste Marie in Olemps</w:t>
        <w:br/>
        <w:t>Electrical safety 3rd phase (lot No.</w:t>
        <w:br/>
        <w:t>6, 6 bis Cegelec 17/03/2005 Cegelec</w:t>
        <w:br/>
        <w:t>3)</w:t>
        <w:br/>
        <w:t>and 6 ter</w:t>
        <w:br/>
        <w:t>Short-stay unit No. 1 St Michel Cegelec 03/06/2005 Cegelec</w:t>
        <w:br/>
        <w:t>Short-stay unit No. 2 St Michel Cegelec 24/03/2006 Cegelec</w:t>
        <w:br/>
        <w:t>Guirande /</w:t>
        <w:br/>
        <w:t>7 and 7 bis ADAPEAI life home in Pont-de-Salars 08/10/2004 Guirande / Amec Spie</w:t>
        <w:br/>
        <w:t>AMEC Spie / Fauché</w:t>
        <w:br/>
        <w:t>8 Nautical Centre of Grand Rodez Guirande/Cegelec Guirande / Cegelec 28/07/2005 Guirande / Cegelec</w:t>
        <w:br/>
        <w:t>9 Youth workers' home in Onet-le-Château Amec Spie 27/09/2004 Amec Spie</w:t>
        <w:br/>
        <w:t>10 Reorganization of the General Treasury in Rodez Amec Spie 27/09/2004 Amec Spie</w:t>
        <w:br/>
        <w:t>11 Building Rz 117A at the BOSCH factory in Rodez Cegelec 23/06/2005 Cegelec</w:t>
        <w:br/>
        <w:t>Offices of the Europe Grand District building in Rodez (district offices)</w:t>
        <w:br/>
        <w:t>12 and 12 bis "Marty" 16/06/2005 Amec Spie</w:t>
        <w:br/>
        <w:t>55</w:t>
      </w:r>
    </w:p>
    <w:p>
      <w:r>
        <w:t>196. Thus, even though the two meetings in question, those of September 15, 2004, and June 6, 2005, are prior to the deadline for submission of offers, there is a proven correspondence for 10 of the 12 contracts mentioned between the presumed awardees and the actual awardees:</w:t>
        <w:br/>
        <w:t>- for the meeting of September 15, 2004:</w:t>
        <w:br/>
        <w:t>1) economic space Le Laminoir in Decazeville: deadline for submission of offers on September 20, 2004, awardee Elit (Angel Larren) as expected;</w:t>
        <w:br/>
        <w:t>2) cinema Decazeville: deadline for submission of offers on November 30, 2004, awardee Elit (Angel Larren) as expected;</w:t>
        <w:br/>
        <w:t>3) development DDPJJ and CAE of Rodez: deadline for submission of offers on September 24, 2004, awardee Sega and not Fauché (Flottes) who did not submit an offer;</w:t>
        <w:br/>
        <w:t>4) retirement home Les Clarines: deadline for submission of offers on September 27, 2004, awardee Sega as expected;</w:t>
        <w:br/>
        <w:t>5) retirement home of Ceignac: deadline for submission of offers on October 25, 2004, awardee Marti/ Cegelec Sud-Ouest/Sega as expected for the low current lot but without Sega for the high current lot while it had submitted a bid in partnership with Marti/Cegelec Sud-Ouest (reference 6620);</w:t>
        <w:br/>
        <w:t>6) Centre Hospitalier Ste Marie in Olemps three contracts: deadline for submission of the first on March 17, 2005, the second on July 1, 2005, the third on March 24, 2006, awardee Cegelec Sud-Ouest for the three contracts as expected;</w:t>
        <w:br/>
        <w:t>7) ADAPEAI life home in Pont-de-Salars: deadline for submission of offers on October 8, 2004, awardee Guirande/ Amec Spie Sud-Ouest as expected, but without Fauché (Flottes) who did not submit an offer;</w:t>
        <w:br/>
        <w:t>8) Nautical Centre of Grand Rodez: deadline for submission of offers on July 28, 2005, awardees Cegelec Sud-Ouest/Guirande as expected;</w:t>
        <w:br/>
        <w:t>9) youth workers' home in Onet-le-Château, deadline for submission of offers on September 27, 2004, awardee Amec Spie Sud-Ouest as expected;</w:t>
        <w:br/>
        <w:t>10) reorganization of the general treasury in Rodez: deadline for submission of offers on October 4, 2004, awardee Amec Spie Sud-Ouest as expected.</w:t>
        <w:br/>
        <w:t>- for the meeting of June 6, 2005:</w:t>
        <w:br/>
        <w:t>8bis) Nautical Centre of Grand Rodez: deadline for submission of offers on July 28, 2005, awardees Cegelec Sud-Ouest/Guirande confirmed as expected on September 15, 2004;</w:t>
        <w:br/>
        <w:t>11) Building Rz 117A at the Bosch factory in Rodez: deadline for submission of offers on June 23, 2005, awardee Cegelec Sud-Ouest as expected;</w:t>
        <w:br/>
        <w:t>12) Offices of the Europe Grand District building in Rodez: deadline for submission of offers on June 16, 2005, awardee Amec Spie Sud-Ouest and not "Marty". A SARL Marty Raymond obtained lot No. 2 concerning carpentry work.</w:t>
        <w:br/>
        <w:t>56</w:t>
      </w:r>
    </w:p>
    <w:p>
      <w:r>
        <w:t>c) The notified grievance</w:t>
        <w:br/>
        <w:t>197. Grievance No. 4: "It is alleged against the companies Forclum, Forclum Aveyron, Spie Sud-Ouest, Spie SA, Cegelec Sud-Ouest, Cegelec SAS, Cegelec holding SAS, Angel Larren, Elit, Électricité Industrielle JP Fauché, Met Expansion, Sega, Marti, possibly coming to the rights of other companies, regarding the contracts from 'various clients in Aveyron', that they conspired to allocate the contracts and set an artificially high level of prices, this collusion having the object and effect of limiting the intensity of competition among the companies, hindering the free setting of prices, and deceiving buyers (among whom are some public buyers) regarding the reality and extent of the competition exercised among the bidding companies. Prohibited and punished acts under Articles L. 420-1 and L. 464-2 of the Commercial Code."</w:t>
        <w:br/>
        <w:t>5. THE CONTRACT ENTERED INTO BY SIEDA IN 2005 FOR EXTENSION WORK, SPOT OPERATIONS, AND CONCEALMENT OF NETWORKS IN AVEYRON</w:t>
        <w:br/>
        <w:t>a) Description of the contract</w:t>
        <w:br/>
        <w:t>198. The intercommunal energy syndicate of the Aveyron department (SIEDA) is a public establishment for intercommunal cooperation, the organizing authority for the public distribution of electricity in the territory of a concession covering 299 Aveyron municipalities.</w:t>
        <w:br/>
        <w:t>199. In January 2005, SIEDA entered into a framework agreement in the form of an open tender for a three-year program of rural electrification works 2005-2007 for extension, spot operations, and concealment of networks, divided into 9 lots corresponding to nine geographical areas (numbered A to I).</w:t>
        <w:br/>
        <w:t>200. The offers were to be expressed in the form of a discount or an increase compared to a series of prices established by the project owner. The deadline for receipt of offers was set for January 6, 2005.</w:t>
        <w:br/>
        <w:t>201. The same contract, comprising 9 identical lots, had been entered into for the period from 2002 to 2004 (reference 47). The comparative results of the tenders 2005-2007 and 2002-2004 are as follows:</w:t>
      </w:r>
    </w:p>
    <w:p>
      <w:r>
        <w:rPr>
          <w:b/>
        </w:rPr>
        <w:t>[Pages 58–60]</w:t>
      </w:r>
    </w:p>
    <w:p>
      <w:r>
        <w:t>Contracts of the SIEDA for the extension and concealment of networks 2002-2004 and 2005-2007</w:t>
        <w:br/>
        <w:t>Geographical Areas A B C D E F G H I</w:t>
        <w:br/>
        <w:t>Contract 2002-2004 Cegelec/ Cegelec/ SDEL/</w:t>
        <w:br/>
        <w:t>Guirande Guirande Citel Spie EI/LAR SLA</w:t>
        <w:br/>
        <w:t>previous holders Boubal Boubal Boubal</w:t>
        <w:br/>
        <w:t>Increase on BPU</w:t>
        <w:br/>
        <w:t>9% 7% 6.5% 6% 5% 6.5% 7.9% 7% 6%</w:t>
        <w:br/>
        <w:t>in %</w:t>
        <w:br/>
        <w:t>Ineo (-ex EI)/</w:t>
        <w:br/>
        <w:t>Contract 2005-2007 Cegelec/ Cegelec/ SDEL/</w:t>
        <w:br/>
        <w:t>Guirande Guirande Citel Spie SDEL SLA</w:t>
        <w:br/>
        <w:t>awardees Boubal Boubal Boubal</w:t>
        <w:br/>
        <w:t>(LAR taken over)</w:t>
        <w:br/>
        <w:t>AOO January 6, 2005 16.5% 13% 14% 12.5% 12% 13% 13.2% 14% 11.5%</w:t>
        <w:br/>
        <w:t>Negotiated contract</w:t>
        <w:br/>
        <w:t>13.5% 10.5% 11.5% 10.5% 10% 10.5% 12.4% 12% 10.5%</w:t>
        <w:br/>
        <w:t>January 20, 2005</w:t>
        <w:br/>
        <w:t>Negotiated contract</w:t>
        <w:br/>
        <w:t>13% 10.0% 10.5% 10.5% 9.5% 9.5% 12.4% 11.5% 10%</w:t>
        <w:br/>
        <w:t>January 27, 2005</w:t>
        <w:br/>
        <w:t>202. The director of technical services of the SIEDA updated the price schedule from 2002 by increasing it by +10%, with the exception of a few items (reference 183). He expected to receive offers close to those proposed in 2002 during the previous contract, namely: +6.76% on average for the lowest bids, without exceeding +9%.</w:t>
        <w:br/>
        <w:t>203. It appears from the minutes of the bid evaluation committee that the director of technical services specified that "objective prices should range, depending on the difficulty of the areas, between approximately +6% and +11%" (reference 304).</w:t>
        <w:br/>
        <w:t>204. After reviewing and accepting all candidates, the result of the bid opening by the bid evaluation committee on January 12, 2005, revealed an average rate of the lowest bids of +13.3%, ranging between 11.5% and 16.5%. The initial price proposals were found to be higher by +5.3 (area G) to +7.5 points (areas A, C) compared to those of 2002.</w:t>
        <w:br/>
        <w:t>205. The results of this call for tenders being deemed unsatisfactory, the SIEDA declared the consultation unsuccessful. It wished to negotiate with the same candidates as soon as possible. The companies were consulted twice on January 20 and 27, 2005, to arrive at the results mentioned above. The discounts granted during the negotiations by the companies ranged from 0.8 (lot G) to 3.5 points (lot A) and did not result in changes of awardees for the lots of the contract.</w:t>
        <w:br/>
        <w:t>206. All companies that were awarded the lots of the previous contract (2002-2004) were thus renewed in 2005 after negotiation.</w:t>
        <w:br/>
        <w:t>b) The indices noted</w:t>
        <w:br/>
        <w:t>207. Several elements led to suspect that an exchange of information between the bidders had taken place in order to allocate the different lots of the contract organized by the SIEDA for its 2005-2007 program.</w:t>
        <w:br/>
        <w:t>208. Firstly, the responses from the candidates led to the retention of the awardees for the same lots during the renewal of the contract.</w:t>
        <w:br/>
        <w:t>209. Secondly, the candidates proposed high price levels that led the union to declare the call for tenders unsuccessful.</w:t>
        <w:br/>
        <w:t>210. Thirdly, the companies were able to make slightly more competitive proposals on the lots they did not obtain. Thus, Guirande was able to propose +14% on lots B and I and an offer of +15% on lots C, E, and F, while on lot A, which it obtained and for which it was already the awardee, its offer was less competitive at +16.5%. Similarly, the Cegelec Sud-Ouest/Boubal group was more competitive on lot I, with an offer of +12.5%, than on lots B (+13%) and C (+14%) which it already knew, which could have allowed it to propose a more competitive offer.</w:t>
        <w:br/>
        <w:t>211. Fourthly, the results of the negotiations conducted by the SIEDA following the abandonment of the consultation reveal that none of the discounts granted resulted in a change of awardees for the lots.</w:t>
        <w:br/>
        <w:t>212. Furthermore, undated handwritten notes seized from the candidate Larren Réseaux SLR indicate, next to each area, the names of the awardees (references 598, 602, and 603).</w:t>
        <w:br/>
        <w:t>c) The notified grievance</w:t>
        <w:br/>
        <w:t>213. Grievance No. 5: "It is alleged against the companies Forclum, Forclum Aveyron, SDEL Massif Central, Vinci Énergies Sud-Ouest, Spie Sud-Ouest, Spie SA, Cegelec Sud-Ouest, Cegelec SAS, Cegelec Holding SAS, Ineo Réseaux Sud-Ouest, Ineo SA, Angel Larren, Larren Réseaux, SLA, Citel, possibly coming to the rights of other companies, regarding the relevant contract determined by the SIEDA's call for tenders, that they conspired to allocate the contracts and set an artificially high level of prices, this collusion having the object and effect of limiting the intensity of competition among the companies, obstructing the free setting of prices, and misleading the SIEDA, a public buyer, regarding the reality and extent of the competition exercised among the bidding companies. Prohibited and punishable acts under Articles L. 420-1 and L. 464-2 of the Commercial Code."</w:t>
        <w:br/>
        <w:t>6. THE CONTRACTS AWARDED IN 2003 BY THE SDEE 48 IN LOZÈRE</w:t>
        <w:br/>
        <w:t>a) Description of the contracts</w:t>
        <w:br/>
        <w:t>214. The departmental union for electrification and equipment of Lozère (SDEE 48) organizes calls for tenders related to rural electrification works in Lozère: reinforcement, extension, and development of existing electrical networks.</w:t>
        <w:br/>
        <w:t>215. In 2003, the SDEE 48 awarded a contract for purchase orders in the form of an open call for tenders for a duration of one year starting from January 1, 2004, with the possibility of renewal by tacit agreement for 2 more years, namely 2005 and 2006.</w:t>
        <w:br/>
        <w:t>216. This contract was divided into lots, with the department being divided into seven geographical areas (lots 1 to 7). The areas remained the same as those defined during the previous contract of 2001, which was extended until December 31, 2003 (2001-2003).</w:t>
        <w:br/>
        <w:t>217. The offers were to be expressed in the form of a reduction or an increase applicable to the entire pre-established BPU.</w:t>
        <w:br/>
        <w:t>218. The bids from the various companies that submitted an offer were registered between December 5 and 8, 2003, with a deadline for receipt of offers on December 8, 2003, at 4 p.m.</w:t>
        <w:br/>
        <w:t>219. The total amount of the works undertaken for the 2004-2006 program amounted to 8,856,358 euros, distributed among the same five companies that had been awarded contracts in 2001, it being specified that Lozère Aveyron Réseaux (LAR) was purchased in 2002 by SDEL Massif Central, which belongs to the same group (Vinci) as L’Entreprise Électrique (EE).</w:t>
        <w:br/>
        <w:t>220. The analysis of the offers from the bidding companies for the contracts 2001-2003 and 2004-2006 is presented as follows, with the best offers in bold (references 4663 and 4783):</w:t>
      </w:r>
    </w:p>
    <w:p>
      <w:r>
        <w:rPr>
          <w:b/>
        </w:rPr>
        <w:t>[Pages 61–63]</w:t>
      </w:r>
    </w:p>
    <w:p>
      <w:r>
        <w:t>Bidders' Offers for Contracts 2001-2003 and 2004-2006</w:t>
        <w:br/>
        <w:t>Contract 2001-2003 Contract 2004-2006</w:t>
        <w:br/>
        <w:t>Lot Lot Works</w:t>
        <w:br/>
        <w:t>Bidders Coefficient after negotiation Coefficient</w:t>
        <w:br/>
        <w:t>assigned assigned performed</w:t>
        <w:br/>
        <w:t>lot 1 lot 2 lot 3 lot 4 lot 5 lot 6 lot 7 lot 1 lot 2 lot 3 lot 4 lot 5 lot 6 lot 7</w:t>
        <w:br/>
        <w:t>1 LAR/EE 1.02 1.04 1.04 1.05 1.05 1.05 1.05 lots 1 &amp; 7</w:t>
        <w:br/>
        <w:t>2 SLA 1.05 1.03 1.05 - 1.04 1.05 1.06 lot 2</w:t>
        <w:br/>
        <w:t>3 ETPR - - 1.03 1.04 1.03 1.04 lot 3</w:t>
        <w:br/>
        <w:t>4 Spie 1.06 1.06 1.04 1.03 1.03 1.03 1.07 lots 4 &amp; 6</w:t>
        <w:br/>
        <w:t>5 EI 1.04 1.05 1.04 1.04 1.02 1.04 1.08 lot 5</w:t>
        <w:br/>
        <w:t>6 Vigilec - - - - - - -</w:t>
        <w:br/>
        <w:t>7 Chavinier 1.06 - 1.09 1.10 - - -</w:t>
        <w:br/>
        <w:t>8 Electrolignes - - - - - 1.12 1.12</w:t>
        <w:br/>
        <w:t>9 Asltom - - 1.06 1.09 1.12 - -</w:t>
        <w:br/>
        <w:t>10 Guirande - - 1.10 1.10 - - -</w:t>
        <w:br/>
        <w:t>The Company</w:t>
        <w:br/>
        <w:t>1 1.01 1.032 1.03 1.03 1.03 1.04 1.04 lots 1 &amp; 7 2,539,931 €</w:t>
        <w:br/>
        <w:t>Electric (EE)</w:t>
        <w:br/>
        <w:t>2 SLA - 1.02 1.03 - 1.04 1.07 1.05 lot 2 1,556,398 €</w:t>
        <w:br/>
        <w:t>3 ETPR 1.03 1.03 1.01 1.03 1.03 1.04 1.06 lot 3 1,650,287 €</w:t>
        <w:br/>
        <w:t>4 Amec Spie 1.04 1.035 1.04 1.021 1.05 1.03 1.065 lots 4 &amp; 6 1,974,984 €</w:t>
        <w:br/>
        <w:t>5 Ineo (ex EI) 1.036 1.029 1.019 1.037 1.062 lot 5 1,134,756 €</w:t>
        <w:br/>
        <w:t>6 Lavigne 1.085 1.10 1.09 1.10 - - -</w:t>
        <w:br/>
        <w:t>7 Darlavoix 1.08 1.08 1.08 1.08 1.08 1.08 1.08</w:t>
        <w:br/>
        <w:t>8 Sud France 1.029 1.029</w:t>
        <w:br/>
        <w:t>9 Guirande 1.05 1.05</w:t>
        <w:br/>
        <w:t>10 Electrolignes - - 0.89 - - - -</w:t>
        <w:br/>
        <w:t>11 Allez et Cie 1.08 1.09 1.09 1.09 1.09 1.09 1.09</w:t>
        <w:br/>
        <w:t>12 Multitec 1.11 1.07 1.08 1.12 1.08 1.08 1.13</w:t>
      </w:r>
    </w:p>
    <w:p>
      <w:r>
        <w:t>b) The indices recorded</w:t>
        <w:br/>
        <w:t>221. The responses from the candidates led to the retention of the awardees for the same lots during the renewal of the contract.</w:t>
        <w:br/>
        <w:t>222. Among the documents seized from ETPR is a document titled "Synopsis," dated November 3, 2003, concerning the "Rural Electrification Works Lozère" (reference 3107). It contains the phone numbers of a certain Fabre and that of Forclum Rodez as well as, for each of the 7 lots, the name of a company accompanied by one or two increase coefficients. For each lot, an increase coefficient is assigned:</w:t>
        <w:br/>
        <w:t>"SYNOPSIS</w:t>
        <w:br/>
        <w:t>FABRE</w:t>
        <w:br/>
        <w:t>06.60.30.50.18</w:t>
        <w:br/>
        <w:t>FORCLUM RODEZ</w:t>
        <w:br/>
        <w:t>06.75.38.04.61"</w:t>
        <w:br/>
        <w:t>1 2 3 4 5 6 7</w:t>
        <w:br/>
        <w:t>Lot 1. EE 1.02 1.05</w:t>
        <w:br/>
        <w:t>2. SLA 1.03</w:t>
        <w:br/>
        <w:t>3. ETPR 1.02 1.02</w:t>
        <w:br/>
        <w:t>4. Spie 1.03 illegible crossed out 1.06</w:t>
        <w:br/>
        <w:t>5. Spie Ineo 1.02</w:t>
        <w:br/>
        <w:t>6. EE Spie 1.03</w:t>
        <w:br/>
        <w:t>7. SLA EE 1.05</w:t>
        <w:br/>
        <w:t>Date 03/11/2003"</w:t>
        <w:br/>
        <w:t>Reference 3107:</w:t>
      </w:r>
    </w:p>
    <w:p>
      <w:r>
        <w:t>223. A handwritten undated note (reference 3238) was also seized from ETPR, which contains the same enumeration, corresponding to the results of the call for tenders: "1. EE, 2. SLA, 3. ETPR, 4. Spie, 5. EI, 6. Spie, 7. EE."</w:t>
        <w:br/>
        <w:t>224. Furthermore, the agenda of the manager of ETPR contains other annotations that may be related to the SDEE contract:</w:t>
        <w:br/>
        <w:t>- November 10, 2003: "SLA –10%, Gref –16%, Engelvin/Germ –10%" (reference 3542);</w:t>
        <w:br/>
        <w:t>- November 18, 2003: "Guirande 05.65.77.13.00" (reference 3544);</w:t>
      </w:r>
    </w:p>
    <w:p>
      <w:r>
        <w:rPr>
          <w:b/>
        </w:rPr>
        <w:t>[Pages 64–66]</w:t>
      </w:r>
    </w:p>
    <w:p>
      <w:r>
        <w:t>- on November 28, 2003: "Guirande Bousquet 06.75.38.04.61" (reference 3547);</w:t>
        <w:br/>
        <w:t>- on December 1, 2003: "Aygobère 06.07.23.91.37, 6 PM, RV Guirande area of Séverac" (reference 3548).</w:t>
        <w:br/>
        <w:t>c) The notified grievance</w:t>
        <w:br/>
        <w:t>225. Grievance No. 6: "It is alleged against the companies l’Entreprise Électrique, Spie Sud-Ouest, Spie SA, Ineo Réseaux Sud-Ouest, Ineo SA, ETPR, SLA, possibly coming to the rights of other companies, regarding the relevant market determined by the SDEE tender, that they conspired to allocate the markets and to set an artificially high level of prices, this collusion having the object and effect of limiting the intensity of competition between the companies, obstructing the free setting of prices, and misleading the SDEE, a public buyer, regarding the reality and extent of the competition exercised among the bidding companies. Prohibited and punishable acts under Articles L. 420-1 and L. 464-2 of the Commercial Code."</w:t>
        <w:br/>
        <w:t>7. CONCLUSIONS ON THE NOTIFIED GRIEVANCES</w:t>
        <w:br/>
        <w:t>226. The newly appointed rapporteur to investigate the case received the observations of the parties on substantive issues and, in his report, refrained from supporting grievances No. 2, No. 5, and No. 6 previously notified, proposing not to pursue the procedure against the implicated companies.</w:t>
        <w:br/>
        <w:t>227. On the other hand, he maintained grievances No. 1, No. 3, and No. 4, refocusing them as follows:</w:t>
        <w:br/>
        <w:t>Grievance No. 1</w:t>
        <w:br/>
        <w:t>- against the five companies ETPR, Ineo Réseaux Sud-Ouest, Allez et Cie, Spie Sud-Ouest, and ETDE for the contract for grouped underground aerial works dated November 7, 2003;</w:t>
        <w:br/>
        <w:t>- against the two companies ETPR and ERCTP for the contract for grouped mixed underground works dated November 7, 2003.</w:t>
        <w:br/>
        <w:t>Grievance No. 3</w:t>
        <w:br/>
        <w:t>- against the three companies ETPR, Cegelec Sud-Ouest, and SLA for the contract for HTAS reinforcement Saint Saturnin section 1 dated September 1, 2005;</w:t>
        <w:br/>
        <w:t>- against the four companies ETPR, SLA, Cegelec Sud-Ouest, and Ineo Réseaux Sud-Ouest for the contract for HTAS burial Saint Saturnin section 2 dated September 19, 2005;</w:t>
        <w:br/>
        <w:t>- against the five companies ETPR, Cegelec Sud-Ouest, Guirande now Forclum QRG, Forclum, and SDEL Massif central for the contract for HTAS renewal of the monastery Cabrespine dated September 12, 2005;</w:t>
        <w:br/>
        <w:t>- against the company ETPR for the contract for HTAS renewal Layolle St Sulpice/Trèves Nant dated September 12, 2005;</w:t>
        <w:br/>
        <w:t>- against the four companies ETPR, Guirande now Forclum QRG, Forclum, and Cegelec Sud-Ouest for the contract for Verlac les Mazes with bids between September 8 and 9, 2005;</w:t>
        <w:br/>
        <w:t>- against the two companies ETPR and SDEL Massif central for the contract for La Piscine Camarat in Nant with the sole bid of September 9, 2005;</w:t>
        <w:br/>
        <w:t>- against the three companies ETPR, Ineo Réseaux Sud-Ouest, and SLA for the contract Les Vignes with bids submitted between September 8 and 9, 2005.</w:t>
        <w:br/>
        <w:t>Grievance No. 4</w:t>
        <w:br/>
        <w:t>Against the eight companies Marti, Sega, Elit, Spie Sud-Ouest, Guirande now Forclum QRG, Forclum SAS, Cegelec Sud-Ouest, and Électricité Industrielle JP Fauché for the following 12 contracts:</w:t>
        <w:br/>
        <w:t>1) retirement home of Ceignac;</w:t>
        <w:br/>
        <w:t>2) retirement home Les Clarines in Rodez;</w:t>
        <w:br/>
        <w:t>3) youth workers' home in Onet le Château;</w:t>
        <w:br/>
        <w:t>4) economic space Le Laminoir in Decazeville;</w:t>
        <w:br/>
        <w:t>5) ADAPEAI life home in Pont-de-Salars;</w:t>
        <w:br/>
        <w:t>6) reorganization of the general treasury;</w:t>
        <w:br/>
        <w:t>7) cinema Decazeville;</w:t>
        <w:br/>
        <w:t>8) hospital center Ste Marie in Olemps three lots;</w:t>
        <w:br/>
        <w:t>9) DDPJJ and CAE development in Rodez;</w:t>
        <w:br/>
        <w:t>10) Grand Rodez nautical center;</w:t>
        <w:br/>
        <w:t>11) offices of the Europe Grand district building in Rodez;</w:t>
        <w:br/>
        <w:t>12) building Rz 117A at the Bosch factory in Rodez.</w:t>
        <w:br/>
        <w:t>228. During the session held on June 21, 2011, the rapporteur proposed the abandonment of grievance No. 1 against ETDE, grievance No. 3 against all concerned companies, as well as grievance No. 4 against Électricité Industrielle JP Fauché.</w:t>
        <w:br/>
        <w:t>229. He also proposed the abandonment under grievance No. 4 of the last two lots of the contract "hospital center Ste Marie in Olemps" composed of three lots, as well as the two contracts "building Rz 117A at the Bosch factory in Rodez" and "offices of the Europe Grand district building in Rodez."</w:t>
        <w:br/>
        <w:t>D. IMPLEMENTATION OF III OF ARTICLE L. 464-2 OF THE COMMERCIAL CODE</w:t>
        <w:br/>
        <w:t>230. ERCTP decided not to contest the grievance that had been notified to it, which alleged that it had conspired, notably with ETPR, to allocate the market and to set an artificially high level of prices during the EDF-GDF tender for grouped mixed underground works, the deadline for submission of bids having been set for November 7, 2003. This company therefore requested the benefit of the provisions</w:t>
        <w:br/>
        <w:t>65</w:t>
      </w:r>
    </w:p>
    <w:p>
      <w:r>
        <w:t>of III of Article L. 464-2 of the Commercial Code, which provides that "when an organization or a company does not contest the reality of the grievances that have been notified to it, the general rapporteur may propose to the Competition Authority, which hears the parties and the Government Commissioner without prior establishment of a report, to impose the monetary sanction provided for in I, taking into account the absence of contestation. In this case, the maximum amount of the sanction incurred is reduced by half."</w:t>
        <w:br/>
        <w:t>231. The implementation of these provisions led to the establishment of a report signed on October 15, 2009.</w:t>
        <w:br/>
        <w:t>232. To take into account the non-contestation of the grievances, the deputy general rapporteur proposed that the sanction potentially incurred be reduced by 10% of the amount that would have normally been imposed.</w:t>
        <w:br/>
        <w:t>II. DISCUSSION</w:t>
        <w:br/>
        <w:t>233. The following will be addressed successively:</w:t>
        <w:br/>
        <w:t>- the procedure;</w:t>
        <w:br/>
        <w:t>- the merits of the grievances;</w:t>
        <w:br/>
        <w:t>- the attribution of practices;</w:t>
        <w:br/>
        <w:t>- the sanctions.</w:t>
        <w:br/>
        <w:t>A. ON THE PROCEDURE</w:t>
        <w:br/>
        <w:t>1. ON THE SCOPE OF THE REFERRAL</w:t>
        <w:br/>
        <w:t>234. The parties argue that the referral to the Minister of Economy, Finance, and Industry on December 15, 2006, concerned only the sector of electrification works. They emphasize that the investigation, however, extended to a very different sector, that of electrical works.</w:t>
        <w:br/>
        <w:t>235. It should first be recalled that it is a constant jurisprudence that the Competition Authority is seized in rem of all facts and practices affecting the functioning of a market or a sector and that it is not bound by the requests and qualifications of the referring party (ruling of the Paris Court of Appeal of January 30, 2007, Le Foll).</w:t>
        <w:br/>
        <w:t>236. Contrary to what the parties claim, the investigation of the present case has been confined to the facts referred to in the referral by the Minister of Economy on December 13, 2006.</w:t>
      </w:r>
    </w:p>
    <w:p>
      <w:r>
        <w:rPr>
          <w:b/>
        </w:rPr>
        <w:t>[Pages 67–69]</w:t>
      </w:r>
    </w:p>
    <w:p>
      <w:r>
        <w:t>January 30, 2007,</w:t>
        <w:br/>
        <w:t>Le Foll).</w:t>
        <w:br/>
        <w:t>236. Contrary to what the parties claim, the investigation of this case has been limited to the facts referred to in the referral by the Minister of Economy dated December 13, 2006, which concerned practices observed in the "electrification works sector in the Midi-Pyrénées, Languedoc-Roussillon, Auvergne regions and neighboring areas." The investigation services indeed relied on the documents contained in the administrative investigation report submitted by the DGCCRF to establish the six charges that were notified to the parties involved. The facts related to construction or maintenance works of electrical networks for rural areas, grouped works of public aerial and underground mixed networks, as well as occasional works for burying high voltage lines that the local services of EDF-GDF Distribution engaged particularly for communities larger than those located in rural areas were thus concerned. The same applies to the facts relating to electrical installation works inside buildings.</w:t>
        <w:br/>
        <w:t>237. In any case, the Authority, seized with practices affecting the functioning of a market or a sector, may retain within the framework of its referral the practices revealed by the investigations conducted following its referral that have the same object or effect (see the judgments of the Paris Court of Appeal of February 22, 2005, Decaux, and January 30, 2007, Le Foll). In this case, all the practices examined indeed have the same object.</w:t>
        <w:br/>
        <w:t>238. It follows from the above that, contrary to what is argued, the Authority could examine the practices implemented in the electrification works sector and electrical works without exceeding the scope of its referral.</w:t>
        <w:br/>
        <w:t>2. ON THE ALLEGED IRREGULAR USE OF CERTAIN SEIZED DOCUMENTS</w:t>
        <w:br/>
        <w:t>239. The parties consider that the order authorizing the search and seizure operations issued on October 7, 2005, by the judge of freedoms and detention of the Rodez High Court (hereinafter the "2005 authorization order") as well as the search and seizure operations carried out in execution of this order should be "annulled."</w:t>
        <w:br/>
        <w:t>240. They indeed believe that the appeal available against the 2005 authorization order and the conduct of the search and seizure operations provided for in Article L. 450-4 of the Commercial Code in its version applicable at the time of the facts was not in compliance with the requirements of Article 6, paragraph 1, of the Convention for the Protection of Human Rights and Fundamental Freedoms (hereinafter the "ECHR"), as it did not guarantee the right to an effective remedy. They also argue that the appeal against the contestation opened within the framework of the transitional regime provided by Ordinance No. 2008-1161 of November 13, 2008, on the modernization of competition regulation does not guarantee an effective remedy in accordance with Article 6, paragraph 1, of the ECHR.</w:t>
        <w:br/>
        <w:t>241. The companies involved request the Competition Authority to dismiss certain documents seized on October 20, 2005, at the headquarters of ETPR and the Angel Larren group in execution of the 2005 authorization order. They believe that these documents were used irregularly to support charges No. 1, 2, 3, and 4, as they were seized outside the scope of said order. The scope of the 2005 authorization order would be limited to the rural electrification sector in a geographical area including only the Midi-Pyrénées, Auvergne, and Languedoc-Roussillon regions, that is to say, only the markets of SIEDA in Aveyron and SDEE in Lozère referred to respectively in charges No. 5 and 6.</w:t>
        <w:br/>
        <w:t>242. The parties rely on decision No. 05-D-38 of July 5, 2005, concerning practices implemented in the urban public passenger transport market, in which the Competition Council conducted a review of the use of documents seized outside the scope of the judicial authorization for search and seizure operations.</w:t>
        <w:br/>
        <w:t>243. It should first be recalled that, under Law No. 2001-420 of May 15, 2001, relating to new economic regulations (hereinafter the "NRE Law") in force at the time of the search and seizure operations in question, "[t]he conduct of search or seizure operations may be subject to an appeal before the judge who authorized them within a period of two months, which runs, for the persons occupying the premises where these operations took place, from the notification of the order authorizing them and, for other persons subsequently involved through documents seized during these operations, from the date on which they became aware of the existence of these operations and at the latest from the notification of the charges provided for in Article L. 463-2. The judge rules on this appeal by way of an order, which can only be appealed to the Court of Cassation according to the rules provided for in the Code of Criminal Procedure. This appeal is not suspensive."</w:t>
        <w:br/>
        <w:t>244. Thus, the companies involved in this case were able to file an appeal against the conduct of the search and seizure operations carried out on October 20, 2005, before the judge of freedoms and detention of the Rodez High Court, within a period of two months from the notification of the 2005 authorization order for those that were subject to a search, or from the date on which they became aware of the existence of these operations and at the latest from the notification of the charges for those that were not subject to a search but were subsequently involved through the seized documents.</w:t>
        <w:br/>
        <w:t>245. However, only the Société Languedocienne d’Aménagements (SLA) filed such an appeal on December 15, 2005. By order of April 25, 2006, the judge of freedoms and detention of the Rodez High Court declared the search and seizure operations carried out in the premises of SLA null and void due to the participation of an irregularly appointed investigator and ordered the return of the seized documents.</w:t>
        <w:br/>
        <w:t>246. Furthermore, pursuant to Article L. 450-4, last paragraph, of the Commercial Code, as amended by Article 1, subparagraph j), of Ordinance No. 2008-1161 of November 13, 2008, and by Article 139 of Law No. 2009-526 of May 12, 2009, on the simplification and clarification of law and the alleviation of procedures, the companies involved by the seized documents, but not having been subject to the search and seizure operations on October 20, 2005, could file an appeal to contest the conduct of these operations within ten days from the notification of the charges before the first president of the Court of Appeal in the jurisdiction of the Rodez High Court.</w:t>
        <w:br/>
        <w:t>247. However, none of these companies filed such an appeal within the allotted time.</w:t>
        <w:br/>
        <w:t>248. It follows from the above that the companies did not exercise their right to file an appeal against the conduct of the disputed operations before the judicial judge. They are therefore not entitled to invoke the alleged absence of a guarantee of an effective remedy.</w:t>
        <w:br/>
        <w:t>249. Regarding the argument concerning the nullity of the 2005 authorization order and the search and seizure operations carried out in execution of this order due to the non-compliance of Article L. 450-4 of the Commercial Code in its version resulting from the NRE Law with Article 6, paragraph 1, of the ECHR, it must be noted that it is ineffective. Indeed, it is not for the Authority to rule on the legality of an order from the judge of freedoms and detention authorizing search and seizure operations, nor on the conduct of these operations. Only the judicial judge, regularly seized, is competent to carry out such a review, as the Authority noted in its decision No. 10-D-26 of July 28, 2010, concerning practices identified in grouped works markets of public networks awarded through the EDF-GDF Services purchasing platform in Montpellier (point 75):</w:t>
        <w:br/>
        <w:t>"[t]he article L. 450-4, in its wording subsequent to Law No. 2001-420 of May 15, 2001, does not grant the Council and now the Authority the competence to assess the regularity of operations carried out in execution of orders from the judge of freedoms and detention authorizing searches and seizures."</w:t>
        <w:br/>
        <w:t>250. In this regard, concerning decision No. 05-D-38 invoked by the parties, it should be emphasized that it was adopted by the Competition Council following the Bec Frères company ruling by the Court of Cassation on November 30, 1999, in which the latter entrusted the control of the conduct of search and seizure operations to the authorities called to rule on the merits, that is to say, to the Council and, in case of appeal, to the Paris Court of Appeal:</w:t>
        <w:br/>
        <w:t>"[the] mission [of the judge] ends with the operations, upon the delivery of the copy of the report and inventory to the occupant of the premises or their representative, and [...] they cannot be seized a posteriori for any irregularity affecting these operations, such a dispute falling within the jurisdiction of the decision-making authorities called to rule on the prosecutions that may be initiated based on the documents thus seized." (Cass.com., November 30, 1999, appeal No. 98-30005, Bull. IV No. 214)</w:t>
        <w:br/>
        <w:t>251. This solution was motivated by the absence of a legislative provision providing a period during which companies could contest the conduct of search and seizure operations, such that it was common for the appeal to be filed before the judicial judge only after the notification of the charges, the Competition Council then having to wait for the judge's decision before ruling on the merits of the practices.</w:t>
        <w:br/>
        <w:t>252. However, as recalled in point 243 above, the NRE Law subsequently entrusted the control of search and seizure operations to the judge of freedoms and detention within the framework of an appeal that could be filed within a period of two months. Therefore, decision No. 05-D-38 cannot be usefully invoked in this case.</w:t>
        <w:br/>
        <w:t>253. It follows from all of the above that the various arguments concerning the allegedly irregular use of the seized documents in support of charges No. 1 to 4 cannot be upheld.</w:t>
      </w:r>
    </w:p>
    <w:p>
      <w:r>
        <w:rPr>
          <w:b/>
        </w:rPr>
        <w:t>[Pages 70–72]</w:t>
      </w:r>
    </w:p>
    <w:p>
      <w:r>
        <w:t>3. ON THE ALLEGED INFRINGEMENTS OF THE RIGHTS OF THE DEFENSE</w:t>
        <w:br/>
        <w:t>On the argumentation of ETPR</w:t>
        <w:br/>
        <w:t>254. ETPR believes that it does not have a complete file, particularly concerning grievance No. 1. According to it, the CD-ROM made available to it does not contain the consultation regulations, the special administrative clauses, the advertisements, and the commitment acts related to the previous contracts for aerial or mixed underground works awarded by EDF-GDF Distribution.</w:t>
        <w:br/>
        <w:t>255. However, the documents numbered 5947 and 5981 communicated on January 26, 2006, to the investigation service of the DGCCRF by EDF-GDF Distribution refer to the PMP of the last two calls for tenders for the previous grouped aerial and mixed underground works contracts.</w:t>
        <w:br/>
        <w:t>256. Furthermore, the file was supplemented by the communication, by the services of ERDF in Mérignac, of the coefficients and the PMPs of the last two contracts launched for the two previous one-year periods, identical to that of the examined contract (numbers 15942 to 15973).</w:t>
        <w:br/>
        <w:t>257. Moreover, the absence from the file of the documents listed by ETPR concerning the previous contracts does not cause harm, as they are not significant for its defense, since grievance No. 1 is based on price elements resulting from a PMP concerning the two calls for tenders of November 7, 2003, which are included in the file.</w:t>
        <w:br/>
        <w:t>258. ETPR also complains about the excessive duration of the procedure, as six years have elapsed between the alleged facts, which date back to 2003, and the date of notification of the grievances, August 5, 2009, to which is added the investigation phase that led to the notification of the report on February 25, 2011, or an additional year and seven months.</w:t>
        <w:br/>
        <w:t>259. In this regard, it should first be recalled that, according to established case law, the reasonable time prescribed by Article 6, paragraph 1, of the Convention for the Protection of Human Rights and Fundamental Freedoms (hereinafter "ECHR") must be assessed in light of the scope and complexity of the procedure, this circumstance needing to be assessed concretely (see, for example, the judgments of the Paris Court of Appeal of January 29, 2008, Le Goff Confort SAS, and June 24, 2008, France Travaux).</w:t>
        <w:br/>
        <w:t>260. Furthermore, the sanction attached to the violation by the competition authorities of their obligation to decide within a reasonable time is not the annulment of the procedure or its reform, but the compensation for the damage resulting from the delay incurred (see the judgments of the Court of Cassation of January 28, 2003, Domoservices, and March 6, 2007, Demathieu et Bard), provided that the conduct of the procedure did not cause a personal, effective, and irreparable infringement of the defense rights of the companies (see the judgment of the Court of Cassation of November 23, 2010, Minister of Economy, Industry and Employment, rendered in the luxury perfume sector).</w:t>
        <w:br/>
        <w:t>261. In this case, it should first be noted that, starting from October 2005, the services of the DGCCRF conducted numerous investigations, as recalled in points 6 and 7 above, investigations that led to the referral of the Competition Council by the Minister of Economy, Finance, and Industry on December 15, 2006. Furthermore, it should be specified that, following the hearings conducted by the investigation services with a large number of companies, six grievances of collusion concerning 26 tender contracts were notified to 36 of them. The file thus contains more than 16,000 entries. The assessment of the practices consequently required conducting complex factual and legal analyses. Moreover, ETPR had, at each stage of the procedure, the deadlines provided by Article L. 463-2 of the Commercial Code to assert its observations in response to the notification of grievances and the report. Given these various elements, the duration of the present procedure, including the investigation, does not appear unreasonable.</w:t>
        <w:br/>
        <w:t>262. In any case, ETPR does not provide specific, individualized, and convincing elements to concretely demonstrate that the procedural delays, by their allegedly excessive length, have caused an irreparable infringement of the rights of the defense.</w:t>
        <w:br/>
        <w:t>On the argumentation of Sade</w:t>
        <w:br/>
        <w:t>263. Sade invokes a "manifest violation of the rights of the defense" due to the possession, by the investigation services of the Competition Authority, of all correspondence exchanged with its lawyer concerning the present case, correspondence seized during an operation conducted in the context of another case (case 07/0067 F) and authorized by an order of the judge of freedoms and detention of the Paris High Court on December 7, 2009.</w:t>
        <w:br/>
        <w:t>264. Sade believes that the eventual restitution of the documents covered by the secrecy of correspondence between the lawyer and client cannot constitute an appropriate remedy for this violation of the rights of the defense and therefore requests the Authority to declare the procedure null and void.</w:t>
        <w:br/>
        <w:t>265. The Authority first notes that the search and seizure operation at Sade's premises took place on December 15, 2009, that is, after the notification of the grievances in the present case. The conduct of this operation was the subject of an appeal before the First President of the Paris Court of Appeal aimed at obtaining the restitution of the documents. The Authority then notes that, although this litigation is still pending today, the delegate of the First President of the Paris Court of Appeal having ordered an expert opinion before ruling, the general rapporteur of the Authority, questioned in this regard by the chair of the formation, explained that, without waiting for the outcome, she had informed Sade three times, on September 3, October 12, 2010, and June 17, 2011, that she was ready to return to the company the documents that would be shown to benefit from the legal protection of lawyer/client correspondence, based on a comprehensive list established by Sade. However, Sade did not provide the general rapporteur with the elements allowing her to examine, and even less to characterize, a possible disregard of the legal protection granted, under certain conditions, to correspondence between the lawyer and client.</w:t>
        <w:br/>
        <w:t>266. It should be emphasized in any case that the disputed correspondence was not included in the file of the procedure related to the present case. Thus, neither the rapporteur in charge of the file, who would not have been entitled to use the documents that are effectively protected, nor especially the formation of the Authority called to rule on it, were aware of it, given the separation ensured within the Authority between the investigative and decision-making functions, in the context of procedures that may lead to a finding of infringement of competition rules. Under these conditions, no violation of the rights of the defense can be established.</w:t>
        <w:br/>
        <w:t>267. Consequently, the arguments based on the infringement of the rights of the defense must be dismissed.</w:t>
        <w:br/>
        <w:t>B. ON THE PRACTICES</w:t>
        <w:br/>
        <w:t>1. ON THE DEFINITION OF RELEVANT MARKETS</w:t>
        <w:br/>
        <w:t>268. Each contract awarded through a tender, whether public or private, constitutes a relevant market, resulting from the concrete confrontation of a demand from the contracting authority and the proposals made by the candidates bidding for the tender (see in particular the judgment of the Court of Cassation of July 13, 2004, DTP Terrassement "Pont de Normandie"; see also the decision of the Competition Council No. 08-D-05 of March 27, 2008, concerning practices implemented in the sector of customs shops at Paris airports, point 76, confirmed by the judgment of the Paris Court of Appeal of July 2, 2008).</w:t>
        <w:br/>
        <w:t>269. In this case, the local contracts awarded through tenders as identified under grievances No. 1 to 6 constitute the relevant markets.</w:t>
        <w:br/>
        <w:t>2. ON THE MERITS OF THE GRIEVANCES</w:t>
        <w:br/>
        <w:t>270. Under Article L. 420-1 of the Commercial Code:</w:t>
        <w:br/>
        <w:t>"Concerted actions, agreements, express or tacit collusions, or coalitions that have the object or may have the effect of preventing, restricting, or distorting competition in a market are prohibited, particularly when they aim to:</w:t>
        <w:br/>
        <w:t>1° - Limit access to the market or the free exercise of competition by other companies;</w:t>
        <w:br/>
        <w:t>2° - Obstruct the setting of prices by the free play of the market by artificially favoring their increase or decrease;</w:t>
        <w:br/>
        <w:t>3° - Limit or control production, outlets, investments, or technical progress;</w:t>
        <w:br/>
        <w:t>4° - Allocate markets or sources of supply."</w:t>
        <w:br/>
        <w:t>271. On numerous occasions, the Competition Council, and then the Competition Authority, have recalled that, in the matter of public or private contracts awarded through tenders, it is established that companies have entered into an anti-competitive agreement as soon as it is proven either that they agreed to coordinate their offers or that they exchanged information prior to the date when the result of the tender is known or can be known (see, in particular, the decision of the Competition Authority).</w:t>
      </w:r>
    </w:p>
    <w:p>
      <w:r>
        <w:rPr>
          <w:b/>
        </w:rPr>
        <w:t>[Pages 73–75]</w:t>
      </w:r>
    </w:p>
    <w:p>
      <w:r>
        <w:t>n° 09-D-34 of November 18, 2009, concerning public works contracts for electricity and public lighting in Corsica, point 80, confirmed by the ruling of the Paris Court of Appeal of September 16, 2010, Raffalli &amp; Cie). These practices may aim to set the price levels at which bids will be made, or even to designate in advance the future holder of the contract, by making them appear as the lowest bidder. However, simple exchanges of information regarding the existence of competitors, their names, their size, their availability in personnel or equipment, their interest or lack of interest in the market in question, or the prices they intend to propose, also distort the free play of competition by limiting the independence of bids, which is a normal condition for the functioning of competition.</w:t>
      </w:r>
    </w:p>
    <w:p>
      <w:r>
        <w:t>272. According to a consistent decision-making practice and jurisprudence, proof of the existence of such practices can result either from self-sufficient material evidence or from a set of serious, precise, and consistent indicators, constituted by the comparison of various documents collected during the investigation, even if each document taken in isolation does not have sufficiently probative value (see, in particular, the decision of the Competition Authority No. 10-D-03 of January 20, 2010, concerning practices identified in the public procurement sector for profiling ditches carried out by the Lille Urban Community, point 160, and the aforementioned Raffalli &amp; Cie ruling), or by the comparison of documents with other elements of proof such as statements.</w:t>
      </w:r>
    </w:p>
    <w:p>
      <w:r>
        <w:t>273. It should also be recalled that the participation of a company in a single meeting with anti-competitive intent (outside the statutory framework of a professional organization) is sufficient to demonstrate its adherence to a cartel (ruling of the Paris Court of Appeal of January 19, 2010, AMD Sud-Ouest).</w:t>
      </w:r>
    </w:p>
    <w:p>
      <w:r>
        <w:t>274. Finally, an exchange of information can be proven from internal documents of a company. A document regularly seized, regardless of where it was seized, is enforceable against the company that drafted it, against the one that received it, and against those mentioned in it, and can be used as evidence of a concertation or exchange of information between companies, if necessary by comparison with other consistent indicators (rulings of the Court of Cassation of January 12, 1993, Sogea company, and of the Paris Court of Appeal of April 8, 2009, Éla Médical, and December 18, 2001, SA Bajus Transport). The proof of the prior nature of the concertation in relation to the submission of the offer can be deduced, in the absence of a certain date affixed to a document, from the analysis of its content and the comparison of it with extrinsic elements, and in particular with the results of the calls for tenders (ruling of the Paris Court of Appeal of April 2, 1996, Pro Gec SA company).</w:t>
      </w:r>
    </w:p>
    <w:p>
      <w:r>
        <w:t>a) On the practices alleged under grievances No. 2, 3, 5, and 6</w:t>
        <w:br/>
        <w:t>275. The practices alleged under grievances No. 2, 3, 5, and 6 concern concertations and exchanges of information aimed at a distribution of private and public markets for calls for tenders organized respectively by 30 intermunicipal unions in the Dordogne department, by EDF-GDF Distribution in Aveyron and Lozère, by SIEDA in Aveyron, and by SDEE in Lozère.</w:t>
      </w:r>
    </w:p>
    <w:p>
      <w:r>
        <w:t>276. However, the elements examined above concerning each of these grievances do not allow, in this case, to establish the existence of the anti-competitive practices in question.</w:t>
      </w:r>
    </w:p>
    <w:p>
      <w:r>
        <w:t>277. Therefore, it is appropriate to dismiss grievances No. 2, 3, 5, and 6.</w:t>
      </w:r>
    </w:p>
    <w:p>
      <w:r>
        <w:t>b) On grievance No. 1: the concerted practices during the two contracts awarded in 2003 by EDF-GDF Services in Dordogne</w:t>
        <w:br/>
        <w:t>278. As a preliminary point, it should be recalled that ERCTP did not contest the grievance that had been notified to it, and thus did not challenge either the materiality of the established facts, nor their legal qualification in light of Article L. 420-1 of the Commercial Code, nor their imputability (see points 230 and following as well as points 401 and following of this decision). This lack of contestation is sufficient for the Authority to consider that the infringement alleged in the context of the mixed underground grouped works contract is established, as also results from the examination of the facts described in points 111 and following and recalled below. Therefore, only the question of ETPR's participation in this same infringement needs to be discussed (see, in this sense, the ruling of the Court of Cassation of March 29, 2011, Manpower France).</w:t>
      </w:r>
    </w:p>
    <w:p>
      <w:r>
        <w:t>279. The procedure for awarding purchase orders by EDF-GDF Services involves exchanges between the buyer and the bidders during a period that begins when the offers are submitted and continues through various rounds of negotiation, in order to finalize the price that EDF-GDF wishes to obtain.</w:t>
      </w:r>
    </w:p>
    <w:p>
      <w:r>
        <w:t>280. The parties involved consider in this regard that the discretionary power of EDF-GDF makes any concertation between competing companies improbable, particularly a distribution of lots among them.</w:t>
      </w:r>
    </w:p>
    <w:p>
      <w:r>
        <w:t>281. However, the procedure specific to EDF-GDF consultations, whose amounts are below the community threshold for works contracts, did not prevent the Competition Authority from sanctioning companies bidding for these contracts for having exchanged information on their bid prices (see in particular decision No. 09-D-34, cited above).</w:t>
      </w:r>
    </w:p>
    <w:p>
      <w:r>
        <w:t>282. Grievance No. 1 covers two calls for tenders for grouped works lasting 12 months for works starting on February 1, 2004. The first relates to the contract for aerial underground works, divided into four lots with a deadline for receiving bids set for November 7, 2003. The second concerns a contract for mixed underground works, divided into three lots with a deadline for receiving bids also set for November 7, 2003.</w:t>
      </w:r>
    </w:p>
    <w:p>
      <w:r>
        <w:t>283. The candidates submitted their bids between November 5 and November 7, 2003, with the sole exception of ETDE, which submitted its bid on November 4, 2003.</w:t>
      </w:r>
    </w:p>
    <w:p>
      <w:r>
        <w:t>284. The documents numbered 3232 and 3235 seized from ETPR, analyzed in points 111 and following of this decision, contain essential indicators of the existence of an exchange of information concerning the two grouped works contracts, aerial underground and mixed underground, and the companies that participated in this exchange, of which ETPR was the project manager.</w:t>
      </w:r>
    </w:p>
    <w:p>
      <w:r>
        <w:t>285. These two documents were prepared by ETPR before the bid submission deadline set for November 7, 2003. Document No. 3232 is dated November 5, 2003, and the analysis of the second document, which is undated, shows that it was established before the submission of bids (see points 120 to 123 above).</w:t>
      </w:r>
    </w:p>
    <w:p>
      <w:r>
        <w:t>286. Indeed, the mention of a PMP of 0.173 during the first round of bidding for the aerial underground works contract, while ETPR will submit a different price in its commitment document, is a first indication of the prior nature of the document. The mentions by which ETPR planned, on the one hand, not to go below "0.170 after negotiation," which it indeed adhered to, and, on the other hand, to approach one of its competitors to set its PMP at 0.180 according to the mention "TG mixed =&gt; See ERCT for Px =&gt; 0.180 Weighted 2004," which was indeed done, are two other indications of the prior nature of the document.</w:t>
      </w:r>
    </w:p>
    <w:p>
      <w:r>
        <w:t>287. Moreover, by letter dated April 29, 2011, ETPR itself confirmed that document No. 3235 preceded the submission of its bid: "The indication 'TG mixed &gt; See ERCT' simply refers to the idea that Mr. Vincent Z... wished to solicit the company ERCT to provide him with a quote for the study of the mixed underground works." (reference 15229)</w:t>
      </w:r>
    </w:p>
    <w:p>
      <w:r>
        <w:t>288. However, as recalled in point 274 above, "the proof of the prior nature of the concertation in relation to the submission of the offer can be deduced in the absence of a certain date affixed to a document from the analysis of its content and the comparison of it with extrinsic elements and in particular with the results of the calls for tenders" (ruling of the Paris Court of Appeal of April 2, 1996, Pro Gec SA company).</w:t>
      </w:r>
    </w:p>
    <w:p>
      <w:r>
        <w:t>289. The exchange of information between ETPR and its competitors is revealed by the mentions relating to the PMPs of the 1st and 2nd rounds of the call for tenders concerning the aerial underground works contract and the PMPs of the call for tenders concerning the mixed underground grouped works contract. These prices are almost identical to the prices at which the lots of these contracts were awarded to the companies involved (see points 124 and following as well as points 129 and following above).</w:t>
      </w:r>
    </w:p>
    <w:p>
      <w:r>
        <w:t>290. ETPR could not have known the PMPs from the contracting authority before the submission of bids, since these price offers were staggered over a very short period, between November 5 and November 7, 2003, that is, three days. Inéo Réseaux Sud-Ouest and ERCTP submitted their bids on November 7, 2003, the very day of the submission of bids.</w:t>
      </w:r>
    </w:p>
    <w:p>
      <w:r>
        <w:t>291. The assertion by Spie Sud-Ouest that "the information regarding the awardees of EDF contracts, as well as the prices retained, was generally made available after the awarding of the lots, particularly within EDF premises" is not relevant. Indeed, it is drawn from the example of the aerial underground works contract 2009-2010 provided by the Dordogne network service of ERDF. The information communicated by ERDF does not concern the PMPs, nor the intermediate coefficients during the submission of prices, and then during the negotiation rounds, but only the final price coefficients (references 14354, 14435 to 14438).</w:t>
      </w:r>
    </w:p>
    <w:p>
      <w:r>
        <w:t>292. Furthermore, it has been demonstrated in points 127 and 130 above that ETPR could not have drawn inspiration from the PMPs of previous calls for tenders concerning works contracts that were calculated based on coefficients different from those used in the calls for tenders in question and whose participants were not the same.</w:t>
      </w:r>
    </w:p>
    <w:p>
      <w:r>
        <w:t>293. The two documents contain the different weighting coefficients used for the preparation of the PMPs and which are those that were applied by EDF-GDF.</w:t>
      </w:r>
    </w:p>
    <w:p>
      <w:r>
        <w:rPr>
          <w:b/>
        </w:rPr>
        <w:t>[Pages 76–78]</w:t>
      </w:r>
    </w:p>
    <w:p>
      <w:r>
        <w:t xml:space="preserve">with different coefficients than those used in the calls for tenders in question and whose participants were not the same.  </w:t>
        <w:br/>
        <w:t xml:space="preserve">293. The two documents contain the different weighting coefficients used for the preparation of the PMP and which were applied by EDF-GDF.  </w:t>
        <w:br/>
        <w:t xml:space="preserve">75  </w:t>
        <w:br/>
        <w:t xml:space="preserve">subject to a very small discrepancy concerning two coefficients from the mixed underground works contract (see points 118 and following above).  </w:t>
        <w:br/>
        <w:t xml:space="preserve">294. However, as noted in point 103 of this decision, the weighting criteria are not communicated by EDF-GDF to the bidders, and ETPR confirmed by letter dated November 9, 2009, that the "weighting criteria applied by EDF-GDF are not known to the candidates bidding for the grouped works" (reference 11173).  </w:t>
        <w:br/>
        <w:t xml:space="preserve">295. Nevertheless, ETPR, necessarily informed by the companies of their price coefficients, was able to calculate the PMPs to be submitted by it and its three competitors for the aerial-underground works contract and that to be submitted by it and ERCTP for the other contract under optimal conditions regarding price setting and the ranking of offers.  </w:t>
        <w:br/>
        <w:t xml:space="preserve">296. The results of the 1st and 2nd rounds of the aerial-underground works tender (references 5947 and 5948) corroborate the price indications mentioned on document 3235 after the mention "1st round" and the mention "2nd group" which ETPR corrected by specifying that it was the "2nd round" to subsequently refute this correction (see point 124 above), but which undoubtedly concerns the second round of the tender in which the three companies mentioned alongside the mention and ETPR participated.  </w:t>
        <w:br/>
        <w:t xml:space="preserve">297. As shown in the table in point 125 above, the PMPs submitted for the 1st round of the tender are those provided to the nearest thousand for Ineo Réseaux Sud-Ouest and are close to within a thousand for Spie Sud-Ouest and Allez et Cie. The PMPs submitted for the 2nd round after negotiation are those provided to the nearest thousand on document 3235. The tender led to the awarding of a lot to each of the four companies, namely ETPR, Ineo Sud-Ouest, Allez et Cie, and Amec Spie Sud-Ouest according to the forecasts recorded on the document.  </w:t>
        <w:br/>
        <w:t xml:space="preserve">298. The results communicated by EDF-GDF (reference 5981) concerning the 1st round of the tender regarding the mixed underground works contract corroborate, with respect to the price submitted by ERCTP, the price indication to the nearest thousand appearing in the mention "TG mixed =&gt; See ERCT for Px =&gt; 0.180 Weighted 2004" on document 3235 and, with respect to the price submitted by ETPR, the price indication "0.178" appearing on the same document (see points 129 and 130 above). ERCTP, which had been selected by EDF for this tender and which is listed under its true name on document 3232, was not retained for the negotiation round following its PMP offer, and the lots of this contract were awarded to Ineo Réseaux Sud-Ouest, STETC, and ETPR, which benefited from the exchange of information.  </w:t>
        <w:br/>
        <w:t xml:space="preserve">299. ETPR contested, by letter dated April 29, 2011, as well as during the session of June 21, 2011, that the mention ERCT refers to the company ERCTP and claimed that there was a study office named ERCT (Études réalisation coordination de travaux), based in Bry-sur-Marne in the Paris region (94), which it should have approached at the time of the facts in question under the following circumstances:  </w:t>
        <w:br/>
        <w:t xml:space="preserve">"[T]he company ERCT is not a public works company, but a study office, of which Mr. Vincent Z... had heard, and with whom he wished to request a quote for the realization of a preliminary study. Indeed, the grouped works require the establishment of a layout and execution plans, as well as obtaining passage authorization, necessitating the intervention of a specialized study office." (reference 15229)  </w:t>
        <w:br/>
        <w:t xml:space="preserve">300. However, it should be emphasized that the grouped works of EDF-GDF are considered as simple labor works, which do not require prior studies conducted by a specialized study office, as the studies are provided by the contracting authority (see point 27 above).  </w:t>
        <w:br/>
        <w:t xml:space="preserve">301. Furthermore, the former manager of ERCT indicated by email dated May 27, 2011:  </w:t>
        <w:br/>
        <w:t xml:space="preserve">"Following your email regarding your investigation, I inform you that to my knowledge and subject to further research, the study office ERCT of which I was the manager did not respond to a call for tenders concerning public works, VRD, networks in 2003, ERCT was moreover under judicial administration since September 2002.  </w:t>
        <w:br/>
        <w:t xml:space="preserve">ERCT was a modest study office with no national reach and was mainly dedicated to conducting renovation studies of buildings and pavilions in building works of all trades in the Paris region." (reference 16146)  </w:t>
        <w:br/>
        <w:t xml:space="preserve">302. The mention in document reference 3235 referring to "ERCT" pertains to the company ERCTP implicated in this case for having adopted the PMP of 0.180 appearing on the document and which has not contested the grievance addressed to it.  </w:t>
        <w:br/>
        <w:t xml:space="preserve">303. The participation of ETDE in the exchange of information on the two works contracts was retained due to the mentions "ETDE" and "Gpt Avec ETDE – Sout Mixte – Sous Traitant […] ETDE responds in coverage on aerial-underground + mixed" appearing on document 3232. It turns out that these indications are largely inaccurate, since ETDE made no offer on the mixed underground works contract and that neither the formation of a grouping nor the conclusion of a subcontracting or co-contracting agreement with ETPR were established.  </w:t>
        <w:br/>
        <w:t xml:space="preserve">304. ETDE claims to have submitted a "business card" offer for the aerial-underground works contract allowing it to mark its presence in the sector with EDF-GDF to ensure it continues to be consulted thereafter. In light of the decision-making practice of the Competition Council, then of the Authority, the existence of a cover agreement prior to the submission of offers cannot be retained based solely on the mention of the above-mentioned document which does not stipulate any price (see, in particular, decision No. 07-D-15 of May 9, 2007, concerning practices implemented in public contracts related to high schools in Ile de France).  </w:t>
        <w:br/>
        <w:t xml:space="preserve">305. ETDE further argues that it is not generally interested in "grouped works" contracts, as these do not allow it to cover its overhead costs given the very low prices required by EDF-GDF to allocate a contract.  </w:t>
        <w:br/>
        <w:t xml:space="preserve">306. The evidence of an exchange of information between ETPR and ETDE is not established from the indices mentioned above which are largely inaccurate and are not supplemented by other elements so that they do not constitute a bundle of precise, serious, and consistent indices.  </w:t>
        <w:br/>
        <w:t xml:space="preserve">307. On the other hand, the other mentions of the documents analyzed above that highlight the PMPs calculated by ETPR, which are the prices submitted by competitors during the tenders, constitute a sufficient bundle of indices to prove the exchange of information between the companies without the need to examine the other seized documents listed in point 112 above.  </w:t>
        <w:br/>
        <w:t xml:space="preserve">308. It follows from the above that, with the exception of ETDE which must be excluded, ETPR, Ineo Réseaux Sud-Ouest, Allez et Cie, and Amec Spie Sud-Ouest (now Spie Sud-Ouest) on the one hand, and ETPR and ERCTP on the other hand, colluded on their prices prior to the awarding of the aerial-underground grouped works contracts for the first four and of the mixed underground grouped works for the last two. They thus obtained the awarding of the lots of the first contract by eliminating all competition among themselves, and ETPR obtained one of the three lots awarded under the mixed underground works contract, after colluding with ERCTP whose offer was not retained for the 2nd round.  </w:t>
        <w:br/>
        <w:t xml:space="preserve">309. ETDE is, on the other hand, excluded.  </w:t>
        <w:br/>
        <w:t xml:space="preserve">c) On grievance No. 4: concerted practices during the electricity works contracts of various contracting authorities in Aveyron awarded in 2004 and 2005  </w:t>
        <w:br/>
        <w:t xml:space="preserve">Exclusion of certain contracts  </w:t>
        <w:br/>
        <w:t xml:space="preserve">310. Firstly, the document "FIE" seized at Angel Larren reference 596 reveals the holding of a "meeting" on Monday, June 6, 2005, during which three contracts were notably mentioned, that of "Rodez aquatic center" (No. 8), already referred to in documents dated September 15, 2004, and those of "Rodez Bosch" (No. 11) and "district offices September October 2005 100 M€" (No. 12 and 12 bis) with the Guirande-Cegelec Sud-Ouest pair for the first contract, Cegelec Sud-Ouest for the second, and "Marty" for the third.  </w:t>
        <w:br/>
        <w:t xml:space="preserve">311. However, this document cannot constitute evidence, as it is likely the minutes of an internal meeting as indicated by its author, Elit (Angel Larren) (reference 8998). The mention "Rodez. aquatic center Guirande cegelec" appears as a simple confirmation of what was decided during the disputed meeting of September 15, 2004, and recorded notably in document reference 594.  </w:t>
        <w:br/>
        <w:t xml:space="preserve">312. Moreover, this document reference 596 mentions the company "Marty" as a potential awardee of the Europe Grand district building offices contract in Rodez (No. 12). If this company did indeed obtain lot No. 2 concerning carpentry works, it is, however, not concerned by the practices retained under grievance No. 4 which only pertains to electrical works.  </w:t>
        <w:br/>
        <w:t xml:space="preserve">313. Consequently, it is appropriate to exclude from grievance No. 4 the two contracts Building Rz 117A at the Bosch factory in Rodez (No. 11) and Europe Grand district building offices in Rodez (No. 12 and 12 bis).  </w:t>
        <w:br/>
        <w:t xml:space="preserve">314. Furthermore, if we refer to the two documents dated September 15, 2004, references 594 and 582, only contract No. 6 for safety, 3rd tranche, lot 10 is mentioned (under the name "Ste Marie sécurité") with the mention "Cegelec".  </w:t>
        <w:br/>
        <w:t>315. The contract "Ste Marie St Michel free" mentioned in the internal document of Elit (Angel Larren) dated June 6, 2005, likely concerns contract No. 6 bis.</w:t>
      </w:r>
    </w:p>
    <w:p>
      <w:r>
        <w:rPr>
          <w:b/>
        </w:rPr>
        <w:t>[Pages 79–81]</w:t>
      </w:r>
    </w:p>
    <w:p>
      <w:r>
        <w:t>"unit of stay 1 St-Michel/St-Jacques lot 10." However, the author of this document indicated the term "free" next to this contract, which demonstrates the absence of any involvement from Cegelec Sud-Ouest, which won this contract. Furthermore, the notice of publication for the last contract n° 6 ter dates from March 24, 2006, which is after the visit and seizure operation of October 20, 2005.</w:t>
      </w:r>
    </w:p>
    <w:p>
      <w:r>
        <w:t>316. Consequently, it is appropriate to exclude from grievance n° 4 the two contracts (n° 6 bis and 6 ter) unit of short stay n° 1 and n° 2 St-Michel of the Ste-Marie hospital center in Olemps.</w:t>
      </w:r>
    </w:p>
    <w:p>
      <w:r>
        <w:t>The meeting of September 15, 2004</w:t>
        <w:br/>
        <w:t>The participants</w:t>
        <w:br/>
        <w:t>317. The minutes of the meeting of September 15, 2004, namely the document numbered 594, mentions a person named "Eric" as being "present," who would be, according to Mr. B... (a former employee of the company Amec Spie Sud-Ouest, then agency manager of Fauché and director of Flottes), Mr. Éric C... from the company Flottes (belonging to the Fauché group).</w:t>
      </w:r>
    </w:p>
    <w:p>
      <w:r>
        <w:t>318. However, during his hearing on June 8, 2006, Mr. B... stated: "I do not remember participating in this meeting, especially since at that time I was about to leave the company Amec Spie. I indicated the names of the people listed on the table without knowing if they also participated in this meeting."</w:t>
      </w:r>
    </w:p>
    <w:p>
      <w:r>
        <w:t>319. In this regard, the absence of Flottes is evident from the document numbered 600, which mentions "Flotte ABS."</w:t>
      </w:r>
    </w:p>
    <w:p>
      <w:r>
        <w:t>320. Furthermore, the minutes of the meeting of September 15, 2004, during which it was considered to award him the contract (n° 3 and 3 bis) Development DDPJJ and CAE of Rodez, did not result in any action. Indeed, Électricité Industrielle JP Fauché (Flottes) did not submit a bid, neither for the low current lot nor for the high current lot. It also did not participate in any potential grouping with Guirande-Amec Spie Sud-Ouest for contract n° 7 and 7 bis Foyer de vie ADAPEAI in Pont-de-Salars, both for the low current lot and for the high current lot (see the table in point 177 above).</w:t>
      </w:r>
    </w:p>
    <w:p>
      <w:r>
        <w:t>321. Fauché (Flottes) did not participate in any of the incriminated contracts. The only contract it aimed for corresponded to contract n° 12 bis Offices of the Europe Grand District building in Rodez, during the adapted procedure, after declaring its unsuccessful nature (see also the table in point 177 above). This call for tenders is not concerned by grievance n° 4, as explained above.</w:t>
      </w:r>
    </w:p>
    <w:p>
      <w:r>
        <w:t>322. It is therefore not established that Fauché (Flottes) participated in the meeting of September 15, 2004. Consequently, grievance n° 4 should not be retained against it.</w:t>
      </w:r>
    </w:p>
    <w:p>
      <w:r>
        <w:t>323. Except for the Fauché case, the three documents numbered 594, 582, and 600 seized from Angel Larren refer to the meeting of September 15, 2004, presenting the same information regarding the names of the six companies involved or on business amounts.</w:t>
      </w:r>
    </w:p>
    <w:p>
      <w:r>
        <w:t>324. The names of commercial managers listed on document numbered 594 have been recognized and identified as belonging to different companies by Mr. B..., himself cited under the spelling Zaplat, then an employee of Amec Spie Sud-Ouest:</w:t>
        <w:br/>
        <w:t>- Guirande Électricité in Druelle;</w:t>
        <w:br/>
        <w:t>- Cegelec Sud-Ouest in Monastère;</w:t>
        <w:br/>
        <w:t>- Marti in Onet-le-Château;</w:t>
        <w:br/>
        <w:t>- Amec Spie Sud-Ouest in Sébazac,</w:t>
        <w:br/>
        <w:t>- Sega in Rodez;</w:t>
        <w:br/>
        <w:t>- Elit (Angel Larren) in Decazeville (see point 148 of the notification of grievances).</w:t>
      </w:r>
    </w:p>
    <w:p>
      <w:r>
        <w:t>325. Elit (Angel Larren) also acknowledges by minutes of September 30, 2008, the holding of a meeting on September 15, 2004, with its competitors: "I had invited the competitors to our premises, to inform them that we were going to open an agency in Rodez. It lasted about half an hour. They all came. They are the business managers […] I was at this meeting. It is the only time I met with my competitors" (number 7429).</w:t>
      </w:r>
    </w:p>
    <w:p>
      <w:r>
        <w:t>326. However, a company must strictly refrain from participating in direct or indirect contacts with its competitors to exchange views on commercial policies and notably the prices of goods or services it offers on the market. Participation in a single meeting is indeed sufficient to reinforce the mechanism of collusion: on the one hand, it informs about the commercial behavior that other players have decided to adopt in the market, whereas the autonomy required by competition among companies implies that they remain uncertain about the strategies of their competitors; on the other hand, it allows the more active participants to anticipate that the absence of opposition from the company will not disrupt the collusive arrangement (see the AMD Sud-Ouest ruling cited above).</w:t>
      </w:r>
    </w:p>
    <w:p>
      <w:r>
        <w:t>327. It follows from the documents analyzed above as well as the statements of the companies that the six companies participated in the meeting of September 15, 2004, the anti-competitive purpose of which should be investigated.</w:t>
      </w:r>
    </w:p>
    <w:p>
      <w:r>
        <w:t>The anti-competitive purpose</w:t>
        <w:br/>
        <w:t>328. The anti-competitive nature of the meeting of September 15, 2004, is evident, as the participants in this meeting intended to allocate the electricity works contracts among themselves. This allocation concerned not only contracts for which the calls for tenders had already been published but also contracts for which the calls for tenders had not yet been published.</w:t>
      </w:r>
    </w:p>
    <w:p>
      <w:r>
        <w:t>329. Indeed, the publication dates of four of the ten calls for tenders mentioned in documents numbered 594 and 582 are subsequent to September 15, 2004:</w:t>
        <w:br/>
        <w:t>- Decazeville cinema n° 2: date sent for publication October 27, 2004;</w:t>
        <w:br/>
        <w:t>- Ceignac nursing home n° 5 and 5 bis: date sent for publication October 25, 2004;</w:t>
        <w:br/>
        <w:t>- Ste Marie hospital center in Olemps n° 6: date sent for publication February 15, 2005;</w:t>
        <w:br/>
        <w:t>- Grand Rodez aquatic center n° 8: date sent for publication June 14, 2005.</w:t>
      </w:r>
    </w:p>
    <w:p>
      <w:r>
        <w:t>330. However, the two documents numbered 594 and 582 identically mention the names of the seven aforementioned companies in relation to the ten contracts in question as being the awardees of these contracts.</w:t>
      </w:r>
    </w:p>
    <w:p>
      <w:r>
        <w:t>331. Moreover, by letters dated November 5, 2009, and April 26, 2011, Elit (Angel Larren), at whose headquarters the three documents dated September 15, 2004, were seized, indicated that documents numbered 594 and 600 "were indeed established on the day of the meeting based on the forecasts made by each other" (number 10233) and that "during this meeting, which indeed took place on September 15, 2004, the projects that had already been 'awarded' or were 'upcoming' were indeed discussed" (number 15069).</w:t>
      </w:r>
    </w:p>
    <w:p>
      <w:r>
        <w:t>332. Thus, Elit (Angel Larren) acknowledged having discussed with its competitors the projects in question that were not only already "awarded" but also "upcoming."</w:t>
      </w:r>
    </w:p>
    <w:p>
      <w:r>
        <w:t>333. It cited, in this regard, the case of the Decazeville cinema (contract n° 2), for which it only became aware of the public call for tenders on November 2, 2004, nearly two months after the meeting of September 15, 2004: "[...] regarding the 'Decazeville cinema,' the public call for tenders was made on November 2, 2004." (numbers 15069 and 15070)</w:t>
      </w:r>
    </w:p>
    <w:p>
      <w:r>
        <w:t>334. Thus, the calls for tenders for the four aforementioned contracts were indeed anticipated as of September 15, 2004, even if their notices for publication were launched in October 2004, February, and June 2005.</w:t>
      </w:r>
    </w:p>
    <w:p>
      <w:r>
        <w:t>335. In any case, both the existence of documents numbered 582 and 600, whose indications correspond exactly to those in document numbered 594, and the clarifications provided regarding the projects already "awarded" or "upcoming" do not allow Elit (Angel Larren) to argue that document numbered 594 "was not filled out on the day of this meeting. It was developed and completed as information was gathered by the manager" (number 10232).</w:t>
      </w:r>
    </w:p>
    <w:p>
      <w:r>
        <w:t>336. Moreover, if this document had been completed as the awards were made, it is unclear why contract n° 3 Development DDPJJ and CAE of Rodez would have been awarded to Fauché (Flottes) when it did not participate in any of the twelve calls for tenders in question.</w:t>
      </w:r>
    </w:p>
    <w:p>
      <w:r>
        <w:t>337. Thus, the six companies Elit, Sega, Marti, Cegelec Sud-Ouest, Guirande which became Forclum QRG, Amec Spie Sud-Ouest which became Spie Sud-Ouest, colluded during the meeting of September 15, 2004, to allocate among themselves the following nine contracts as well as to have discussed contract n° 3 and its possible award to Fauché (Flottes):</w:t>
        <w:br/>
        <w:t>1) Economic space Le Laminoir in Decazeville: deadline for submission of bids September 20, 2004, awardee Elit (Angel Larren) as planned;</w:t>
        <w:br/>
        <w:t>2) Decazeville cinema: deadline for submission of bids November 30, 2004, awardee Elit (Angel Larren) as planned;</w:t>
        <w:br/>
        <w:t>3) Development DDPJJ and CAE of Rodez: deadline for submission of bids September 24, 2004, awardee Sega and not Fauché (Flottes) which did not submit a bid;</w:t>
      </w:r>
    </w:p>
    <w:p>
      <w:r>
        <w:rPr>
          <w:b/>
        </w:rPr>
        <w:t>[Pages 82–84]</w:t>
      </w:r>
    </w:p>
    <w:p>
      <w:r>
        <w:t xml:space="preserve">4) retirement home Les Clarines: deadline for submission of offers on September 27, 2004, awarded to Sega as planned;  </w:t>
        <w:br/>
        <w:t xml:space="preserve">5) retirement home of Ceignac: deadline for submission of offers on October 25, 2004, awarded to Marti-Cegelec Sud-Ouest/Sega as planned for the low current lot but without Sega for the high current lot, although it had submitted a bid in partnership with Marti-Cegelec Sud-Ouest (reference 6620);  </w:t>
        <w:br/>
        <w:t xml:space="preserve">6) hospital center Ste Marie in Olemps for at least the first contract: deadline for submission of offers on March 17, 2005, awarded to Cegelec Sud-Ouest as planned;  </w:t>
        <w:br/>
        <w:t xml:space="preserve">7) ADAPEAI life home in Pont-de-Salars: deadline for submission of offers on October 8, 2004, awarded to Guirande-Amec Spie Sud-Ouest as planned, but without Fauché (Flottes) who did not submit an offer either in partnership with Guirande-Amec Spie Sud-Ouest or individually;  </w:t>
        <w:br/>
        <w:t xml:space="preserve">8) Grand Rodez nautical center: deadline for submission of offers on July 28, 2005, awarded to Cegelec Sud-Ouest-Guirande as planned;  </w:t>
        <w:br/>
        <w:t xml:space="preserve">9) youth workers' home in Onet-le-Château, deadline for submission of offers on September 27, 2004, awarded to Amec Spie Sud-Ouest as planned;  </w:t>
        <w:br/>
        <w:t xml:space="preserve">10) reorganization of the general treasury in Rodez: deadline for submission of offers on October 4, 2004, awarded to Amec Spie Sud-Ouest as planned.  </w:t>
        <w:br/>
        <w:t xml:space="preserve">338. The implicated companies were indeed the awardees of nine of these ten contracts, for which their allocation had been planned either alone or in partnership.  </w:t>
        <w:br/>
        <w:t xml:space="preserve">339. Indeed, the partnerships that were considered were duly constituted, which Elit, author of the documents dated September 15, 2004, could not reasonably anticipate.  </w:t>
        <w:br/>
        <w:t xml:space="preserve">340. Thus, while the existence of a consultation meeting among competitors is sufficient to establish an anti-competitive practice even if it has not been followed by effects, in this case, the meeting of September 15, 2004, led to the conclusion of an agreement for the allocation of electrical work contracts that was applied durably, excluding all competition.  </w:t>
        <w:br/>
        <w:t xml:space="preserve">341. It follows from the above that the practice of collusion notified under complaint No. 4 is established against the following six companies: Elit of the Angel Larren group, Marti, Cegelec Sud-Ouest, Sega, Amec Spie Sud-Ouest which became Spie Sud-Ouest, and Guirande which became Forclum QRG, for the ten electrical work contracts from various clients in Aveyron awarded in 2004 and 2005. Electricité Industrielle JP Fauché is, on the other hand, exonerated.  </w:t>
        <w:br/>
        <w:t xml:space="preserve">C. ON LIABILITY  </w:t>
        <w:br/>
        <w:t xml:space="preserve">On the applicable law  </w:t>
        <w:br/>
        <w:t xml:space="preserve">342. It follows from consistent case law that Articles L. 420-1 and L. 420-2 of the Commercial Code as well as Articles 81 EC and 82 EC (now Articles 101 TFEU and 102 TFEU) target offenses committed by companies, understood as entities engaging in economic activity.  </w:t>
        <w:br/>
        <w:t xml:space="preserve">343. The Community judge has clarified that the notion of a company must be understood as designating an economic unit, even if, from a legal point of view, this economic unit consists of several natural or legal persons (see the judgments of the Court of Justice of December 14, 2006, Confederación Española de Empresarios de Estaciones de Servicio, C-217/05, Rec. p. I-11987, paragraph 40, as well as the judgment Akzo Nobel e.a./Commission, cited above, paragraph 55).  </w:t>
        <w:br/>
        <w:t xml:space="preserve">344. It also follows from consistent Community case law that it is this economic entity that must, when it has violated competition law, be held accountable for this infringement, in accordance with the principle of personal liability (see the judgment Akzo Nobel e.a./Commission, cited above, paragraph 56), "on which the competition law of the Union rests" (judgment of the Court of Justice of January 20, 2011, General Química e.a./Commission, C-90/09 P, not yet published in the Recueil, paragraph 52).  </w:t>
        <w:br/>
        <w:t xml:space="preserve">345. Thus, under both domestic and Community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w:t>
        <w:br/>
        <w:t xml:space="preserve">346. National courts have, in this regard, ruled that practices implemented by a subsidiary are attributable to it as long as it is able to define its own commercial, financial, and technical strategy, and to free itself from the hierarchical control of the company to which it is dependent (see in particular the judgment of the Paris Court of Appeal, Cemex Bétons Sud-Est, of March 25, 2008, not overturned on this point; see also, for a reminder of the decision-making practice of the Competition Authority on this point, decision No. 09-D-36 of December 9, 2009, regarding practices implemented by Orange Caraïbe and France Télécom in various markets for electronic communications services in the departments of Martinique, Guadeloupe, and Guyane, paragraphs 408 and following). Conversely, the Paris Court of Appeal has ruled that "the attribution of a subsidiary's practices to its parent company, which is merely a possibility, can occur when the subsidiary does not autonomously determine its course of action in the market, but follows the instructions given to it by the parent company" (judgment of October 28, 2010, Maquet).  </w:t>
        <w:br/>
        <w:t xml:space="preserve">347. Community courts have defined a specific burden of proof regime to assess the autonomy of a subsidiary in relation to its parent regarding its behavior in the market. Thus, in the particular case where a parent company holds, directly or indirectly through an intermediary company, all or almost all of the capital of its subsidiary engaging in infringing behavior, there is a simple presumption that the parent company exerts a determining influence on the behavior of its subsidiary. It is then up to the parent company to rebut the presumption by providing evidence capable of demonstrating that its subsidiary autonomously determines its course of action in the market. If the presumption is not rebutted, the Commission will be able to hold the parent company jointly liable for the payment of the fine imposed on its subsidiary (judgment Akzo Nobel e.a./Commission, cited above, paragraphs 60 and 61, a solution recently confirmed by the judgment General Química e.a./Commission, cited above, paragraphs 39 and 40).  </w:t>
        <w:br/>
        <w:t xml:space="preserve">348. If the conditions for applying this rebuttable presumption regime are not met, the judge requires the European Commission to verify that the parent company effectively exerts a determining influence on the behavior of its subsidiary, and not merely to establish that it is capable of exerting such influence (judgment of the Tribunal of October 27, 2010, Alliance One International Inc., T-24/05, paragraph 126). In such a case, in order to establish whether a subsidiary autonomously determines its behavior in the market, all relevant elements specific to the circumstances of the case, relating to the economic, organizational, and legal links that unite the subsidiary to the parent company, should be taken into account (same judgment, paragraph 171).  </w:t>
        <w:br/>
        <w:t xml:space="preserve">349. In this regard, it is not required to attribute to a parent company the acts committed by its subsidiary to prove that the parent company was directly involved in, or was aware of, the incriminated behaviors. As the Community judge points out, "it is not a relationship of instigation regarding the infringement between the parent company and its subsidiary nor, even more so, an involvement of the former in the said infringement, but the fact that they constitute a single enterprise within the meaning of Article 81 EC that allows the Commission to address the decision imposing fines to the parent company of a group of companies" (judgment Alliance One International Inc, cited above, paragraph 169; see also the judgment Akzo Nobel e.a./Commission, cited above, paragraph 59).  </w:t>
        <w:br/>
        <w:t xml:space="preserve">350. These principles, and in particular the burden of proof regime established by Community case law, are binding on the Competition Authority when it applies Articles 81 EC and 82 EC (now Articles 101 TFEU and 102 TFEU) and Articles L. 420-1 and L. 420-2 of the Commercial Code. Indeed, the notion of a company and the rules of attribution fall under the substantive rules of Community competition law. The interpretation given by Community courts is therefore binding on the national competition authority when it applies Community law, as well as on the courts that oversee it.  </w:t>
        <w:br/>
        <w:t xml:space="preserve">351. While not excluding it, national courts have not applied to date, when applying only domestic competition law, a burden of proof regime based on the existence of a simple presumption of a parent company exercising a determining influence on the behavior of its subsidiary in cases where it holds all or almost all of the capital of that subsidiary (see the judgment of the Paris Court of Appeal of September 23, 2010, Digicel).  </w:t>
        <w:br/>
        <w:t xml:space="preserve">352. However, the Authority being able to rely exclusively on the simple presumption arising from the established case law of the Court of Justice when it simultaneously applies Community rules and internal competition rules, which makes any demonstration of the attribution of the behavior in question to the parent company superfluous, it would not be consistent for it to provide proof of the attribution of the subsidiary's behavior to its parent company when it applies only internal competition rules. Indeed, such an approach would be artificial, as it would vary the standard of proof retained in domestic law depending on whether Community rules are or are not simultaneously applied. It is therefore necessary to ensure the homogeneous implementation of attribution rules when the Authority applies only domestic competition law and when it simultaneously applies domestic and Community law.  </w:t>
        <w:br/>
        <w:t>353. Thus, even when applying only domestic law provisions, the Authority presumes, in a case like the present one where a parent company holds all or almost all of the capital of its subsidiary engaging in infringing behavior, the exercise by the parent company of a determining influence on the commercial policy of its subsidiary.</w:t>
      </w:r>
    </w:p>
    <w:p>
      <w:r>
        <w:rPr>
          <w:b/>
        </w:rPr>
        <w:t>[Pages 85–87]</w:t>
      </w:r>
    </w:p>
    <w:p>
      <w:r>
        <w:t>be considered as mitigating factors in assessing the gravity of the practices in question.</w:t>
      </w:r>
    </w:p>
    <w:p>
      <w:r>
        <w:t>372. In conclusion, the practices retained under grievances No. 1 and No. 4 are deemed particularly serious due to their nature, as they undermine the competitive pressure that would have existed had the companies acted independently.</w:t>
      </w:r>
    </w:p>
    <w:p>
      <w:r>
        <w:t>b) On the importance of the damage caused to the economy</w:t>
        <w:br/>
        <w:t>373. The practices in question have had a significant impact on the economy, particularly in the context of public procurement, where the integrity of the bidding process is crucial for ensuring that public funds are used effectively and efficiently.</w:t>
      </w:r>
    </w:p>
    <w:p>
      <w:r>
        <w:t>374. The collusion between the companies involved not only distorts competition but also leads to higher costs for public contracts, ultimately affecting taxpayers and the quality of public services.</w:t>
      </w:r>
    </w:p>
    <w:p>
      <w:r>
        <w:t>c) On the individual situation of the companies</w:t>
        <w:br/>
        <w:t>375. Each company’s individual situation must be taken into account when determining the sanctions. Factors such as the size of the company, its market share, and its financial capacity to absorb a fine are relevant in this assessment.</w:t>
      </w:r>
    </w:p>
    <w:p>
      <w:r>
        <w:t>376. Larger companies with significant market shares may face harsher penalties due to their greater responsibility in maintaining competitive practices.</w:t>
      </w:r>
    </w:p>
    <w:p>
      <w:r>
        <w:t>d) On the potential recurrence of previous offenses</w:t>
        <w:br/>
        <w:t>377. The potential for recurrence of prohibited practices is also a critical factor in determining the severity of sanctions. Companies with a history of similar infractions may be subject to increased penalties to deter future violations.</w:t>
      </w:r>
    </w:p>
    <w:p>
      <w:r>
        <w:t>378. In this case, the investigation has revealed that some of the companies involved have previously engaged in anti-competitive practices, which may warrant a more severe sanction.</w:t>
      </w:r>
    </w:p>
    <w:p>
      <w:r>
        <w:t>III. ON THE SANCTIONS</w:t>
        <w:br/>
        <w:t>379. In light of the above considerations, the Authority must impose sanctions that reflect the seriousness of the offenses, the damage caused to the economy, the individual circumstances of the companies, and the potential for recurrence of such practices.</w:t>
      </w:r>
    </w:p>
    <w:p>
      <w:r>
        <w:t>380. The final decision on the amount of the sanctions will be made after a thorough evaluation of all relevant factors, ensuring that the penalties are both proportionate and effective in deterring future violations.</w:t>
      </w:r>
    </w:p>
    <w:p>
      <w:r>
        <w:rPr>
          <w:b/>
        </w:rPr>
        <w:t>[Pages 88–90]</w:t>
      </w:r>
    </w:p>
    <w:p>
      <w:r>
        <w:t>what the parties argue and without prejudice to the assessment of the damage caused to the economy, neither the local dimension of the disputed markets, nor their relatively low amount, nor the existence of market power that could be exercised by the clients, such as EDF-GDF Services, can justify a collusive practice in the context of tenders nor call into question the proven seriousness of the practices retained against the parties involved.</w:t>
      </w:r>
    </w:p>
    <w:p>
      <w:r>
        <w:t>372. Finally, as emphasized by the Competition Authority in its decision No. 10-D-04 of January 26, 2010, regarding practices implemented in the operating tables sector, when companies are "used to responding to numerous public tenders, they cannot ignore the prohibited nature of the exchanges of information between bidders presenting themselves as competitors in a tender, as recalled by numerous decisions of competition authorities and consistent case law." Thus, the company's knowledge of the illicit nature of the practices it has committed constitutes an aggravating factor (judgment of the Paris Court of Appeal of March 30, 2004, SAS Novartis Pharma). In this case, the companies involved are accustomed to responding to numerous tenders and could therefore not ignore the illicit nature of their consultations and exchanges of information when they submitted bids for the disputed tenders.</w:t>
      </w:r>
    </w:p>
    <w:p>
      <w:r>
        <w:t>373. It follows from the above that the practices in question, and in particular the practices retained under grievance No. 4 that were implemented during public tender contracts (except for those concerning the retirement home of Ceignac), are particularly serious.</w:t>
      </w:r>
    </w:p>
    <w:p>
      <w:r>
        <w:t>b) On the importance of the damage caused to the economy</w:t>
      </w:r>
    </w:p>
    <w:p>
      <w:r>
        <w:t>374. It should first be recalled that the Competition Authority can carry out a global assessment of the importance of the damage caused to the economy by each practice, provided that it takes into account, in an individualized manner, the situation of each company and its personal contribution to the practices (see in particular the judgment of the Paris Court of Appeal of September 17, 2008, Agricultural Cooperative l’Ardéchoise).</w:t>
      </w:r>
    </w:p>
    <w:p>
      <w:r>
        <w:t>375. In order to measure the importance of the damage caused to the economy by the collusions concerning tender markets, the Competition Authority notably takes into account the effective implementation or not of the practices retained, their duration, the size and position of the companies concerned in the sector, as well as the amount of the contracts awarded on which the practices were based (see, in particular, decisions No. 08-D-15 of July 2, 2008, regarding practices implemented in the boiler renovation sector in Saône-et-Loire and No. 09-D-10 of February 27, 2009, regarding practices implemented in the maritime transport sector between Corsica and the mainland).</w:t>
      </w:r>
    </w:p>
    <w:p>
      <w:r>
        <w:t>376. However, it should be specified that, according to consistent case law of the Paris Court of Appeal, the damage to the economy is independent of the damage suffered by the contracting authority due to the collusion between several bidding companies and is assessed based on the direct hindrance to the free play of competition. Indeed, practices such as those in question affect the very principle of the tender, which relies on the fairness of the participants and constitute, in themselves, a deception regarding the reality of the competition that they distort (see in particular the judgment Maquet SA, cited above).</w:t>
      </w:r>
    </w:p>
    <w:p>
      <w:r>
        <w:t>377. Thus, in a judgment of October 8, 2008, rendered in the context of an appeal against the decision of the Competition Council No. 07-D-29 of September 26, 2007, regarding practices implemented in the context of public contracts for electrical installations launched by the public establishment of the museum and the national domain of Versailles, the Paris Court of Appeal confirmed the decision of the Council by which it had imposed a financial penalty on a company that had colluded with another to respond to a tender, a penalty significantly higher than the amount of the contract, even though the latter had been awarded to a third company that had proposed a lower price than that proposed by the sanctioned company.</w:t>
      </w:r>
    </w:p>
    <w:p>
      <w:r>
        <w:t>378. Finally, the Authority is not required to precisely quantify the importance of the damage to the economy (see the judgments of the Paris Court of Appeal of January 26, 2010, Adecco France SAS and January 28, 2009, Epsé Joué Club).</w:t>
      </w:r>
    </w:p>
    <w:p>
      <w:r>
        <w:t>379. In this case, the collusions had effects, since the contracts targeted by grievances No. 1 and No. 4, when they were awarded, were all allocated to the companies involved.</w:t>
      </w:r>
    </w:p>
    <w:p>
      <w:r>
        <w:t>380. For each of the practices retained on the contracts in question, which represent a total amount of 5,030,024 euros excluding tax, the importance of the damage to the economy must be assessed taking into account the elements listed in the following table:</w:t>
      </w:r>
    </w:p>
    <w:p>
      <w:r>
        <w:t>EDF contracts grievance No. 1</w:t>
        <w:br/>
        <w:t>Date of contract</w:t>
        <w:br/>
        <w:t>Awardees</w:t>
        <w:br/>
        <w:t>to work orders Contracting authority</w:t>
        <w:br/>
        <w:t>involved</w:t>
        <w:br/>
        <w:t>4 lots out of 4 awarded for</w:t>
        <w:br/>
        <w:t>a duration of one year:</w:t>
        <w:br/>
        <w:t>437,915 euros excluding tax</w:t>
        <w:br/>
        <w:t>ETPR</w:t>
        <w:br/>
        <w:t>Amounts billed EDF Service Périgord 623,528 euros excluding tax</w:t>
        <w:br/>
        <w:t>as of 26/01/06 underground aeration Ineo Réseaux Sud-Ouest</w:t>
        <w:br/>
        <w:t>601,484 euros excluding tax</w:t>
        <w:br/>
        <w:t>Amec Spie Sud-Ouest</w:t>
        <w:br/>
        <w:t>352,638 euros excluding tax</w:t>
        <w:br/>
        <w:t>Allez et Cie</w:t>
        <w:br/>
        <w:t>For the practice concerning the underground aeration works contract, the total amount billed is 2,015,565 euros excluding tax (reference 5906).</w:t>
      </w:r>
    </w:p>
    <w:p>
      <w:r>
        <w:t>1 lot out of the 3 awarded</w:t>
        <w:br/>
        <w:t>for a duration of one year:</w:t>
        <w:br/>
        <w:t>Amounts billed Works</w:t>
        <w:br/>
        <w:t>EDF Service Périgord</w:t>
        <w:br/>
        <w:t>as of 26/01/06 mixed undergrounds</w:t>
        <w:br/>
        <w:t>246,768 euros excluding tax</w:t>
        <w:br/>
        <w:t>ETPR</w:t>
        <w:br/>
        <w:t>For the practice concerning the mixed underground works contract, the total amount billed is 846,329 euros excluding tax (reference 5906).</w:t>
      </w:r>
    </w:p>
    <w:p>
      <w:r>
        <w:t>Electrical installation contracts grievance No. 4</w:t>
        <w:br/>
        <w:t>Date of contract Awardees</w:t>
        <w:br/>
        <w:t>Site Contracting authority</w:t>
        <w:br/>
        <w:t>involved</w:t>
        <w:br/>
        <w:t>Economic space 96,086 euros excluding tax</w:t>
        <w:br/>
        <w:t>27/09/04 City of Decazeville</w:t>
        <w:br/>
        <w:t>Rolling mill in Decazeville Elit (Angel Larren)</w:t>
      </w:r>
    </w:p>
    <w:p>
      <w:r>
        <w:t>lot 10</w:t>
        <w:br/>
        <w:t>(reference 6876)</w:t>
        <w:br/>
        <w:t>Cinema of Decazeville Community of</w:t>
        <w:br/>
        <w:t>79,000 euros excluding tax</w:t>
        <w:br/>
        <w:t>8/04/05 lot 21 municipalities of the basin</w:t>
        <w:br/>
        <w:t>Elit (Angel Larren)</w:t>
        <w:br/>
        <w:t>(reference 6770) Decazeville-Aubin</w:t>
        <w:br/>
        <w:t>Local development Regional Directorate of</w:t>
        <w:br/>
        <w:t>DDPJJ Judicial Protection 47,069 euros excluding tax</w:t>
        <w:br/>
        <w:t>18/10/04</w:t>
        <w:br/>
        <w:t>lots 9 &amp; 10 of Youth Midi- Sega</w:t>
        <w:br/>
        <w:t>(reference 6460) Pyrénées</w:t>
        <w:br/>
        <w:t>Accommodation establishment 120,244 euros excluding tax</w:t>
        <w:br/>
        <w:t>3/12/04 Clarines in Rodez HLM Office of Rodez</w:t>
        <w:br/>
        <w:t>Sega</w:t>
        <w:br/>
        <w:t>lot 12</w:t>
        <w:br/>
        <w:t>(reference 6209)</w:t>
        <w:br/>
        <w:t>349,438 euros excluding tax lot 18</w:t>
        <w:br/>
        <w:t>Retirement home of 177,316 euros excluding tax</w:t>
        <w:br/>
        <w:t>Private market</w:t>
        <w:br/>
        <w:t>Ceignac Marti/ Cegelec Sud-</w:t>
        <w:br/>
        <w:t>25/10/04 Association Ste Marthe</w:t>
        <w:br/>
        <w:t>lots 18 and 19 West/Sega</w:t>
        <w:br/>
        <w:t>in Ceignac</w:t>
        <w:br/>
        <w:t>(reference 6629, 6631) Sega jointly but</w:t>
        <w:br/>
        <w:t>withdrew for lot 18</w:t>
        <w:br/>
        <w:t>Hospital Center Ste</w:t>
        <w:br/>
        <w:t>Marie</w:t>
        <w:br/>
        <w:t>Hospital Center 115,807 euros excluding tax</w:t>
        <w:br/>
        <w:t>22/03/05 lot 10 safety measures</w:t>
        <w:br/>
        <w:t>Ste Marie Cegelec Sud-Ouest</w:t>
        <w:br/>
        <w:t>3rd tranche lot 10</w:t>
        <w:br/>
        <w:t>(reference 6275)</w:t>
        <w:br/>
        <w:t>292,783 euros excluding tax lot 16</w:t>
        <w:br/>
        <w:t>Life center in Pont Salars</w:t>
        <w:br/>
        <w:t>ADAPEAI of 189,913 euros excluding tax lot 17</w:t>
        <w:br/>
        <w:t>08/10/04 lots 16 and 17</w:t>
        <w:br/>
        <w:t>Aveyron Guirande/ Amec Spie</w:t>
        <w:br/>
        <w:t>(reference 6658, 6659)</w:t>
        <w:br/>
        <w:t>South-West</w:t>
        <w:br/>
        <w:t>Nautical center of the grand</w:t>
        <w:br/>
        <w:t>Community 533,561 euros excluding tax</w:t>
        <w:br/>
        <w:t>Rodez</w:t>
        <w:br/>
        <w:t>20/10/05 of agglomerations Guirande/Cegelec Sud-</w:t>
        <w:br/>
        <w:t>lot 17</w:t>
        <w:br/>
        <w:t>grand Rodez West</w:t>
        <w:br/>
        <w:t>(reference 6338)</w:t>
        <w:br/>
        <w:t>Youth workers' hostel in Onet le</w:t>
        <w:br/>
        <w:t>149,461 euros excluding tax</w:t>
        <w:br/>
        <w:t>4/11/04 Château OPHLM de Rodez</w:t>
        <w:br/>
        <w:t>Amec Spie Sud-Ouest</w:t>
        <w:br/>
        <w:t>lot 11</w:t>
        <w:br/>
        <w:t>(reference 6585)</w:t>
        <w:br/>
        <w:t>Reorganization of the</w:t>
        <w:br/>
        <w:t>General Treasury at Ministry of</w:t>
        <w:br/>
        <w:t>17,452 euros excluding tax</w:t>
        <w:br/>
        <w:t>28/09/04 Rodez Economy</w:t>
        <w:br/>
        <w:t>Amec Spie Sud-Ouest</w:t>
        <w:br/>
        <w:t>lot 7 General Treasury</w:t>
        <w:br/>
        <w:t>(reference 6254)</w:t>
        <w:br/>
        <w:t>For the practice concerning the electrical installation contract,</w:t>
        <w:br/>
        <w:t>the total amount is 2,168,130 euros excluding tax.</w:t>
        <w:br/>
        <w:t>Total of the three contracts 5,030,024 euros excluding tax.</w:t>
      </w:r>
    </w:p>
    <w:p>
      <w:r>
        <w:t>381. The revenues generated in France by the parties involved at the time of the commission of the practices (revenues for 2003 for grievance No. 1 and 2004 for grievance No. 4) compared to those generated during the last known financial year (2009 or 2010) are as follows:</w:t>
      </w:r>
    </w:p>
    <w:p>
      <w:r>
        <w:rPr>
          <w:b/>
        </w:rPr>
        <w:t>[Pages 91–93]</w:t>
      </w:r>
    </w:p>
    <w:p>
      <w:r>
        <w:t>N° Companies 2003 2004 2009 2010</w:t>
        <w:br/>
        <w:t>1 Spie Sud-Ouest 203,161,708 € 216,330,550 € 382,726,624 €</w:t>
        <w:br/>
        <w:t>2 ETPR 14,548,065 € 19,244,665 €</w:t>
        <w:br/>
        <w:t>3 Allez et Cie 78,606,000 € 116,851,900 €</w:t>
        <w:br/>
        <w:t>Ineo</w:t>
        <w:br/>
        <w:t>4 55,697,126 € 61,665,046 €</w:t>
        <w:br/>
        <w:t>Réseaux Sud-Ouest</w:t>
        <w:br/>
        <w:t>5 ERCTP 6,688,330 € 9,193,865 €</w:t>
        <w:br/>
        <w:t>6 Elit 1,460,097 € 2,013,797 €</w:t>
        <w:br/>
        <w:t>7 Florclum QRG 12,956,359 € 19,391,160 €</w:t>
        <w:br/>
        <w:t>8 Marti 1,973,905 € 1,731,000 €</w:t>
        <w:br/>
        <w:t>9 Sega 767,148 € 1,423,363 €</w:t>
        <w:br/>
        <w:t>10 Cegelec Sud-Ouest 182,688,723 € 262,384,420 €</w:t>
        <w:br/>
        <w:t>382. Finally, while the local dimension of the relevant markets and, regarding the markets retained under grievance No. 1, the negotiating power of EDF-GDF Services tend to mitigate the damage caused to the economy by the practices in question, it is nevertheless necessary to take into account as an aggravating factor, as recalled in point 376 of this decision, the direct hindrance to the free play of competition due in particular to the risk of trivialization and contagion that may result from such practices.</w:t>
        <w:br/>
        <w:t>c) On the individual situation of the companies</w:t>
        <w:br/>
        <w:t>On the role played in the practices in question</w:t>
        <w:br/>
        <w:t>383. Spie Sud-Ouest argues that it cannot be considered "only as a follower" in the context of the alleged practices, or even as a "free rider." Furthermore, certain parties, including Ineo Réseaux Sud-Ouest and ERCTP, invoke a limited participation in the practices for which they are blamed, given the small amount of the contracts they submitted bids for, which represent a negligible share of the total amount of the relevant contracts.</w:t>
        <w:br/>
        <w:t>384. Firstly, it should be recalled that, while the leading role of a company constitutes an aggravating circumstance for the individualization of the sanction (Court of Cassation ruling, February 18, 2004, OCP Répartition), the fact that a company has shown reluctance or adopted a follower position cannot, conversely, be taken into account as a mitigating circumstance, as long as this company has not been subject to irresistible constraint, and has approved and implemented the practices in question.</w:t>
        <w:br/>
        <w:t>385. Only the demonstration by the company that its participation in the infringement was substantially reduced, notably because it effectively refrained from implementing the practices in question by adopting competitive behavior in the market (free rider), could be taken into account as a mitigating circumstance.</w:t>
        <w:br/>
        <w:t>386. However, in this case, it appears from the previous developments that Spie Sud-Ouest cannot be considered to have adopted such competitive behavior.</w:t>
        <w:br/>
        <w:t>387. Secondly, as recalled in point 374 of this decision, the personal contribution of the parties to the practices in question will be taken into account for the assessment of the amount of the individual sanction that will be imposed on them.</w:t>
        <w:br/>
        <w:t>On belonging to a national group</w:t>
        <w:br/>
        <w:t>388. It should be noted that, as provided for by the Commercial Code, the fact of proportioning the sanction to the individual situation of the company or, when applicable, to the group to which it belongs may lead to the sanction being, in consideration of a given infringement, higher in the case of a powerful company or one integrated into a national group than in that of a small or medium-sized enterprise, or a company not integrated into such a group.</w:t>
        <w:br/>
        <w:t>389. In this instance, the membership of ERCTP, Ineo Réseaux Sud-Ouest, Spie Sud-Ouest, Cegelec Sud-Ouest, and Forclum QRG in a group with particularly significant turnover will be taken into account in determining the sanction that will be imposed on them.</w:t>
        <w:br/>
        <w:t>On the absence of prior infringement</w:t>
        <w:br/>
        <w:t>390. Sega argues that it has never previously been found guilty of infringements of competition rules.</w:t>
        <w:br/>
        <w:t>391. In this regard, while the Competition Authority must take into account the recurrence of anti-competitive practices as an aggravating circumstance, the absence of prior infringement constitutes normal behavior that the Authority does not have to regard as a mitigating circumstance (see, in this sense, decisions No. 08-D-12 of May 21, 2008, concerning practices implemented in the plywood production sector and No. 10-D-39, cited above).</w:t>
        <w:br/>
        <w:t>392. It follows that this circumstance is not likely to influence the amount of the sanction imposed on Sega downwards.</w:t>
        <w:br/>
        <w:t>On the absence of profit derived from the practices</w:t>
        <w:br/>
        <w:t>393. ETPR invokes a drop in its profitability between 2003 and 2005, notably due to a decrease in prices practiced in the context of contracts organized by EDF. Similarly, Ineo Réseaux Sud-Ouest argues that, during the same period, its profitability in contracts for EDF-GDF was negative.</w:t>
        <w:br/>
        <w:t>394. However, even assuming that the loss thus invoked is at least partially directly linked to the contracts in question under grievance No. 1, the absence of profit derived from a restrictive competition practice, or even a loss, cannot be taken into account as a mitigating circumstance, as it does not diminish the damage to the economy established previously.</w:t>
        <w:br/>
        <w:t>d) On the recurrence</w:t>
        <w:br/>
        <w:t>395. Recurrence is an aggravating circumstance that the law provides, given its particular importance, must be taken into account autonomously, in order to allow the Competition Authority to provide a proportionate response, in terms of repression and deterrence, to the propensity of the company or organization concerned to disregard competition rules. The very existence of a situation of recurrence indeed demonstrates that the previous finding of infringement and the financial penalty that may have been imposed were not sufficient to lead the interested party to comply with competition rules.</w:t>
        <w:br/>
        <w:t>396. To assess the existence of recurrence, the Authority takes into account four cumulative elements:</w:t>
        <w:br/>
        <w:t>- a previous infringement of competition law must have been established before the commission of the new practice;</w:t>
        <w:br/>
        <w:t>- the new practice must be identical or similar, in its object or effects, to that which led to the previous finding of infringement;</w:t>
        <w:br/>
        <w:t>- the latter must have become final on the date the Authority rules on the new practice;</w:t>
        <w:br/>
        <w:t>- the time elapsed between the previous finding of infringement and the commission of the new practices must be taken into account to call for a proportionate response to the propensity of the company to disregard competition rules.</w:t>
        <w:br/>
        <w:t>397. In this case, since Ineo SA, Cegelec SAS, Spie SA, and Forclum SAS have not been attributed the infringing behavior of their subsidiary, no situation of recurrence can be retained against them.</w:t>
        <w:br/>
        <w:t>398. Therefore, only the existence of a possible recurrence on the part of Cegelec Sud-Ouest calls for examination by the Authority.</w:t>
        <w:br/>
        <w:t>399. In this regard, it appears from the elements in the file that the condition concerning the existence of a previous infringement established before the commission of the new practice is not met regarding Cegelec Sud-Ouest.</w:t>
        <w:br/>
        <w:t>400. Indeed, it appears that the legal continuity of the companies previously sanctioned by the Competition Council in the decisions cited by the rapporteur in the notification of grievances regarding recurrence, namely decisions No. 88-D-10 of March 1, 1988, No. 89-D-42 of December 12, 1989, No. 92-D-63 of November 24, 1992, and No. 99-D-11 of February 9, 1999, is not ensured by the company Cegelec Sud-Ouest.</w:t>
      </w:r>
    </w:p>
    <w:p>
      <w:r>
        <w:rPr>
          <w:b/>
        </w:rPr>
        <w:t>[Pages 94–96]</w:t>
      </w:r>
    </w:p>
    <w:p>
      <w:r>
        <w:t>consequently, no situation of reiteration can be held against Cegelec Sud-Ouest.</w:t>
      </w:r>
    </w:p>
    <w:p>
      <w:r>
        <w:t>3. ON THE NON-CONTESTATION OF THE GRIEVANCES</w:t>
        <w:br/>
        <w:t>401. As specified in point 230 above, ERCTP requested to benefit from the procedure provided for by the provisions of III of Article L. 464-2 of the Commercial Code. The implementation of these provisions resulted in the establishment of a report signed on October 15, 2009, in which the deputy general rapporteur proposed that the sanction potentially incurred be reduced by 10% of the amount that would have normally been imposed.</w:t>
      </w:r>
    </w:p>
    <w:p>
      <w:r>
        <w:t>402. In its response memorandum dated April 21, 2011, ERCTP noted that when it decided, for its own reasons, not to contest the grievance that had been notified to it, it could not possibly foresee that the submission of a cover offer would be reproached at the report stage, insofar as grievance No. 1, as it was drafted in the notification of grievances, only concerned the consultation with other companies for the purpose of market allocation and price fixing.</w:t>
      </w:r>
    </w:p>
    <w:p>
      <w:r>
        <w:t>403. According to ERCTP, the non-contestation procedure is "flawed," as it was unable to make an informed decision not to defend itself on the merits, since the allegations regarding a cover offer were not included in the notification of grievances. It therefore developed an argumentation in a subsidiary manner aimed at contesting the reality of the practice that was reproached to it in the report.</w:t>
      </w:r>
    </w:p>
    <w:p>
      <w:r>
        <w:t>404. During the session of June 21, 2011, ERCTP, however, limited itself to criticizing the viewpoint expressed by the rapporteur in the report regarding the cover offer, specifying that it did not intend to contest the grievance as it had been notified to it on August 5, 2009.</w:t>
      </w:r>
    </w:p>
    <w:p>
      <w:r>
        <w:t>405. Under these conditions, the Authority decides to maintain for it the benefit of the non-contestation procedure. In accordance with the proposal made by the deputy general rapporteur, a reduction of 10% of the amount of the imposed sanction is granted.</w:t>
      </w:r>
    </w:p>
    <w:p>
      <w:r>
        <w:t>4. ON THE AMOUNT OF SANCTIONS</w:t>
        <w:br/>
        <w:t>a) On the method of determining sanctions</w:t>
        <w:br/>
        <w:t>406. In accordance with the recent decision-making practice of the Authority (see, in this regard, decision No. 10-D-39 of December 22, 2010, regarding practices implemented in the field of vertical road signage), the turnover achieved in France during the year in which the practices retained against each of the parties involved took place will be retained as the basis for determining the amount of the sanctions, namely the turnover achieved in 2003 for the practices sanctioned under grievance No. 1 and that achieved in 2004 for the practices sanctioned under grievance No. 4.</w:t>
      </w:r>
    </w:p>
    <w:p>
      <w:r>
        <w:t>407. The amount of each sanction will thus be determined, based on the turnover just defined, according to the severity of the practices retained against the parties as well as the significance of the damage to the economy as analyzed in points 366 and following of this decision. The elements of individualization retained in points 383 and following will then be taken into account.</w:t>
      </w:r>
    </w:p>
    <w:p>
      <w:r>
        <w:t>408. The amount of the sanction will then be capped if necessary so as not to exceed the maximum amount of the sanction applicable for each of the parties involved. It will then include the reduction granted, if applicable, for the non-contestation of grievances. Finally, when companies have invoked the existence of particular financial difficulties and submitted the necessary elements to allow verification by the Authority, the final amount of the individual sanction will be adjusted.</w:t>
      </w:r>
    </w:p>
    <w:p>
      <w:r>
        <w:t>b) On individual sanctions</w:t>
        <w:br/>
        <w:t>ETPR</w:t>
        <w:br/>
        <w:t>409. The highest known worldwide turnover excluding taxes achieved by ETPR is 19,244,665 euros in 2009. The maximum amount of the sanction therefore amounts to 1,924,467 euros.</w:t>
      </w:r>
    </w:p>
    <w:p>
      <w:r>
        <w:t>410. Considering, on the one hand, the general and individual elements as assessed above regarding the practices retained under grievance No. 1 and, on the other hand, the turnover of 14,548,065 euros that ETPR achieved in France in 2003, the amount of the sanction imposed on it is 130,900 euros.</w:t>
      </w:r>
    </w:p>
    <w:p>
      <w:r>
        <w:t>ERCTP</w:t>
        <w:br/>
        <w:t>411. The accounts of ERCTP are consolidated within those of the Sade group. The highest consolidated worldwide turnover excluding taxes reached 1,345,400,000 euros in 2008. Due to the implementation of the non-contestation procedure, the maximum amount of the sanction therefore amounts to 67,270,000 euros.</w:t>
      </w:r>
    </w:p>
    <w:p>
      <w:r>
        <w:t>412. Taking into account, on the one hand, the general and individual elements as assessed above regarding the practices retained under grievance No. 1 and, on the other hand, the turnover of 6,688,330 euros that ERCTP achieved in France in 2003, the amount of the sanction is 66,214 euros. However, this amount should be reduced by 10% to account for the reduction granted for the absence of contestation of grievances. The amount of the sanction imposed on ERCTP therefore amounts to 59,500 euros.</w:t>
      </w:r>
    </w:p>
    <w:p>
      <w:r>
        <w:t>Allez et Cie</w:t>
        <w:br/>
        <w:t>413. The highest known worldwide turnover excluding taxes achieved by Allez et Cie is 120,210,223 euros in 2008. The maximum amount of the sanction therefore amounts to 12,021,022 euros.</w:t>
      </w:r>
    </w:p>
    <w:p>
      <w:r>
        <w:t>414. Considering, on the one hand, the general and individual elements as assessed above regarding the practices retained under grievance No. 1 and, on the other hand, the turnover of 78,606,000 euros that Allez et Cie achieved in France in 2003, the amount of the sanction imposed on it is 707,400 euros.</w:t>
      </w:r>
    </w:p>
    <w:p>
      <w:r>
        <w:t>Ineo Réseaux Sud-Ouest</w:t>
        <w:br/>
        <w:t>415. The highest known worldwide turnover excluding taxes achieved by Ineo Réseaux Sud-Ouest is 66,890,155 euros in 2007. The maximum amount of the sanction therefore amounts to 6,689,016 euros.</w:t>
      </w:r>
    </w:p>
    <w:p>
      <w:r>
        <w:t>416. Considering, on the one hand, the general and individual elements as assessed above regarding the practices retained under grievance No. 1 and, on the other hand, the turnover of 55,697,126 euros that Ineo Réseaux Sud-Ouest achieved in France in 2003, the amount of the sanction imposed on it is 551,400 euros.</w:t>
      </w:r>
    </w:p>
    <w:p>
      <w:r>
        <w:t>417. In its response memorandum dated April 22, 2011, Ineo Réseaux Sud-Ouest indicated that it had recorded a significant decrease in its turnover and profitability since 2008. However, the elements it provided do not allow for a conclusion regarding the existence of particular difficulties affecting its contributory capacity.</w:t>
      </w:r>
    </w:p>
    <w:p>
      <w:r>
        <w:t>Spie Sud-Ouest</w:t>
        <w:br/>
        <w:t>418. The accounts of Spie Sud-Ouest are consolidated within those of the Spie group. The highest consolidated worldwide turnover excluding taxes reached 3,814,351,000 euros in 2009. The maximum amount of the sanction therefore amounts to 381,435,100 euros.</w:t>
      </w:r>
    </w:p>
    <w:p>
      <w:r>
        <w:t>419. Considering, on the one hand, the general and individual elements as assessed above regarding the practices retained under grievances No. 1 and 4 and, on the other hand, the turnovers of 203,161,708 euros and 216,330,550 that Spie Sud-Ouest achieved in France in 2003 and 2004 respectively, the amount of the sanction imposed on it is 5,104,800 euros.</w:t>
      </w:r>
    </w:p>
    <w:p>
      <w:r>
        <w:t>Cegelec Sud-Ouest</w:t>
        <w:br/>
        <w:t>420. The accounts of Cegelec Sud-Ouest are consolidated within those of the Cegelec group. The highest consolidated worldwide turnover excluding taxes reached 3,037,863,000 euros in 2007. The maximum amount of the sanction therefore amounts to 303,786,300 euros.</w:t>
      </w:r>
    </w:p>
    <w:p>
      <w:r>
        <w:t>421. Considering, on the one hand, the general and individual elements as assessed above regarding the practices retained under grievance No. 4 and, on the other hand, the turnover of 182,688,723 euros that Cegelec Sud-Ouest achieved in France in 2004, the amount of the sanction imposed on it is 2,612,400 euros.</w:t>
      </w:r>
    </w:p>
    <w:p>
      <w:r>
        <w:t>Forclum QRG</w:t>
        <w:br/>
        <w:t>422. The accounts of Forclum QRG are consolidated within those of the Eiffage group. The highest consolidated worldwide turnover excluding taxes reached 13,673,000,000 euros in 2008. The maximum amount of the sanction therefore amounts to 1,367,300,000 euros.</w:t>
      </w:r>
    </w:p>
    <w:p>
      <w:r>
        <w:t>423. Considering, on the one hand, the general and individual elements as assessed above regarding the practices retained under grievance No. 4 and, on the other hand, the turnover of 12,956,359 euros that Forclum QRG achieved in France in 2004, the amount of the sanction imposed on it is 185,200 euros.</w:t>
      </w:r>
    </w:p>
    <w:p>
      <w:r>
        <w:rPr>
          <w:b/>
        </w:rPr>
        <w:t>[Pages 97–98]</w:t>
      </w:r>
    </w:p>
    <w:p>
      <w:r>
        <w:t>Elit and Angel Larren</w:t>
        <w:br/>
        <w:t>424. The highest known worldwide turnover excluding taxes achieved by Elit is 2,013,797 euros in 2009. The maximum amount of the sanction therefore amounts to 201,380 euros.</w:t>
        <w:br/>
        <w:t>425. Taking into account, on the one hand, the general and individual elements as assessed above regarding the practices retained in the context of complaint No. 4 and, on the other hand, the turnover of 1,460,097 euros that Elit achieved in France in 2004, the amount of the sanction imposed jointly with its parent company Angel Larren amounts to 18,900 euros.</w:t>
        <w:br/>
        <w:t>Sega</w:t>
        <w:br/>
        <w:t>426. The highest known worldwide turnover excluding taxes achieved by Sega is 1,423,363 euros in 2010. The maximum amount of the sanction therefore amounts to 142,336 euros.</w:t>
        <w:br/>
        <w:t>427. Considering, on the one hand, the general and individual elements as assessed above regarding the practices retained in the context of complaint No. 4 and, on the other hand, the turnover of 767,148 euros that Sega achieved in France in 2004, the amount of the sanction imposed amounts to 9,900 euros.</w:t>
        <w:br/>
        <w:t>Établissements Marti</w:t>
        <w:br/>
        <w:t>428. The highest known worldwide turnover excluding taxes achieved by Marti is 3,093,721 euros in 2007. The maximum amount of the sanction therefore amounts to 309,372 euros.</w:t>
        <w:br/>
        <w:t>429. Taking into account, on the one hand, the general and individual elements as assessed above regarding the practices retained in the context of complaint No. 4 and, on the other hand, the turnover of 1,973,905 euros that Marti achieved in France in 2004, the amount of the sanction imposed amounts to 21,700 euros.</w:t>
        <w:br/>
        <w:t>DECISION</w:t>
        <w:br/>
        <w:t>Article 1: It is established that the companies Engelvin Travaux Publics Réseaux (ETPR), Entreprise Régionale Canalisations Travaux Publics (ERCTP), Allez et Cie, Ineo Réseaux Sud-Ouest, Spie Sud-Ouest, Forclum Quercy-Rouergue-Gévaudan (QRG), Cegelec Sud-Ouest, Angel Larren, Elit, Sega, and Établissements Marti have violated the provisions of Article L. 420-1 of the Commercial Code.</w:t>
        <w:br/>
        <w:t>Article 2: It is not established that the companies Sade, Ineo SA, ETDE, Aygobère, Mainguy, Darlavoix, SDEL Massif central, Vinci Énergies Sud-Ouest, L’Entreprise Électrique, Spie SA, Ceras, STETC, Cana-Élec, Forclum SAS, Cegelec SAS, Cegelec Holding, Larren Réseaux SLR, Société Languedocienne d’Aménagements, Chavinier, Mini, Raynal, Mulero, Électricité Industrielle J.P. Fauché, Met Expansion, and Citel have violated the provisions of Article L. 420-1 of the Commercial Code.</w:t>
        <w:br/>
        <w:t>Article 3: The following financial penalties are imposed for the practices referred to in Article 1:</w:t>
        <w:br/>
        <w:t>- to SAS Engelvin TP Réseaux (ETPR), a penalty of 130,900 euros;</w:t>
        <w:br/>
        <w:t>- to SA Entreprise régionale Canalisations TP (ERCTP), a penalty of 59,500 euros;</w:t>
        <w:br/>
        <w:t>- to SAS Allez et Cie, a penalty of 707,400 euros;</w:t>
        <w:br/>
        <w:t>- to SNC Ineo Réseaux Sud-Ouest, a penalty of 551,400 euros;</w:t>
        <w:br/>
        <w:t>- to SAS Spie Sud-Ouest, a penalty of 5,104,800 euros;</w:t>
        <w:br/>
        <w:t>- to SA Cegelec Sud-Ouest, a penalty of 2,612,400 euros;</w:t>
        <w:br/>
        <w:t>- to SAS Forclum Quercy Rouergue Gevaudan (QRG), a penalty of 185,200 euros;</w:t>
        <w:br/>
        <w:t>- to SARL Elit and SARL Angel Larren, jointly a penalty of 18,900 euros;</w:t>
        <w:br/>
        <w:t>- to SA Sega, a penalty of 9,900 euros;</w:t>
        <w:br/>
        <w:t>- to SARL Établissements Marti, a penalty of 21,700 euros.</w:t>
        <w:br/>
        <w:t>Deliberated on the oral report of Mr. Didier Ferrero, rapporteur, and the intervention of Mr. Étienne Pfister, deputy general rapporteur, by Ms. Françoise Aubert, vice-president, president of the session, Ms. Reine-Claude Mader-Saussaye and Messrs. Jean-Vincent Boussiquet, Yves Brissy, Noël Diricq, and Jean-Bertrand Drummen, members.</w:t>
        <w:br/>
        <w:t>The session secretary, The vice-president,</w:t>
        <w:br/>
        <w:t>Marie-Anselme Lienafa Françoise Aubert</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