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https://www.autoritedelaconcurrence.fr/fr/decision/relative-des-pratiques-relevees-loccasion-dappels-doffres-pour-assurer-des-transports</w:t>
      </w:r>
    </w:p>
    <w:p>
      <w:r>
        <w:t>Pages translated : 5</w:t>
      </w:r>
    </w:p>
    <w:p/>
    <w:p>
      <w:r>
        <w:rPr>
          <w:b/>
        </w:rPr>
        <w:t>[Pages 1–3]</w:t>
      </w:r>
    </w:p>
    <w:p>
      <w:r>
        <w:t xml:space="preserve">FRENCH REPUBLIC  </w:t>
        <w:br/>
        <w:t xml:space="preserve">Decision No. 90-D-26 of September 4, 1990  </w:t>
        <w:br/>
        <w:t xml:space="preserve">regarding practices identified during calls for tenders for medical transport from the general hospital center of Salon-de-Provence  </w:t>
        <w:br/>
        <w:t xml:space="preserve">The Competition Council,  </w:t>
        <w:br/>
        <w:t xml:space="preserve">Having regard to the letter registered on July 11, 1989, by which the Minister of State, Minister of Economy, Finance and Budget, referred to the Competition Council practices implemented since 1985 by three medical transport companies from Salon-de-Provence, during the annual call for tenders launched by the general hospital center of Salon-de-Provence to ensure the medical transports for which it is responsible;  </w:t>
        <w:br/>
        <w:t xml:space="preserve">Having regard to Ordinances No. 45-1483 and 14-1484 of June 30, 1945, as amended, respectively relating to prices and the observation, prosecution, and repression of violations of economic legislation;  </w:t>
        <w:br/>
        <w:t xml:space="preserve">Having regard to Ordinance No. 86-1243 of December 1, 1986, relating to price and competition freedom, as amended, together with Decree No. 86-1309 of December 29, 1986, as amended, taken for its application;  </w:t>
        <w:br/>
        <w:t xml:space="preserve">Having regard to the letters of March 26, 1990, from the President of the Competition Council notifying the parties of the transmission of the file to the permanent commission, in accordance with the provisions of Article 22 of Ordinance No. 86-1243 of December 1, 1986;  </w:t>
        <w:br/>
        <w:t xml:space="preserve">Having regard to the observations of the Government Commissioner;  </w:t>
        <w:br/>
        <w:t xml:space="preserve">Having regard to the observations of the association of emergency medical transport of Salon;  </w:t>
        <w:br/>
        <w:t xml:space="preserve">Having regard to the other documents in the file;  </w:t>
        <w:br/>
        <w:t xml:space="preserve">The rapporteur, the general rapporteur, the Government Commissioner, and Mr. Livet, president of the association of emergency medical transport of Salon and manager of the S.A.R.L. Activités Ambulancières Associées et Connexes (A.A.A.C.), having been heard, the other parties having been duly summoned;  </w:t>
        <w:br/>
        <w:t xml:space="preserve">Retains the findings (I) and adopts the decision (II) set forth below.  </w:t>
        <w:br/>
        <w:t xml:space="preserve">I. - FINDINGS  </w:t>
        <w:br/>
        <w:t>A. - The market for medical transport covered by the general hospital center of Salon-de-Provence</w:t>
      </w:r>
    </w:p>
    <w:p>
      <w:r>
        <w:t xml:space="preserve">a) The characteristics of the market.  </w:t>
        <w:br/>
        <w:t xml:space="preserve">Rather than maintaining a fleet of medical transport vehicles, or even renting them, the general hospital center of Salon-de-Provence uses approved private companies for the round-trip transportation of hospitalized patients who need to travel for a consultation or a specific examination outside. The contract is awarded annually following the open tender procedure, as provided by Articles 295 and following of the Public Procurement Code; the bids from the submitting companies consist of discounts compared to the maximum rates resulting from interministerial decrees which have successively found their basis in Ordinance No. 45-1243 of June 30, 1945, then on a transitional basis, in Article 61 of Ordinance No. 86-12423 of December 1, 1986, and finally in Article L. 162-38 introduced into the Social Security Code by Law No. 87-588 of July 30, 1987.  </w:t>
        <w:br/>
        <w:t xml:space="preserve">Depending on the patients' condition, transports are carried out by ambulance or light medical vehicle. The company awarded the contract also ensures emergency transports of blood, samples for the poison control center, and medications. In 1986, 1987, 1988, and during the first nine months of 1989, the ambulance transports carried out by the contract holders exclusively on working days were respectively 531, 690, 807, and 225, and the transports in light medical vehicles were respectively 341, 370, 383, and 162. Based on these figures, and considering that the same vehicle can carry out two transports to Marseille or Avignon in the same day, where patients who need examinations or consultations that cannot be performed on-site are most frequently sent, the number of ambulances that the contract holder should have to avoid being forced to continuously resort to the services of a third-party company paid by him in accordance with Article 1 of the special technical clauses can be estimated at two in 1986 and 1987, three in 1988, and one in 1989, and the number of light medical vehicles at one throughout the entire period.  </w:t>
        <w:br/>
        <w:t xml:space="preserve">b) The state of competition during calls for tenders since 1983.  </w:t>
        <w:br/>
        <w:t xml:space="preserve">The company Sanchez, the contract holder in 1983, was the only one to submit a bid, accompanied by a 25 percent discount. To ensure transports in 1984 and 1985, three bids were made; in the first year, the company Ambulances Deleyrolle won with a 40 percent discount; in the second year, the company Salon Ambulances became the contract holder with a 52 percent discount.  </w:t>
        <w:br/>
        <w:t xml:space="preserve">The calls for tenders for 1986, 1987, and 1988 resulted in a single bid, presented each time by the Association of Emergency Medical Transport of Salon (A.T.S.U.S.) established on October 23, 1985, in the form of an association under the law of July 1, 1901 at the initiative of the owners of the three approved medical transport companies based in Salon-de-Provence: the company Ambulances Deleyrolle, which later became S.A.R.L. Activités Ambulancières Associées et Connexes (A.A.A.C.), the company Ambulances Thibault, which later became S.A.R.L. Ambulances Transports l'Aiglon (A.T.A.), and the company Salon Ambulances.  </w:t>
        <w:br/>
        <w:t xml:space="preserve">For 1986, the association was declared the contract holder only after raising its initial 10 percent discount to 15 percent, based on which the call for tenders had been declared unsuccessful; for 1987 and 1988, the association was retained, also with a 15 percent discount. The transports that A.T.S.U.S. was supposed to carry out were actually handled by the three founding companies and sole members of the association, in rotation, with each taking responsibility for one week at a time; the amounts that the hospital paid by transfer to an account of the association were then distributed among the companies in proportion to the transports carried out by each of them.  </w:t>
        <w:br/>
        <w:t xml:space="preserve">While Article 3 of Title II of the A.T.S.U.S. statutes exclusively assigns it the function of defending the material and moral interests of the members and integrating into emergency relief systems, it results from the statements made during the investigation by various officials of the member companies that the association has never fulfilled this function, but had the sole purpose of allowing these companies to present a grouped bid at the end of each year in response to the call for tenders from the C.H.G.; the meeting that served as the annual general assembly had never had any other purpose than to set the discount on rates to be proposed in response to this call for tenders.  </w:t>
        <w:br/>
        <w:t xml:space="preserve">The state of competition evolved again during the call for tenders for the execution of the contract in 1989; indeed, two bids were presented: on one hand, that of A.T.S.U.S. with the same discount as in previous years, on the other hand, that of the company Ambulances Le Roucas, with a 25 percent discount on ambulance transport rates and a 15 percent discount on light medical vehicle transport rates; the latter offer was accepted.  </w:t>
        <w:br/>
        <w:t xml:space="preserve">The number of bidders was even greater during the call for tenders for the award of the contract for 1990, the first to occur after the referral to the Competition Council: the three members of A.T.S.U.S. submitted separate bids, and two companies established outside Salon-de-Provence also submitted bids. Ultimately, it was S.A.R.L. A.A.A.C. that was declared the contract holder, with discounts of 35 percent on ambulance transports and 20 percent on light medical vehicle transports.  </w:t>
        <w:br/>
        <w:t xml:space="preserve">During the years 1986, 1987, 1988, and 1989, the company Ambulances Deleyrolle, which became A.A.A.C., saw its ambulance transport capacity increase from two to four units, and its light medical vehicle capacity increase from two to eight units; the company Ambulances Thibault, which became A.T.A., had two ambulances and three, or even four, light medical vehicles; finally, the company Salon Ambulances had two ambulances and two light medical vehicles.  </w:t>
        <w:br/>
        <w:t xml:space="preserve">B. - Medical transports from the general hospital center of Salon-de-Provence at the expense of patients or their beneficiaries  </w:t>
        <w:br/>
        <w:t xml:space="preserve">This includes, on one hand, the transport of bodies before burial, which represented approximately 250 trips per year, and on the other hand, home reintegrations and transfers to rehabilitation or rest centers, which represent approximately 3,000 trips per year.  </w:t>
        <w:br/>
        <w:t>Circulars from the Minister of Social Affairs dated April 24, 1968, and January 15, 1983, specify that hospital establishments must provide patients who are discharged, or their beneficiaries, with complete lists of taxis and medical transport companies, whether approved or not, in the department, indicating the categories of vehicles and the qualifications of the drivers; when no choice is expressed, calls must be made in rotation and in accordance with the medical transport prescription to the companies in the department that have wished to be included on a list drawn up for this purpose by the establishment.</w:t>
      </w:r>
    </w:p>
    <w:p>
      <w:r>
        <w:rPr>
          <w:b/>
        </w:rPr>
        <w:t>[Pages 4–5]</w:t>
      </w:r>
    </w:p>
    <w:p>
      <w:r>
        <w:t>The memorandum dated December 10, 1985, informing the operators at the C.H.G. of the contact number for A.T.S.U.S., the new contractor for hospital-covered transport services, merely reiterated the principle of the patient's free choice regarding other transport services, without considering measures to facilitate its implementation. The head of the hospital admissions office and the president of A.T.S.U.S. specified that during the years 1986, 1987, and 1988, the hospital's switchboard systematically called A.T.S.U.S. when the patient or their representatives did not express any preference. Following the awarding of the contract to Le Roucas ambulances, memoranda addressed to the care services and the switchboard, concerning transport for definitive discharge and body transport before burial, specified that a list of approved medical transport companies should be made available to patients or their families, and provided that in the absence of a formal choice, the switchboard should call A.T.S.U.S. on even days and Le Roucas ambulances on odd days.</w:t>
      </w:r>
    </w:p>
    <w:p>
      <w:r>
        <w:t>A.T.S.U.S. thus served, from 1986 to 1989, to distribute the transports charged to patients or their rights holders that the hospital requested it to ensure in the absence of a different choice of companies expressed by the interested parties; this function became the sole purpose of the association in 1989, after it lost the hospital's clientele, having obtained, for this category of transports, to be treated equally with the new service provider of the C.H.G.</w:t>
      </w:r>
    </w:p>
    <w:p>
      <w:r>
        <w:t xml:space="preserve">II. - IN LIGHT OF THE ABOVE FINDINGS, THE COMPETITION COUNCIL  </w:t>
        <w:br/>
        <w:t xml:space="preserve">Considering that those facts described above that are prior to the entry into force of the ordinance of December 1, 1986, must be assessed in light of the provisions of Article 50 of Ordinance No. 45-1483 of June 30, 1945, which remain applicable in this case; that the subsequent facts must be assessed in light of the provisions of Article 7 of the ordinance of December 1, 1986;  </w:t>
        <w:br/>
        <w:t xml:space="preserve">Considering that it is appropriate for the Competition Council to call upon the company that holds the rights of the one that engaged in anti-competitive practices; that therefore, the company Ambulances Thibault, which has become S.A.R.L. Ambulances Transports L'Aiglon, and the company Ambulances Deleyrolle, which has become S.A.R.L. Activités Ambulancières Associées et Connexes, cannot effectively invoke the changes that occurred in their situation following their purchase by new shareholders;  </w:t>
        <w:br/>
        <w:t>Considering that the companies Salon Ambulances, Ambulances Thibault which became A.T.A., and Ambulances Deleyrolle which became A.A.A.C. created, in 1985, the association named A.T.S.U.S. solely for the purpose of presenting, through its intermediary, a bundled offer in response to the call for tenders issued each year by the C.H.G. of Salon-de-Provence for the execution of transports of hospitalized persons for which it is responsible; that such an offer was indeed presented by A.T.S.U.S. for the execution of these transports in 1986, 1987, 1988, and 1989; that A.T.S.U.S. having been selected in the first three years, the services were provided by the three companies taking turns, following a weekly rhythm;</w:t>
      </w:r>
    </w:p>
    <w:p>
      <w:r>
        <w:t xml:space="preserve">Considering that the comparison between, on the one hand, the assessment of the means that the contractor of the contract should have, outside of exceptional situations that may lead it to call upon an external company under the conditions set by Article 1 of the special technical specifications, and, on the other hand, the means available to each of the three member companies of A.T.S.U.S. does not reveal the necessity of a grouping of these three companies to execute the contract;  </w:t>
        <w:br/>
        <w:t xml:space="preserve">Considering that the practices described above of the three medical transport companies reveal the existence of a price-fixing and market-sharing agreement aimed at distorting competition during the calls for tenders that the hospital center conducted to ensure in 1986, 1987, 1988, and 1989 the medical transports for which it was responsible; that these practices fall under the provisions of Article 50 of Ordinance No. 45-1483 of June 30, 1945 and are also covered by the provisions of Article 7 of the ordinance of December 1, 1986; that the fact that the hospital center accepted the proposed conditions cannot constitute an absolute excuse;  </w:t>
        <w:br/>
        <w:t xml:space="preserve">Considering that A.T.S.U.S. merely served as a support for the agreement among its members towards whom it had no autonomy; that, under these conditions, the above-mentioned infractions must be attributed solely to the aforementioned companies;  </w:t>
        <w:br/>
        <w:t xml:space="preserve">Considering finally that the privileged situation regarding medical transports charged to patients or their rights holders that the three member companies of A.T.S.U.S. benefited from following the association's obtaining of the contract awarded by the hospital center of Salon-de-Provence is exclusively due to the decision made by the public establishment, for which it is responsible, to reserve these transports, in the absence of a choice expressed by the interested parties, to the contractor of the contract and, in 1989, to this contractor and to A.T.S.U.S.;  </w:t>
        <w:br/>
        <w:t xml:space="preserve">Considering that it follows from all of the above that it is appropriate, by application of Article 13 of the ordinance of December 1, 1986, to impose financial penalties on each of the aforementioned medical transport companies taking into account, in particular, the advantages they may have derived from the agreement,  </w:t>
        <w:br/>
        <w:t xml:space="preserve">Decides:  </w:t>
        <w:br/>
        <w:t xml:space="preserve">Single Article. - The following financial penalties are imposed:  </w:t>
        <w:br/>
        <w:t xml:space="preserve">1° 50,000 F on S.A.R.L. Activités Ambulancières Associées et Connexes (A.A.A.C.);  </w:t>
        <w:br/>
        <w:t xml:space="preserve">2° 40,000 F on S.A.R.L. Ambulances Transports L'Aiglon (A.T.A.);  </w:t>
        <w:br/>
        <w:t xml:space="preserve">3° 30,000 F on Salon Ambulances.  </w:t>
        <w:br/>
        <w:t xml:space="preserve">Deliberated in permanent commission on the oral report of Mr. Paître, in its session of September 4, 1990, where the following were present: Mr. Laurent, president; Messrs. Béteille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