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https://www.autoritedelaconcurrence.fr/fr/decision/relative-des-pratiques-relevees-loccasion-de-la-passation-de-marches-publics-de-travaux</w:t>
      </w:r>
    </w:p>
    <w:p>
      <w:r>
        <w:t>Pages translated : 13</w:t>
      </w:r>
    </w:p>
    <w:p/>
    <w:p>
      <w:r>
        <w:rPr>
          <w:b/>
        </w:rPr>
        <w:t>[Pages 1–3]</w:t>
      </w:r>
    </w:p>
    <w:p>
      <w:r>
        <w:t>COUNCIL OF COMPETITION</w:t>
        <w:br/>
        <w:t>Decision No. 01-D-67 of October 19, 2001</w:t>
        <w:br/>
        <w:t>regarding practices identified during the awarding of public contracts for road works</w:t>
        <w:br/>
        <w:t>in the department of Bouches-du-Rhône</w:t>
        <w:br/>
        <w:t>The Council of Competition (section III),</w:t>
        <w:br/>
        <w:t>Considering the letter registered on December 18, 1997, under number F 1003, by which the Minister of Economy referred to the Council of Competition the collusive practices identified during the awarding of public contracts for road works in the department of Bouches-du-Rhône;</w:t>
        <w:br/>
        <w:t>Considering Book IV of the Commercial Code and Decree No. 86-1309 of December 29, 1986, as amended, setting the conditions for the application of Ordinance No. 86-1243 of December 1, 1986, relating to the freedom of prices and competition;</w:t>
        <w:br/>
        <w:t>Considering the observations presented by the company Colas Midi-Méditerranée, the company Jean-François, and the Government Commissioner;</w:t>
        <w:br/>
        <w:t>Considering the other documents in the file;</w:t>
        <w:br/>
        <w:t>The rapporteur, the deputy general rapporteur, the Government Commissioner, and the representatives of the companies Colas Midi-Méditerranée and Jean-François, heard during the session of July 18, 2001;</w:t>
        <w:br/>
        <w:t>Adopts the decision based on the findings (I) and the reasons (II) set out below:</w:t>
        <w:br/>
        <w:t>I. - Findings</w:t>
        <w:br/>
        <w:t>The regional directorate for competition, consumption, and fraud repression of Bouches-du-Rhône initiated an administrative investigation following the observation of a widespread and significant increase in the prices proposed by companies in response to calls for tenders for road works launched in 1994 and 1995 by the department of Bouches-du-Rhône, the Marseille Provence Métropole Community of Communes, and the local mixed-economy company Marseille Aménagement. For the purposes of this investigation, the regional director of competition, consumption, and fraud repression of Provence – Alpes -Côte d’Azur requested the president of the high court of Marseille, based on Article 48 of Ordinance No. 1234 of December 1, 1986, then in force, to authorize the visit and seizure, from the bidding companies for the six concerned contracts, of all documents allowing proof of potential anti-competitive practices. Simultaneous interventions for visits and seizures were carried out on February 6, 1997, at nine companies.</w:t>
        <w:br/>
        <w:t>These investigations allowed the seizure of market study files at the premises of Colas Midi-Méditerranée containing documents likely to constitute material evidence of agreements between this company and its subsidiary, the company Jean-François:</w:t>
        <w:br/>
        <w:t>During the call for tenders for the development of D 43 A between D 2 and D 43 B in the municipality of Aubagne, launched in January 1995 by the General Council of Bouches-du-Rhône.</w:t>
        <w:br/>
        <w:t>During the call for tenders for the completion works of Albert Einstein Street in the ZAC of the Château Gombert technopole, launched in October 1994 by the Marseille Provence Métropole Community of Communes.</w:t>
        <w:br/>
        <w:t>The investigation then continued under Article 47 of Ordinance No. 86-1243 of December 1, 1986, then in force, in order, notably, to collect the statements of the managers of these two companies.</w:t>
        <w:br/>
        <w:t>A. - Regarding the call for tenders for the development of D 43 A between D 2 and D 43 B in the municipality of Aubagne</w:t>
        <w:br/>
        <w:t>The contract</w:t>
        <w:br/>
        <w:t>This contract was subject to a call for tenders launched in January 1995 by the General Council of Bouches-du-Rhône. The project management was ensured by the Directorate of Roads, Transport, and Equipment (DRTE). The deadline for receiving bids was set for March 16, 1995, at 3 PM. The works were estimated at 3,273,656 F including tax. The commission responsible for opening the bids met on March 23, 1995. The bids presented were as follows:</w:t>
        <w:br/>
        <w:t>Company or consortium Total Price Variation from Estimate</w:t>
        <w:br/>
        <w:t>Marion/Mino/Jean-François 3,730,224 + 13.95%</w:t>
        <w:br/>
        <w:t>Colas Midi-Méditerranée 4,027,395 + 23.02%</w:t>
        <w:br/>
        <w:t>Redland 4,087,086 + 24.84%</w:t>
        <w:br/>
        <w:t>Gerland 4,104,995 + 25.39%</w:t>
        <w:br/>
        <w:t>Viafrance 4,260,432 + 30.14%</w:t>
        <w:br/>
        <w:t>Société routière du Midi 4,315,854 + 31.84%</w:t>
        <w:br/>
        <w:t>Guintoli 4,412,263 + 34.78%</w:t>
        <w:br/>
        <w:t>Screg Sud Est 4,459,988 + 26.24%</w:t>
        <w:br/>
        <w:t>Jean Lefebvre 4,482,819 + 26.94%</w:t>
        <w:br/>
        <w:t>Malet 4,500,466 + 37.48%</w:t>
        <w:br/>
        <w:t>TPVH 4,506,207 + 37.65%</w:t>
        <w:br/>
        <w:t>Sogea 4,521,974 + 38.13%</w:t>
        <w:br/>
        <w:t>Société chimique de la route 4,644,500 + 41.87%</w:t>
        <w:br/>
        <w:t>Sacer Sud Est 4,665,850 + 42.53%</w:t>
        <w:br/>
        <w:t>Spel 4,914,855 + 50.13%</w:t>
      </w:r>
    </w:p>
    <w:p>
      <w:r>
        <w:t>In view of these variations, the call for tenders was declared unsuccessful. A negotiated contract was relaunched in April 1995. The opening of the bids took place on May 11, 1995. The works were awarded to the consortium of companies Marion/Mino/Jean-François, already the lowest bidder during the initial procedure, for a total amount of 3,551,826 F including tax.</w:t>
        <w:br/>
        <w:t>Material Evidence</w:t>
        <w:br/>
        <w:t>On February 6, 1997, investigators seized, at the premises of Colas Midi-Méditerranée in Marseille, a fax included in the file of the contract relating to the development of D 43 A. This typewritten document consists of 3 pages. Its header has been cut off, preventing the determination of its date of receipt and the identification of its sender. It is an estimated quote containing some handwritten annotations. On pages 2 and 3, its date of preparation is mentioned as March 15, 1995. The unit prices and total amounts listed on this document correspond exactly to the proposal made by Colas Midi-Méditerranée in response to the call for tenders, transmitted on March 16, 1995, amounting to 4,027,395.08 F including tax.</w:t>
        <w:br/>
        <w:t>On February 6, 1997, during the visit conducted at the premises of the company Mino, 36 bd de la Cartonnerie in Marseille, investigators seized a price list, dated September 26, 1995, sent by SNC Mino to the DRTE, 2 rue Antoine Zattara in Marseille. Page 1 of this document contains the reference: "D43A Aubagne chaussée 03/95". The presentation and typewritten characters of this document are identical to those appearing on the fax seized at the premises of Colas Midi-Méditerranée in Marseille.</w:t>
        <w:br/>
        <w:t>B. - Regarding the call for tenders for the completion works of Albert Einstein Street in the ZAC of the Château Gombert technopole in Marseille</w:t>
        <w:br/>
        <w:t>The contract</w:t>
        <w:br/>
        <w:t>In October 1994, the Marseille Provence Métropole Community of Communes launched an open call for tenders based on unit prices for the completion works of Albert Einstein Street. The SAEML Marseille Aménagement was the representative of the project owner for this contract. The deadline for receiving bids was set for November 14, 1994, before 12 PM. The amount of the operation, divided into three lots, was estimated at 1,239,000 F excluding tax. The commission responsible for opening the bids met on November 15, 1994, and recorded the bids.</w:t>
      </w:r>
    </w:p>
    <w:p>
      <w:r>
        <w:rPr>
          <w:b/>
        </w:rPr>
        <w:t>[Pages 4–6]</w:t>
      </w:r>
    </w:p>
    <w:p>
      <w:r>
        <w:t>competition et portent atteinte aux principes de transparence et d'égalité d'accès des candidats à la commande publique ;</w:t>
      </w:r>
    </w:p>
    <w:p>
      <w:r>
        <w:t>Considérant que, dans le cas d'espèce, la société Colas Midi-Méditerranée et la société Jean-François, bien qu'ayant présenté des offres distinctes, ont agi de concert pour échanger des informations sur les prix avant le dépôt de leurs offres, ce qui constitue une violation des règles de la concurrence ;</w:t>
      </w:r>
    </w:p>
    <w:p>
      <w:r>
        <w:t>2. En ce qui concerne le marché relatif aux travaux de parachèvement de la rue Albert Einstein dans la ZAC du technopôle de Château Gombert à Marseille</w:t>
      </w:r>
    </w:p>
    <w:p>
      <w:r>
        <w:t>Considérant que la société Colas Midi-Méditerranée et la société Jean-François ont élaboré en commun deux offres de prix présentées comme apparemment concurrentes, ce qui constitue également une violation des règles de la concurrence ;</w:t>
      </w:r>
    </w:p>
    <w:p>
      <w:r>
        <w:t>Considérant que la société Jean-François, bien qu'ayant renoncé à obtenir ce marché, a présenté une offre de principe en concertation avec la société Colas Midi-Méditerranée, ce qui démontre une collusion entre les deux entreprises ;</w:t>
      </w:r>
    </w:p>
    <w:p>
      <w:r>
        <w:t>B. - Sur les sanctions</w:t>
      </w:r>
    </w:p>
    <w:p>
      <w:r>
        <w:t>Considérant que les faits constatés constituent des infractions aux règles de la concurrence et justifient l'application de sanctions à l'encontre des sociétés Colas Midi-Méditerranée et Jean-François ;</w:t>
      </w:r>
    </w:p>
    <w:p>
      <w:r>
        <w:t>Considérant que, par conséquent, il y a lieu d'infliger à ces sociétés une amende proportionnée à la gravité des infractions commises et à leur chiffre d'affaires ;</w:t>
      </w:r>
    </w:p>
    <w:p>
      <w:r>
        <w:t>C. - Sur les mesures à prendre</w:t>
      </w:r>
    </w:p>
    <w:p>
      <w:r>
        <w:t>Considérant qu'il convient également de prendre des mesures pour garantir la transparence et l'égalité d'accès des candidats à la commande publique à l'avenir ;</w:t>
      </w:r>
    </w:p>
    <w:p>
      <w:r>
        <w:t>D. - Décision</w:t>
      </w:r>
    </w:p>
    <w:p>
      <w:r>
        <w:t>En conséquence, le Conseil décide :</w:t>
      </w:r>
    </w:p>
    <w:p>
      <w:r>
        <w:t>1. D'infliger à la société Colas Midi-Méditerranée une amende de [montant à préciser] euros ;</w:t>
      </w:r>
    </w:p>
    <w:p>
      <w:r>
        <w:t>2. D'infliger à la société Jean-François une amende de [montant à préciser] euros ;</w:t>
      </w:r>
    </w:p>
    <w:p>
      <w:r>
        <w:t>3. De recommander aux autorités compétentes de veiller à la mise en œuvre de mesures visant à renforcer la transparence et l'égalité d'accès des candidats à la commande publique.</w:t>
      </w:r>
    </w:p>
    <w:p>
      <w:r>
        <w:rPr>
          <w:b/>
        </w:rPr>
        <w:t>[Pages 7–9]</w:t>
      </w:r>
    </w:p>
    <w:p>
      <w:r>
        <w:t>when such companies, having their commercial autonomy, choose to submit separate and, in principle, competing bids but nonetheless coordinate their offers or develop them jointly, without the knowledge of the contracting authority, they distort the competition and mislead the contracting authority regarding the extent of it among the bidders;</w:t>
      </w:r>
    </w:p>
    <w:p>
      <w:r>
        <w:t>Considering that the companies Colas Midi-Méditerranée and Jean-François argue, firstly, that the evidence that the offers they submitted for this contract were developed jointly is not established; they assert that the fax, seized by investigators on February 6, 1997, at the premises of Colas Midi-Méditerranée, lacks probative value since, on the one hand, it contains no indication of the date of its issuance or the identity of its sender and, on the other hand, that the typewritten characters of the faxed document correspond to a software program that it held just like the company Mino; they argue that the statements of the interested parties regarding this fax are limited to pure assumptions;</w:t>
      </w:r>
    </w:p>
    <w:p>
      <w:r>
        <w:t>Considering that in the matter of public or private contracts through calls for tenders, it is established that companies have entered into an anti-competitive agreement as soon as evidence is provided either that they agreed to coordinate their offers or that they exchanged information before the deadline for submitting bids, whether it concerns the existence of competitors, their names, their importance, their availability in personnel and equipment, their interest or lack of interest in the contract in question, or the prices they intended to propose; that the proof of such practices can result either from sufficient evidence in themselves or from a bundle of clues constituted by a comparison of various elements collected during the investigation, even if each of these elements taken in isolation does not have sufficiently probative character;</w:t>
      </w:r>
    </w:p>
    <w:p>
      <w:r>
        <w:t>Considering that the fax seized at the premises of Colas Midi-Méditerranée reproduces a typewritten estimate of three pages related to the contract for the development of road D 43 A between D 2 and D 43 B in Aubagne, the header of which has been cut off, preventing the determination of its date of receipt and the identity of its sender; that pages 2 and 3 contain the mention of the date of preparation of this estimate, namely March 15, 1995, a date prior to the closing of the submission of offers for the contract in question; that finally, the unit prices and total amounts reflected in this estimate correspond exactly to the offer submitted by Colas Midi-Méditerranée for this contract, namely 4,027,395.08 F TTC;</w:t>
      </w:r>
    </w:p>
    <w:p>
      <w:r>
        <w:t>Considering that the presentation and the typewritten characters of the disputed fax are identical to those appearing on typewritten documents originating from the company Mino, the contracting company of the consortium that won the contract and to which Jean-François belonged;</w:t>
      </w:r>
    </w:p>
    <w:p>
      <w:r>
        <w:t>Considering that when questioned about the presence of this fax in a submission file of the company Colas Midi-Méditerranée, Mr. Willocq, then head of the agency of SNC Mino, stated on March 17, 1997, regarding a price quote from the company dated September 26, 1995: "The document you present to me and which is attached as annex no. 1 to this report was extracted from a study software of the company DLS that my collaborator, Mr. Millo, was using at the time. It was indeed he who studied this case."; that Mr. Millo, then quality manager of SNC Mino, stated on March 17, 1997, regarding the fax in question: "The document you present to me and which is attached as annex no. 2, by its presentation seems to originate from the aforementioned software. We were joint with the company Jean-François for this call for tenders, and it is possible that I communicated this document to Jean-François as a first draft estimate. You specify to me that this document was seized at Colas. Jean-François and Colas belonging to the same group, it is possible that Jean-François communicated this document to Colas"; that Mr. Durante, head of the Colas Midi-Méditerranée center in Marseille from March 1992 to February 1997, stated on March 28, 1997: "I think this fax was prepared by one of the members of the consortium to which Jean-François belonged and that, a priori, one of the members of the consortium sent it to Colas (...)"; that Mr. Bres, sector manager of the company Entreprise Jean-François until December 31, 1996, and works supervisor at the time of his hearing, stated on April 4, 1997: "The document you present to me attached as annex no. 1 to this report may have been communicated by me to Colas, so that it could respond to this contract. It is likely that Mino communicated this estimate to me within the framework of the consortium we had formed. We then communicated it to Colas so that it could respond and that our group would have a better chance of being selected, given the procedural difficulties created by the establishment of the double envelope during calls for tenders"; that the interested party specifies: "At the time of the facts, many companies were eliminated from the calls for tenders due to incomplete files. Fearing not to be selected due to a lack of necessary supporting documents for the qualification of the company (documents appearing in the first envelope), I may have communicated information to Colas Midi-Méditerranée at Aygalades";</w:t>
      </w:r>
    </w:p>
    <w:p>
      <w:r>
        <w:t>Considering that it follows from the above that, in the absence of being able to determine the certain date of receipt and the identity of the sender of the fax seized at the premises of Colas Midi-Méditerranée, the proof of its prior existence compared to the submission of the offer and the fact that it originates from a company with which said company was supposed to be in competition results from the date of preparation of the reproduced document, namely March 15, 1995, from the analysis of its content, as well as from the comparison of this with the result of the call for tenders and the statements of the interested parties; that indeed, it is constant that the offer submitted by Colas Midi-Méditerranée corresponds, to the franc, to the amounts of the unit prices and the total estimate reflected in the fax; that it is not argued, nor alleged by said company that the fax in question could originate from its own services, even if it claims, by presenting late, during the session, a document, the probative force of which could not be verified, that it had a study software from the company DSL similar to that used by the company Mino, without at any time invoking this element during the investigation; that on the contrary, it provides no serious explanation regarding the presence of this document in its files and in particular regarding the conditions under which its services would have worked and developed the price study; that, on the contrary, the spontaneous statements of all the interested parties, although mostly expressing only assumptions, all converge towards a single explanation according to which this faxed document constitutes a price study developed by the company Mino, which was transmitted to Colas Midi-Méditerranée before the submission of its offer by its subsidiary, the company Jean-François; that the latter submitted a bid in consortium for this contract, on the grounds that it feared not to be selected at the candidacy selection stage, due to a lack of sufficient professional or financial guarantees; that Colas Midi-Méditerranée nevertheless submitted a bid for this contract, contrary to the territorial distribution agreed with its subsidiary, to increase the chances of the group obtaining this contract in case of failure of its subsidiary; that moreover, Mr. Bres stated on April 4, 1997, regarding the fax: "We then communicated it to Colas so that it could respond and that our group would have a better chance of being selected"; that this sole statement confirms that the fax was indeed transmitted by the company Jean-François to its parent company before the submission of the latter's offer;</w:t>
      </w:r>
    </w:p>
    <w:p>
      <w:r>
        <w:t>Considering, thus, that serious, precise, and consistent clues establish the existence of an agreement between the company Colas Midi-Méditerranée and its subsidiary, the company Jean-François for the award of the contract relating to the development of D 43 A between D 2 and D 43 B in the municipality of Aubagne; that the representatives of both companies have moreover acknowledged, in session, the exchange of information prior to the submission of offers;</w:t>
      </w:r>
    </w:p>
    <w:p>
      <w:r>
        <w:t>Considering that the company Colas Midi-Méditerranée and the company Jean-François argue, secondly, that no anti-competitive object or effect is established in this case; they assert, in support of this argument, that no element of the file allows affirming the existence of an anti-competitive intention on their part, since the coordination of offers between companies belonging to the same group is not anti-competitive in itself; that the consultation on prices which they are reproached for concerns the initial call for tenders which was declared unsuccessful, whereas no practice of exchanging information regarding the negotiated contract that followed is alleged; that finally, the consortium formed by the company Jean-François with the companies Marion and Mino presented, both at the stage of the initial call for tenders and of the negotiated contract, the lowest bids;</w:t>
      </w:r>
    </w:p>
    <w:p>
      <w:r>
        <w:t>But considering that, if the exchange of incriminating information took place at the time of the call for tenders and not at the stage of the negotiated contract and if the offer of the consortium to which Jean-François belonged has always been the lowest, these circumstances have no impact on the fact that by exchanging information on prices likely to influence their commercial strategies in the relevant market, the companies Colas Midi-Méditerranée and Jean-François limited the intensity of the competitive pressure to which they would have been subjected if they had determined themselves independently; that, moreover, this exchange of information directly contributed to the call for tenders being declared unsuccessful, since the offers of the interested companies, which were precisely the lowest, presented price discrepancies with the estimate of the contracting authority, respectively of + 13.95% for the consortium Marion, Mino, Jean-François and + 23% for the company Colas Midi-Méditerranée, which were deemed unacceptable by the bid opening commission; that finally, although lower in the outcome of the negotiated contract procedure, the offer of the consortium Marion, Mino, Jean-François remained more than 8% above the estimate of the contracting authority; that, under these conditions, the defendant companies are not justified in claiming that the practice of exchanging information on prices which they are reproached for would not have had an anti-competitive effect; that consequently, the argument based on the absence of anti-competitive intention of the companies is without merit;</w:t>
      </w:r>
    </w:p>
    <w:p>
      <w:r>
        <w:t>2. Regarding the contract for the completion works of Albert Einstein Street in the ZAC of the Château Gombert technopole</w:t>
      </w:r>
    </w:p>
    <w:p>
      <w:r>
        <w:t>On the principle offer</w:t>
      </w:r>
    </w:p>
    <w:p>
      <w:r>
        <w:t>Considering that the company Jean-François argues that the grievance of principle offer that was notified to it is not established; it asserts that the statements on which the report on this point is based come from a third-party company and that nothing establishes that the offer it submitted for the contract in question would not have a serious character, whereas this offer was part of a set of price proposals recognized as homogeneous by the offer analysis report;</w:t>
      </w:r>
    </w:p>
    <w:p>
      <w:r>
        <w:t>But considering that, if principle offers do not in themselves constitute an anti-competitive practice, it is not the same when these offers are established in consultation with other companies; that Mr. Durante, head of the Colas Midi-Méditerranée center in Marseille from March 1992 to February 1997, stated on March 28, 1997: "We were not used to bidding in competition with the company Jean-François. The two companies having a defined geographical sector within the group:</w:t>
      </w:r>
    </w:p>
    <w:p>
      <w:r>
        <w:rPr>
          <w:b/>
        </w:rPr>
        <w:t>[Pages 10–12]</w:t>
      </w:r>
    </w:p>
    <w:p>
      <w:r>
        <w:t>that the practices in question are considered by competition authorities as inherently serious practices; that a ruling by the Court of Cassation dated March 24, 1998, states that "the deception of the public buyer established as a system disrupts the sector in which it is practiced and causes serious harm to public economic order"; that Colas Midi-Méditerranée is a well-known company that belongs to a national group; that Jean-François is a subsidiary of this group; that their practices are all the more serious as they can have a ripple effect on smaller companies; that Colas Midi-Méditerranée has already been fined by decision No. 89-D-34 of October 25, 1989, with a fine of 8 million francs, reduced by a ruling of the Paris Court of Appeal dated July 4, 1994, to 2 million francs, for collusion between companies during road works contracts; that it has also been fined by decision No. 98-D-33 of June 3, 1998, confirmed by a ruling of the Paris Court of Appeal dated June 15, 1999, with a fine of 100,000 francs for practices implemented during the awarding of public contracts for roads and various networks in the Hérault department, and that the appeal against this ruling was rejected by the Court of Cassation on March 13, 2001; that Jean-François has already been fined by decision No. 89-D-34 of October 25, 1989, with a fine of 1 million francs, reduced by a ruling of the Paris Court of Appeal dated July 4, 1994, to 300,000 francs, for collusion between companies during road works contracts;</w:t>
      </w:r>
    </w:p>
    <w:p>
      <w:r>
        <w:t>Considering, furthermore, that Colas Midi-Méditerranée and Jean-François contest the existence of any damage caused to the economy; that regarding the contract for the development of D 43 A between D 2 and D 43 B in the municipality of Aubagne, they argue that the practices observed concern only the call for tenders procedure and not the negotiated contract; that nothing allows attributing to them the responsibility for the management cost incurred by the project owner due to the unsuccessful call for tenders, while they consistently remained the two lowest bidding companies in this contract and that the gap between the final awarded price and the project owner's estimate is only 8.38%; that regarding the contract for the completion works of Albert Einstein Street in the ZAC of the Château Gombert technopole, they claim that it is demonstrated by the documents in the file that all offers were above the project owner's estimate and that this general gap is explained by the increase in prices of certain materials or works;</w:t>
      </w:r>
    </w:p>
    <w:p>
      <w:r>
        <w:t>But considering that a ruling by the Paris Court of Appeal dated January 13, 1998, states that "the damage to the economy is independent of the damage suffered by the project owner due to the collusion between several bidding companies and is assessed based on the direct hindrance to the free play of competition"; that, according to another ruling by the Paris Court of Appeal dated December 12, 2000, "these anticompetitive practices, which characterize damage to the economy, are reprehensible solely by their existence, as they constitute a deception regarding the reality of the competition whose free play they distort, notwithstanding the circumstance that the exchange of information between companies on prices was followed by an award lower than the estimates of the project owner (...) and</w:t>
      </w:r>
    </w:p>
    <w:p>
      <w:r>
        <w:rPr>
          <w:b/>
        </w:rPr>
        <w:t>[Pages 13–13]</w:t>
      </w:r>
    </w:p>
    <w:p>
      <w:r>
        <w:t>that the contract was ultimately awarded to a company not participating in the consultation"; thus, the arguments raised by the interested parties must be dismissed;</w:t>
      </w:r>
    </w:p>
    <w:p>
      <w:r>
        <w:t>Considering that the turnover achieved in France by the company Colas Midi-Méditerranée during the last closed financial year amounts to 1.012 billion francs; that in light of the general and individual elements as assessed above, it is appropriate to impose a monetary penalty of ten million francs;</w:t>
      </w:r>
    </w:p>
    <w:p>
      <w:r>
        <w:t>Considering that the turnover achieved in France by the company Jean-François during the last closed financial year amounts to 82 million francs; that in light of the general and individual elements as assessed above and considering that the company reported a deficit of 511,000 francs at the end of said financial year, it is appropriate to impose a monetary penalty of 750,000 francs.</w:t>
      </w:r>
    </w:p>
    <w:p>
      <w:r>
        <w:t>DECIDES</w:t>
      </w:r>
    </w:p>
    <w:p>
      <w:r>
        <w:t>Article 1. - It is established that the company Colas Midi-Méditerranée and the company Jean-François violated the provisions of Article L. 420-1 of the Commercial Code by participating in an exchange of information prior to the submission of their bids in the contract relating to the development of D 43 A between D 2 and D 43 B in the municipality of Aubagne.</w:t>
      </w:r>
    </w:p>
    <w:p>
      <w:r>
        <w:t>Article 2. - It is established that the company Colas Midi-Méditerranée and the company Jean-François violated the provisions of Article L. 420-1 of the Commercial Code by participating in an exchange of information prior to the submission of their bids in the contract relating to the completion works of Albert Einstein Street in the ZAC of the Château Gombert technopole in Marseille.</w:t>
      </w:r>
    </w:p>
    <w:p>
      <w:r>
        <w:t>Article 3. - It is established that the company Jean-François and the company Colas Midi-Méditerranée violated the provisions of Article L. 420-1 of the Commercial Code in the contract relating to the completion works of Albert Einstein Street in the ZAC of the Château Gombert technopole in Marseille by colluding so that the company Jean-François submitted a principal bid.</w:t>
      </w:r>
    </w:p>
    <w:p>
      <w:r>
        <w:t>Article 4. - The following monetary penalties are imposed:</w:t>
        <w:br/>
        <w:t>on the company Colas Midi-Méditerranée: ten million francs,</w:t>
        <w:br/>
        <w:t>on the company Jean-François: seven hundred fifty thousand francs.</w:t>
      </w:r>
    </w:p>
    <w:p>
      <w:r>
        <w:t>Deliberated, on the oral report of Mr. Beaufaÿs, by Mrs. Hagelsteen, president, Messrs. Cortesse and Jenny, vice-presidents, Messrs. Bidaud, Robin, Rippotot, and Master Charrière-Bournazel, members.</w:t>
      </w:r>
    </w:p>
    <w:p>
      <w: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