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https://www.autoritedelaconcurrence.fr/fr/decision/relative-des-pratiques-relevees-sur-le-marche-des-granulats-dans-le-departement-de</w:t>
      </w:r>
    </w:p>
    <w:p>
      <w:r>
        <w:t>Pages translated : 13</w:t>
      </w:r>
    </w:p>
    <w:p/>
    <w:p>
      <w:r>
        <w:rPr>
          <w:b/>
        </w:rPr>
        <w:t>[Pages 1–3]</w:t>
      </w:r>
    </w:p>
    <w:p>
      <w:r>
        <w:t>FRENCH REPUBLIC</w:t>
        <w:br/>
        <w:t>Decision No. 03-D-19 of April 15, 2003</w:t>
        <w:br/>
        <w:t>regarding practices identified in the aggregates market</w:t>
        <w:br/>
        <w:t>in the department of Ardèche</w:t>
        <w:br/>
        <w:t>The Competition Council, (Section I),</w:t>
        <w:br/>
        <w:t>Having regard to the letter registered on June 8, 1998 under number F 1054 by which the Minister of</w:t>
        <w:br/>
        <w:t>Economy, Finance and Industry referred to the Competition Council practices of collusion identified in the context of supply contracts for aggregates for the construction and maintenance of departmental roads in Ardèche;</w:t>
        <w:br/>
        <w:t>Having regard to Book IV of the Commercial Code relating to price freedom and competition, Decree No. 86-1309 of December 29, 1986 as amended, setting the conditions for the application of Ordinance No. 86-1243 of December 1, 1986 and Decree No. 2002-689 setting the conditions for the application of Book IV of the Commercial Code;</w:t>
        <w:br/>
        <w:t>Having regard to the observations presented by the Government Commissioner and by the companies Matériaux et Travaux du Velay (SMTV), Ozil et Cie, des Carrières St Julien substituting the company des Basaltes de l'Ardèche (SBA), Ardéchoise Laurans, Vancéenne de Carrières et Travaux Publics (SVCTP), Lafarge Granulats Rhône Auvergne, Carrières Delmonico Dorel, Granulats Rhône Alpes and Morillon Corvol;</w:t>
        <w:br/>
        <w:t>Having regard to the other documents in the file;</w:t>
        <w:br/>
        <w:t>The rapporteur, the deputy general rapporteur, the Government Commissioner and the representatives of the companies Matériaux et Travaux du Velay (SMTV), Ozil et Cie, des Basaltes de l'Ardèche (SBA), Ardéchoise Laurans, Vancéenne de Carrières et Travaux Publics (SVCTP), Lafarge Granulats Rhône Auvergne, l'Art des Choix en Granulats, Carrières Delmonico Dorel, Granulats Rhône Alpes and Morillon Corvol heard during the session of January 28, 2003;</w:t>
        <w:br/>
        <w:t>Adopts the following decision:</w:t>
        <w:br/>
        <w:t>I. - Findings</w:t>
        <w:br/>
        <w:t>A. - THE MARKET FOR SUPPLY AND TRANSPORT OF AGGREGATES</w:t>
        <w:br/>
        <w:t>1. The General Council of Ardèche, acting as project owner, launched, on November 27, 1995, a restricted tender procedure, with a deadline for receiving applications set for January 10, 1996 and a deadline for receiving final offers set for February 12, 1996. This order form contract, renewable for a total of 3 years, concerns a volume of 41,100 tons of road aggregates divided into 9 geographical lots, for an estimated amount, in 1996, of 3.97 MF.</w:t>
      </w:r>
    </w:p>
    <w:p>
      <w:r>
        <w:t>The work to be carried out by the companies includes:</w:t>
        <w:br/>
        <w:t>• the extraction, crushing, screening, and washing of aggregates;</w:t>
        <w:br/>
        <w:t>• the loading and weighing of materials onto transport vehicles;</w:t>
        <w:br/>
        <w:t>• the transport of these aggregates from the production site to the storage areas;</w:t>
        <w:br/>
        <w:t>• the unloading of materials into geometrically dimensioned piles in these areas.</w:t>
      </w:r>
    </w:p>
    <w:p>
      <w:r>
        <w:t>2. The aggregates to be supplied vary according to the layers to be implemented on the roadways. For the base layers, untreated crushed gravel 0/30 or 0/60 from limestone, basaltic, or granitic rocks, found in the department's quarries or at the outer limits, are used. The wearing courses are spread over the base layers and use silico-calcareous or alluvial materials 2/4, 4/6, 6/10 or 10/14 of varying granularity depending on the expected road traffic. They are always of a hardness superior to the aggregates of the base layers and come largely from the gravel pits of the Rhône valley.</w:t>
      </w:r>
    </w:p>
    <w:p>
      <w:r>
        <w:t>3. For the 1996 contract, the materials were to come exclusively from the quarries operated by the companies awarded the contracts. The companies had the option to submit offers in groups and to bid for one or more lots, with a maximum of twelve candidates allowed to submit an offer for each of them.</w:t>
      </w:r>
    </w:p>
    <w:p>
      <w:r>
        <w:t>4. Each company, or group, was to present its offer on a price schedule specifying, for each category of aggregates to be supplied, their unit price per ton as well as the fixed and per-kilometer terms of their transport. The fixed term serves to compensate for the availability of a truck for the transport of materials while the per-kilometer term compensates for the transport of one ton of aggregates per kilometer traveled.</w:t>
      </w:r>
    </w:p>
    <w:p>
      <w:r>
        <w:t>B. - THE COMPANIES AWARDED THE CONTRACTS</w:t>
        <w:br/>
        <w:t>5. Seven of the companies awarded these contracts, either alone or most often in groups, are companies linked to national groups: Lafarge group for SA LGRA; Eiffage group for the company Ardéchoise Laurans and SARL SBA; RMC group for SA Morillon Corvol; Jean Lefebvre group for SARL Ozil and SARL SMTV; Vicat group for SA Granulats Rhône-Alpes. The other 3 awarded companies – SARL l'Art des Choix, SA Delmonico Dorel and SARL SVCTP – were, at the time of the facts, independent companies.</w:t>
      </w:r>
    </w:p>
    <w:p>
      <w:r>
        <w:t>6. The tables on the following pages present, for the nine lots of the contract, the companies awarded the contracts in 1993 and in 1996 and the prices for the supply and transport of aggregates proposed by the companies that won the contract.</w:t>
        <w:br/>
        <w:t>Table of companies awarded the contracts in 1993 and 1996</w:t>
        <w:br/>
        <w:t>Companies that submitted Amount</w:t>
        <w:br/>
        <w:t>Awarded Companies candidates an offer in 1996 (call Awarded the contract for the markets</w:t>
        <w:br/>
        <w:t>Lots</w:t>
        <w:br/>
        <w:t>markets in 1993 in 1996 for offers for all lots in 1996 (excl. VAT)</w:t>
        <w:br/>
        <w:t>except for lot 5)</w:t>
        <w:br/>
        <w:t>1 Group Delmonico Dorel, SBA, Delmonico Dorel, Delmonico Dorel 731,550 F</w:t>
        <w:br/>
        <w:t>Annonay- Delmonico Dorel/ Lafarge-Granulats, Ozil Cochery-Bourdin Chausse</w:t>
        <w:br/>
        <w:t>Tournon- Carrière de Chênes Morilon Corvol, Laurans,</w:t>
        <w:br/>
        <w:t>St Agreve) Cochery-Bourdin Chausse</w:t>
      </w:r>
    </w:p>
    <w:p>
      <w:r>
        <w:t>Companies that submitted Amount</w:t>
        <w:br/>
        <w:t>Awarded Companies candidates an offer in 1996 (call Awarded the contract for the markets</w:t>
        <w:br/>
        <w:t>Lots</w:t>
        <w:br/>
        <w:t>markets in 1993 in 1996 for offers for all lots in 1996 (excl. VAT)</w:t>
        <w:br/>
        <w:t>except for lot 5)</w:t>
        <w:br/>
        <w:t>2 Group Delmonico Dorel, SBA, Group Morillon Group 247,245 F</w:t>
        <w:br/>
        <w:t>(Tournon- Jouve/ Granulats Lafarge-Granulats, Ozil Corvol/Lafarge Granulats, Morillon Corvol/</w:t>
        <w:br/>
        <w:t>St-Péray- Rhone Alpes Morillon Corvol, Laurans, Delmonico Dorel Lafarge Granulats</w:t>
        <w:br/>
        <w:t>Lamastre) Cochery-Bourdin Chausse</w:t>
        <w:br/>
        <w:t>3 Group Delmonico Dorel, SBA, Group Morillon Group 421,560 F</w:t>
        <w:br/>
        <w:t>(Privas- Morillon Corvol/ Lafarge-Granulats, Ozil Corvol/Lafarge Granulats Morillon Corvol/</w:t>
        <w:br/>
        <w:t>St Péray- Jouve/GSM Morillon Corvol, Laurans, Rhone-Auvergne Lafarge Granulats</w:t>
        <w:br/>
        <w:t>Le Cheylard Cochery-Bourdin Chausse</w:t>
        <w:br/>
        <w:t>Lamastre)</w:t>
        <w:br/>
        <w:t>4 Group Delmonico Dorel, SBA, Group Morilon- Group 210,340 F</w:t>
        <w:br/>
        <w:t>(Le Teil- Garon-Redland/ Lafarge-Granulats, Ozil Corvol/Ozil/ Morillon Corvol/</w:t>
        <w:br/>
        <w:t>Bourg GEB/Morillon Morillon Corvol, Laurans, L'art des Choix Ozil/L'art des Choix</w:t>
        <w:br/>
        <w:t>St Andéol) Corvol Cochery-Bourdin Chausse +</w:t>
        <w:br/>
        <w:t>L'art des Choix</w:t>
        <w:br/>
        <w:t>5 Group Geb/ Delmonico Dorel, SBA, Lafarge Granulats Rhone- Group Call</w:t>
        <w:br/>
        <w:t>(Bourg Granulats Rhone Lafarge-Granulats, Ozil Auvergne, Lafarge Granulats for offers</w:t>
        <w:br/>
        <w:t>St Andéol) Alpes/ Morillon Corvol, Laurans, Laurans/SVCTP Rhone Auvergne/ unsuccessful</w:t>
        <w:br/>
        <w:t>SCR-GVTP Cochery-Bourdin Chausse + Granulats Rhone Alpes</w:t>
        <w:br/>
        <w:t>L'art des Choix (Negotiated market procedure)</w:t>
        <w:br/>
        <w:t>6 Ozil Delmonico Dorel, SBA, Group Ozil/ Group 194,095 F</w:t>
        <w:br/>
        <w:t>1993 and 1996: Lafarge-Granulats, Ozil L'art des Choix, Ozil/L'art des Choix</w:t>
        <w:br/>
        <w:t>Aubenas Morillon Corvol, Laurans, Group</w:t>
        <w:br/>
        <w:t>North and South Cochery-Bourdin Chausse + Laurens/SVCTP, Morillon</w:t>
        <w:br/>
        <w:t>1993: SMTV + L'art des Choix Corvol, Cochery Bourdin</w:t>
        <w:br/>
        <w:t>Le Teil- Chausse, SMTV</w:t>
        <w:br/>
        <w:t>Largentière-</w:t>
        <w:br/>
        <w:t>Langogne</w:t>
        <w:br/>
        <w:t>7 SBA Delmonico Dorel, SBA, SBA, SMTV, Ozil, SBA 636,815 F</w:t>
        <w:br/>
        <w:t>1993 and 1996: Lafarge-Granulats, Ozil Cochery Bourdin Chausse</w:t>
        <w:br/>
        <w:t>St Agrève- Morillon Corvol, Laurans,</w:t>
        <w:br/>
        <w:t>Le Cheylard- Cochery-Bourdin Chausse +</w:t>
        <w:br/>
        <w:t>Lamastre SMTV</w:t>
        <w:br/>
        <w:t>1993:</w:t>
        <w:br/>
        <w:t>Aubenas North</w:t>
        <w:br/>
        <w:t>8 Group Delmonico Dorel, SBA, Group SMTV/Ozil, Group 947,625 F</w:t>
        <w:br/>
        <w:t>(Aubenas SMTV/Ozil Lafarge-Granulats, Ozil Group SMTV/Ozil</w:t>
        <w:br/>
        <w:t>North- Morillon Corvol, Laurans, Laurans/SVCTP, SBA,</w:t>
        <w:br/>
        <w:t>Langogne) Cochery-Bourdin Chausse + Cochery Bourdin Chausse</w:t>
        <w:br/>
        <w:t>SMTV</w:t>
        <w:br/>
        <w:t>9 Group Delmonico Dorel, SBA, Group Group 584,065 F</w:t>
        <w:br/>
        <w:t>(Les Vans- Laurans/ Lafarge-Granulats, Ozil Laurans/SVCTP, L'art Laurans/SVCTP</w:t>
        <w:br/>
        <w:t>Largentière) SVCTP/Ozil Morillon Corvol, Laurans, des Choix, Ozil</w:t>
        <w:br/>
        <w:t>Cochery-Bourdin Chausse +</w:t>
        <w:br/>
        <w:t>L'art des Choix</w:t>
        <w:br/>
        <w:t>The companies whose names are in bold are the representatives of the groups.</w:t>
      </w:r>
    </w:p>
    <w:p>
      <w:r>
        <w:rPr>
          <w:b/>
        </w:rPr>
        <w:t>[Pages 4–6]</w:t>
      </w:r>
    </w:p>
    <w:p>
      <w:r>
        <w:t>Market Price 1996 - Aggregates and Transport</w:t>
        <w:br/>
        <w:t>2 3 4 5 6 8 9</w:t>
        <w:br/>
        <w:t>1 7</w:t>
        <w:br/>
        <w:t>Price MC/ MC/ MC/Ozil/ LGRA (1) Ozil/ SMTV/ Laurans/</w:t>
        <w:br/>
        <w:t>DD SBA</w:t>
        <w:br/>
        <w:t>LGRA LGRA ADC ADC Ozil SVCTP</w:t>
        <w:br/>
        <w:t>Aggregate</w:t>
        <w:br/>
        <w:t>2/4 70.05 70.00 70.00 70.00 70.00 79.50 80.00 89.50 80.00</w:t>
        <w:br/>
        <w:t>2/6 55.19 55.50 55.50 - 55.50 69.50 67.50 69.50 65.00</w:t>
        <w:br/>
        <w:t>4/6 55.19 55.50 55.50 55.20 55.50 69.50 67.50 69.50 65.00</w:t>
        <w:br/>
        <w:t>6/10 55.19 55.50 55.50 55.00 55.50 69.50 69.00 69.50 65.00</w:t>
        <w:br/>
        <w:t>10/14 59 60.00 60.00 60.00 60.00 79.50 80.00 69.50 78.00</w:t>
        <w:br/>
        <w:t>0/30 38.21 38.00 38.00 43.50 38.00 43.50 44.00 44.70 41.00</w:t>
        <w:br/>
        <w:t>0/60 27.60 34.00 34.00 40.50 34.00 40.50 42.00 40.30 38.00</w:t>
        <w:br/>
        <w:t>Transport</w:t>
        <w:br/>
        <w:t>TF 3.00 3.00 3.00 3.00 3.00 7.20 4.00 7.20 6.20</w:t>
        <w:br/>
        <w:t>TK 1.20 1.20 1.20 1.20 1.20 1.30 1.30 1.30 1.65</w:t>
        <w:br/>
        <w:t>(semi) (semi) (semi) (semi)</w:t>
        <w:br/>
        <w:t>1.60 1.60 1.60 1.60</w:t>
        <w:br/>
        <w:t>(6x4) (6x4) (6x4) (6x4)</w:t>
        <w:br/>
        <w:t>(1) Lot No. 5 having been declared unsuccessful, the table concerns only the price presented in the context of the tender by the company LGRA at the lowest bid.</w:t>
      </w:r>
    </w:p>
    <w:p>
      <w:r>
        <w:t>C. - THE DENOUNCED PRACTICES</w:t>
        <w:br/>
        <w:t>1. The documents seized from the company Delmonico Dorel</w:t>
        <w:br/>
        <w:t>7. Firstly, a summary of orders and prices composed of two pages glued together was seized in the premises of the company Delmonico Dorel. The first page on the left is a copy of the estimated detail of lot No. 1 of the 1996 market. It is a summary table of the orders envisaged by the project owner for sector No. 1 completed by the indication of the prices proposed by the bidding companies. Corresponding to the lines relating to the nature and quantities of aggregates to be supplied, there is, in the unit price column, a handwritten mention "Base 93" with below the corresponding unit prices for the various categories of aggregates and then, at the bottom of the column, the mention: "semi = 1.20 6 x 4 1.60 4 x 2." In the second column, corresponding to the pre-printed mention "Amount HT," there is the handwritten indication "Updated.../95" with below, as previously, the unit prices of the different categories of aggregates followed by the mentions at the bottom of the column: "3 1.20 1.60."</w:t>
      </w:r>
    </w:p>
    <w:p>
      <w:r>
        <w:t>Above the table thus presented, one can read the word "coverage" followed by the mentions "GRA" and "DD" with slightly below the figure "6.1%," while at the bottom of this table the following handwritten notes are affixed: "Last known GRA August 95 = 419.8 ________ x 0.85 + 0.15 = 1.0614" "GRA Index January 93 month of origin = 391.40." On the right page, in the continuation of the lines of the previous table, a handwritten table has been created containing nine columns corresponding to each of the market lots, with, at the top of each column, the names or acronyms of companies. On four of these columns (lots 1, 3, 6, and 8) handwritten prices are indicated for aggregates and the fixed and per-kilometer terms of transport. Above this table, the following handwritten mention reads: "Redland not retained due to lack of VAT declaration. LAURENS M. Deville."</w:t>
      </w:r>
    </w:p>
    <w:p>
      <w:r>
        <w:t>8. In a statement made on October 17, 1997, a representative of the company Delmonico Dorel, Mr. X, explained his role in the preparation of this table: "I do not know on what date I prepared this table. I prepared it alone. The information was gathered here and there. The rate of 6.1% represents the 1996 update of the 1993 price. I do not know what the term 'coverage GRA DD' means. The prices in column lot 1 are the prices we worked with to obtain the market prices for 1996. I must have conducted a market study on the companies that could respond based on geographical location, on the one hand, and based on the information I had about the market, on the other."</w:t>
      </w:r>
    </w:p>
    <w:p>
      <w:r>
        <w:t>9. Secondly, a purchase order form was seized, identical in structure to the previous one, which concerns not sector 1 but sector 2 of the market. It shows, in the unit price column, handwritten mentions of prices corresponding to the various categories of aggregates as well as a total transport price. These prices are summarized in the second column "Amount HT" and allow for the calculation of the total amount of the offer set at 329,103.50 F. Below the table, one can read the following handwritten phrase: "Distance Bourg Les Valence Sector 1 → 45 km. Awaiting your purchase order for sector 1." Above the table appears the handwritten mention indicating the identity of the recipient: "From Dorel to Yves Guilloud." This document was sent on February 9, 1996, from the fax machine of the company Delmonico Dorel. The recipient's number, namely 75 56 17 28, appears in the attached transmission report. It belongs to the company Granulats Rhône Alpes in Bourg les Valence.</w:t>
      </w:r>
    </w:p>
    <w:p>
      <w:r>
        <w:t>2. The document seized in the premises of the company Morillon Corvol (references 1197-1198)</w:t>
        <w:br/>
        <w:t>10. This document, discovered by investigators in the tender file for the 1996 market, consists of two stapled handwritten pages. It contains, on the first page, the numbers 1 to 9 corresponding to the lot numbers of the market. Opposite these numbers are mentioned the names of the companies that generally obtained the corresponding lots:</w:t>
        <w:br/>
        <w:t>• in No. 1 the indication "DD-Gerland." DD is the acronym for Delmonico Dorel and Gerland is the name of the parent company of Carrière des Chênes;</w:t>
        <w:br/>
        <w:t>• in No. 2, three names "Gra Lafarge - RMC in gravel" as well as the mention a little further down and in small print "DD" on the right side of the line. "Gra" is the acronym for Granulats Rhône Alpes, Lafarge refers to the company Lafarge Granulats and RMC is the name of the group owning the company Morillon Corvol;</w:t>
        <w:br/>
        <w:t>• in No. 3, the names "Lafarge, RMC, GSM" with a little further on, in small print, the name "Y," this name being the same as that of Mr. Y, director of the company Carrière des Chênes;</w:t>
        <w:br/>
        <w:t>• in No. 4, again the acronym "RMC" followed by two names: "Ozil T.P." and "Ozil Jacques," with, in small print, on the right side of the page the name "Lafarge";</w:t>
        <w:br/>
        <w:t>• in No. 5, the acronyms "GRA" and "LGRA" of the companies Granulats Rhône Alpes and Lafarge Granulats Rhône Auvergne;</w:t>
        <w:br/>
        <w:t>• in No. 6, the names "Ozil" and "Ardéchois" followed by the mention "response to be made" and the acronym "RMC";</w:t>
        <w:br/>
        <w:t>• in No. 7, the mention of the name "Gerland," parent company of the company SBA;</w:t>
        <w:br/>
        <w:t>• in No. 8, the names "Ozil" and "SMTV";</w:t>
        <w:br/>
        <w:t>• in No. 9, the mentions of the companies "Laurans" and "SVCTP." The second page of this document is a handwritten table mentioning at the top of the page lots No. 2, 3, 4, and 6, with, in column 2, the prices of the different categories of aggregates as well as the transport prices (fixed term and per-kilometer term). Opposite the column corresponding to lot No. 6, the word "only" is found.</w:t>
      </w:r>
    </w:p>
    <w:p>
      <w:r>
        <w:t>11. On October 30, 1997, in the context of the administrative investigation, the regional director of the company Morillon Corvol stated, regarding the analyzed document above: "I do not remember when or why I prepared this list." Regarding the second page of the document, he indicated: "These are the lots and prices of the SEMC submission, sent to my secretariat for typing."</w:t>
      </w:r>
    </w:p>
    <w:p>
      <w:r>
        <w:t>3. The bidding policy of the companies</w:t>
        <w:br/>
        <w:t>The renewal of the previous holders</w:t>
        <w:br/>
        <w:t>12. The analysis of the results of the tender shows that, in all cases, the companies holding the contracts in 1993 remain so in 1996. The companies acting as representatives of the groupings in 1996 were already representatives of the holder groupings in 1993 for all lots except one. The company Delmonico Dorel, representative of the awarding grouping in 1993, is the sole holder in 1996. The SARL SBA is renewed for lot No. 7. For lots No. 3 and 4, the awarding grouping is the only candidate.</w:t>
      </w:r>
    </w:p>
    <w:p>
      <w:r>
        <w:t>The price similarities of the aggregates</w:t>
        <w:br/>
        <w:t>13. Price similarities have been observed for crushed gravel 4/6 between the offer of the holder grouping of lot 4 and the offers of the company Delmonico Dorel on lots No. 1 and 2. Similarly, the company Lafarge Granulats Rhône Auvergne offers, on lot No. 5, for all categories of aggregates, prices identical to those of the grouping in which it participates with the company Morillon Corvol, on lots No. 2 and 3. Similarities can also be observed between the prices of the offers from the companies Ozil, l'Art des Choix, and SMTV, set by the three companies at 69.50 F per ton, for crushed gravels 2/6, 4/6, and 6/10.</w:t>
      </w:r>
    </w:p>
    <w:p>
      <w:r>
        <w:t>14. The prices charged for crushed gravel 2/4 by the companies Delmonico Dorel, Morillon Corvol, Lafarge Granulats Rhône Auvergne, and Ozil are identical (70.00 F per ton). This price similarity is observed, while the company Lafarge Granulats Rhône Auvergne bids alone on lot No. 5 and the company Delmonico Dorel does the same on lot No. 1.</w:t>
      </w:r>
    </w:p>
    <w:p>
      <w:r>
        <w:rPr>
          <w:b/>
        </w:rPr>
        <w:t>[Pages 7–9]</w:t>
      </w:r>
    </w:p>
    <w:p>
      <w:r>
        <w:t>15. The same observation can finally be made, on the one hand, for the companies SBA, Ardéchoise Laurans, and SVCTP, which offer the same price of 80.00 F per ton for crushed aggregates 2/4, even though they submit separate bids for lot no. 8, and, on the other hand, for the groupings Ozil/ADC and SMTV/Ozil, which, for lots no. 6 and 8, propose the same price for aggregates 2/6, 4/6, and 6/10.</w:t>
      </w:r>
    </w:p>
    <w:p>
      <w:r>
        <w:t>The similarity of transport prices</w:t>
        <w:br/>
        <w:t>16. For lot no. 2, the transport prices proposed by the company Delmonico Dorel and by the grouping Lafarge Granulats Rhône Auvergne/Morillon Corvol are the same (3.00 F for the fixed term and 1.20 F for the per-kilometer term), although these companies submitted separate bids.</w:t>
        <w:br/>
        <w:t>17. This is also the case for lots no. 3 and 4, where the two groupings that submit a bid, on one side the grouping Morillon Corvol / Lafarge Granulats Rhône Auvergne, and on the other side the grouping Morillon Corvol / Ozil / l'Art des Choix, propose exactly the same prices, 3.00 F for the fixed term and 1.20 F (semi) for the per-kilometer term.</w:t>
        <w:br/>
        <w:t>18. In its bid for lot no. 5, a lot declared unsuccessful, the company Lafarge Granulats Rhône Auvergne again presents these same prices.</w:t>
        <w:br/>
        <w:t>19. Regarding the mountain lots, the transport prices are higher due to communication difficulties, but show the same similarities. Thus, for lot no. 6, the company SMTV, on one side, and the grouping l'Art des Choix en Granulats / Ozil, on the other, propose the same prices: 7.20 F for the fixed term and 1.30 F for the per-kilometer term. The company SMTV maintains these same prices in its proposals for lots no. 7 and 8, followed by the company Ozil for lots no. 7 and 9.</w:t>
      </w:r>
    </w:p>
    <w:p>
      <w:r>
        <w:t>The systematic formation of groupings</w:t>
        <w:br/>
        <w:t>20. The investigation revealed that most of the awarded companies submitted bids in groupings. Out of the nine lots in the market, seven were awarded to a grouping, with a nearly systematic renewal in 1996 of the groupings awarded in 1993.</w:t>
        <w:br/>
        <w:t>21. In the Rhône valley, four of the five lots are awarded to a grouping:</w:t>
        <w:br/>
        <w:t>• Lots no. 2 and 3 to the grouping Morillon Corvol / Lafarge Granulats Rhône Auvergne;</w:t>
        <w:br/>
        <w:t>• Lot no. 4 to the grouping Morillon Corvol / Ozil / l'Art des Choix en Granulats;</w:t>
        <w:br/>
        <w:t>• Lot no. 5 to the grouping Lafarge Granulats Auvergne / Granulats Rhône Alpes as part of a negotiated market.</w:t>
        <w:br/>
        <w:t>Regarding lot no. 1, it is awarded to the company Delmonico Dorel alone, as the planned grouping with Carrière des Chênes could not be realized. Mr. X, from the company Delmonico Dorel, stated on October 17, 1997: "I contacted Mr. Y (Carrière des Chênes) to form a grouping, but he informed me that his company's application had not been retained for this market."</w:t>
        <w:br/>
        <w:t>22. In the "Mountain" area, three groupings of two companies hold lots no. 6 (Ozil / l'Art des Choix en Granulats), no. 8 (SMTV / Ozil), and no. 9 (Laurans / SVCTP). Only the SBA individually obtains lot no. 7.</w:t>
      </w:r>
    </w:p>
    <w:p>
      <w:r>
        <w:t>D. - THE NOTIFIED GRIEVANCES</w:t>
        <w:br/>
        <w:t>23. Based on the elements presented above, the following grievances have been notified:</w:t>
        <w:br/>
        <w:t>1) to SA Carrières Delmonico Dorel, SA Morillon Corvol, SA Lafarge Granulats Rhône Auvergne, SA Granulats Rhône Alpes, SARL l'Art des Choix en Granulats, SARL Ozil et Cie, SARL Société des Basaltes de l'Ardèche (SBA), SARL Société Matériaux et Travaux du Velay (SMTV), SARL Société Vancéenne de Carrières et Travaux Publics (SVCTP), SNC Société Ardéchoise Laurans, for having implemented or participated in exchanges of information aimed, on the one hand, at pre-determining the allocation of lots and, on the other hand, at obstructing the free setting of prices in the departmental market for aggregates in Ardèche in 1996, and for misleading the project owner regarding the reality of competition.</w:t>
        <w:br/>
        <w:t>2) to SA Granulats Rhône Auvergne for having engaged in a concerted effort with the company Delmonico Dorel whereby they considered and effectively submitted, concerning the latter, coverage bids aimed at avoiding any competition between them on the prices of lots no. 1 and 2 and for the effect of securing the allocation of these lots while misleading the project owner regarding the reality of competition that could exist between them;</w:t>
        <w:br/>
        <w:t>3) to SA Morillon Corvol, SA Lafarge Granulats Rhône Auvergne, SA Granulats Rhône Alpes, SARL l'Art des Choix en Granulats, SARL Ozil et Cie, SARL Société Matériaux et Travaux du Velay (SMTV), SARL Société Vancéenne de Carrières et Travaux Publics (SVCTP), SNC Société Ardéchoise Laurans, for having, on lots no. 2, 3, 4, 5, 6, 8, and 9 of this market, created economically and technically unjustified groupings aimed at facilitating exchanges of information among themselves and for the effect of dividing the markets by eliminating competition among the members of the groupings and preventing the emergence of genuinely competitive bids from external companies.</w:t>
      </w:r>
    </w:p>
    <w:p>
      <w:r>
        <w:t>II. - Discussion</w:t>
        <w:br/>
        <w:t>A. - ON THE PRESCRIPTION</w:t>
        <w:br/>
        <w:t>24. The company Ardéchoise Laurans argues that the letter sent on June 6, 2001, by the rapporteur to the companies involved cannot be considered an interruptive act of prescription since the requested information was already included in the administrative investigation report. The company SVCTP contends that the interruption of the prescription is not applicable to it since it received the request for information, dated June 6, on June 14, 2001, while the prescription of the facts was acquired on June 8, 2001.</w:t>
        <w:br/>
        <w:t>25. However, the Court of Appeal of Paris, in a ruling dated June 15, 1999, held that the request for information regarding the legal and financial situation of a company, emanating from the rapporteur, subsequent to the referral to the Council, constitutes an interruptive act of prescription. It also specified, in a ruling dated March 2, 1999, that the interruption of the prescription takes effect with respect to all parties involved. Now, six companies, out of the fourteen recipients of the letter dated June 6, 2001, received it before June 8, 2001.</w:t>
      </w:r>
    </w:p>
    <w:p>
      <w:r>
        <w:t>B. - ON THE PRACTICES IDENTIFIED</w:t>
        <w:br/>
        <w:t>26. Article L. 464-6 of the Commercial Code states: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br/>
        <w:t>1. Regarding the general agreement on the allocation of the aggregate market in the Ardèche department for 1996, 1997, and 1998</w:t>
        <w:br/>
        <w:t>On the elements collected from the company Delmonico Dorel</w:t>
        <w:br/>
        <w:t>27. The company Delmonico Dorel argues the differences in the layout of the table it prepared to show that it was written at different times. Thus, the left page would have been drafted first and corresponds to the updating of market prices from 1993, at a rate of 6.1%, which is that provided for in the specifications. Similarly, the two columns written in lighter characters, corresponding to lots no. 1 and 3, contain only the indication of the holders of the contracts in 1993. In contrast, the other columns written in darker characters and corresponding to lots no. 4 to 9 would have been filled in after the publication of the market results and designate the names of the companies chosen in 1996. The company Morillon Corvol asserts that this document could be the result of personal reflection based on the results of the 1993 market and information that any professional in the sector could possess.</w:t>
        <w:br/>
        <w:t>28. In fact, although in his declaration of October 17, 1997, cited in paragraph 8 above, Mr. X, from the company Delmonico Dorel, does not claim to have filled in these columns after the publication of the market results, no element from the file allows for a certain dating of this document. The observed difference between the writings may, however, suggest that it was established in several stages, either before the deadline for submitting bids or after the announcement of the tender results. In particular, it cannot be excluded that the price indications appearing next to lots no. 3, 6, and 8, lots on which the company Delmonico Dorel did not submit any bids in 1996, were added after the announcement of the tender results. Consequently, this document cannot be considered as evidence of prior consultation before the submission of bids among the companies named therein.</w:t>
      </w:r>
    </w:p>
    <w:p>
      <w:r>
        <w:t>On the elements collected from the company Morillon Corvol</w:t>
        <w:br/>
        <w:t>29. The company Morillon Corvol does not dispute that the table seized at its premises was prepared before the submission of bids, but argues that the forecasts it contains regarding the probable identity of the groupings awarded the bids logically stem from the location of their quarries and from the analysis that any professional in the sector could make, and did not require any exchange of information between the companies involved. It further alleges that the names of companies appearing, after those of the supposed awardees, next to lots no. 2, 3, and 4, correspond to potential competitors and not to expected coverage bids.</w:t>
        <w:br/>
        <w:t>30. Indeed, the mere mention of one or more companies next to each of the lots does not, by itself, establish the participation of these companies in the preparation of this document since, on the one hand, these mentions do not exactly correspond to the result of the tender since some of these names are those of companies that were awarded contracts in 1993 but not retained by the project owner in 1996, and on the other hand, the result of the tender could be reasonably anticipated in advance based on the location of the bidding companies. Indeed, the project owner divided the departmental territory into 9 lots and allowed, without limitation, the grouping of companies whose quarries are located within the territory of these lots. The transport costs of aggregates being very significant, the most likely awardees of the tender are, under these conditions, either isolated companies or two or three companies formed into groupings.</w:t>
      </w:r>
    </w:p>
    <w:p>
      <w:r>
        <w:rPr>
          <w:b/>
        </w:rPr>
        <w:t>[Pages 10–12]</w:t>
      </w:r>
    </w:p>
    <w:p>
      <w:r>
        <w:t>grouping, which are located within the territory of the lot or in immediate proximity. This analysis is corroborated by the mention for lot No. 5 of the companies Lafarge Granulats, Rhône Auvergne and Granulats Rhône Alpes, whereas the latter company, which was not a candidate, was chosen, along with the company Lafarge Granulats Rhône Auvergne, by the project owner, after the call for tenders was declared unsuccessful, due to the geographical location of their quarries.</w:t>
      </w:r>
    </w:p>
    <w:p>
      <w:r>
        <w:t>31. Furthermore, the fact that the company Delmonico Dorel, to which the initials "DD" following the names of the supposed awardees opposite lot No. 2 could correspond, submitted a bid alongside that of the awarding grouping cannot, by itself, prove that it was a cover bid. Moreover, the mentions "Y" and "Lafarge" similarly noted next to lots No. 3 and 4 correspond, for the first, to the name of a manager of the company Carrières des Chênes, which had applied for the concerned lot but ultimately did not submit a bid, and for the second, to the name of a company that neither submitted a bid nor applied. Under these circumstances, it cannot be excluded that these are, as the company Morillon Corvol argues, companies that the author of the document considered as potential competitors of the grouping that had the best chance of winning.</w:t>
      </w:r>
    </w:p>
    <w:p>
      <w:r>
        <w:t>On the observation of a price alignment of aggregates and their transport</w:t>
      </w:r>
    </w:p>
    <w:p>
      <w:r>
        <w:t>32. The companies Delmonico Dorel, Morillon Corvol, Lafarge Granulats Rhône Auvergne, Ozil et Cie, and L'Art des Choix systematically present, on lots No. 1 to 5, the same prices for the fixed and per-kilometer terms from which the transport cost charged to the General Council is calculated. The companies SMTV, Ozil et Cie, and L'Art des Choix do the same on lots No. 6 to 9. These prices, strictly identical, are also proposed on the lots that these companies do not win, even though they submitted a bid.</w:t>
      </w:r>
    </w:p>
    <w:p>
      <w:r>
        <w:t>33. Furthermore, the table presented in paragraph IB above shows a great similarity in the prices of aggregates, particularly marked on the lots close to the Rhône Valley. On these lots, the prices are very close to 70.00 F per ton for the 2/4 category, 55.50 F for the 2/6, 4/6, and 6/10 categories, and 60.00 F for the 10/14. On the lots in the mountainous part of the department, they average 80.00 F per ton for the 2/4 and 60.00 F for the 4/6 and 6/10. In contrast, the prices listed in the catalogs intended for customers vary significantly from one company to another. Thus, it can be observed that to arrive at similar prices, the companies in question have had to apply extremely diverse discount rates ranging from -57% to +29% for the 4/6 aggregate, from -6% to +30% for the 6/10, and from -31% to +2% for the 0/30.</w:t>
      </w:r>
    </w:p>
    <w:p>
      <w:r>
        <w:t>34. The companies Morillon Corvol, Lafarge Granulats Rhône Auvergne, Ozil et Cie, L'Art des Choix, and SMTV explain the identity of transport prices by the fact that they participate in groupings on lots No. 1, 3, 4, 6, and 8. They justify the per-kilometer term of 1.20 F by the particular topography of the departmental roads of Ardèche as well as by the prices usually charged by subcontractors. Moreover, the companies Delmonico Dorel and Morillon Corvol argue that, since aggregates are undifferentiated products whose technical specifications are very precisely defined in the CCTP, it is not unusual to observe a certain convergence of prices. For the company Ardéchoise Laurans, this alignment is the result of successive negotiations with local authorities. The company Lafarge Granulats Rhône Auvergne also points out that strict identity is only very rarely observed, except in cases where companies that are members of the same grouping have naturally proposed the same prices. The companies Ozil et Cie and SMTV also argue that this similarity in prices is explained by the presence of companies within groupings that submit bids on most lots. The company SBA, for its part, claims that its aggregate prices differ from those of other companies.</w:t>
      </w:r>
    </w:p>
    <w:p>
      <w:r>
        <w:t>35. Furthermore, the companies in question justify the difference between bid prices and catalog prices for the same material, on the one hand, by technical constraints imposed by the specifications to ensure a high level of cleanliness and quality of the product, and on the other hand, by the fact that bid prices are not calculated by reference to catalog prices but on the updated basis of those already proposed during previous consultations in 1990 and 1993. The company Morillon Corvol further emphasizes that catalog prices do not take into account the quantities ordered.</w:t>
      </w:r>
    </w:p>
    <w:p>
      <w:r>
        <w:t>36. In fact, the only identity of aggregate prices observed on the lots of the Rhône Valley concerns the companies Morillon Corvol and Lafarge Granulats Rhône Auvergne, which formed groupings on lots No. 2 and 3. In contrast, the prices proposed by the company Delmonico Dorel on lot No. 1 differ for all categories of aggregates from those observed on the other lots. Regarding the mountainous area of the department, the proposals from the groupings Ozil/Art des Choix and SMTV/Ozil, on lots No. 6 and 8, differ from those presented by the company SBA on lot No. 7 and by the grouping Laurans/SVCTP on lot No. 9. It thus appears that, for a very large part, this price alignment is explained by the participation of most companies in groupings.</w:t>
      </w:r>
    </w:p>
    <w:p>
      <w:r>
        <w:t>37. As for the similarity of transport prices observed on the 5 lots of the Rhône Valley, it can only constitute an indication of coordination of bids or an exchange of information on prices prior to the submission of bids, which should be supported by other evidence for the agreement to be established.</w:t>
      </w:r>
    </w:p>
    <w:p>
      <w:r>
        <w:t>2. Regarding the submission of a cover bid by the companies Delmonico Dorel and Granulats Rhône Alpes</w:t>
      </w:r>
    </w:p>
    <w:p>
      <w:r>
        <w:t>38. The company Granulats Rhône Alpes states that the fax dated February 9, 1996, which was sent to it by the company Delmonico Dorel, is subsequent to January 15, 1996, the date of the minutes of the opening of applications that rejected its bid, and that it consequently did not respond to the request made in this fax, which became moot. The company Delmonico Dorel argues that it was unaware that the application of the company Granulats Rhône Alpes had not been accepted, and that it was transmitting a draft price schedule for sector 1 with a view to submitting bids in a grouping for lots No. 1 and 2. It explains the late date of this rapprochement by the fact that the grouping previously envisaged with the company Carrière des Chênes could not materialize.</w:t>
      </w:r>
    </w:p>
    <w:p>
      <w:r>
        <w:t>39. While the sending by the company Delmonico Dorel of the fax in question indeed suggests that it was unaware that the application of the company Granulats Rhône Alpes had not been accepted, it is unlikely that discussions aimed at forming a grouping would begin with the exchange of price schedules for two different sectors. Similarly, the mention of the number of kilometers to be included in the bid attests to the intention, on the part of the company Delmonico Dorel, to exchange information on the prices of the bids. However, in the absence of a response from the company Granulats Rhône Alpes, and in the absence of any interest for it in participating in this exchange of information, since its application had not been accepted, this document does not demonstrate an agreement of wills between the two companies in question.</w:t>
      </w:r>
    </w:p>
    <w:p>
      <w:r>
        <w:t>3. Regarding the use of groupings</w:t>
      </w:r>
    </w:p>
    <w:p>
      <w:r>
        <w:t>40. The Government Commissioner argues that the submission of bids grouping several companies for lots No. 2, 3, 4, 5, 6, 7, 8, and 9 was not justified by any technical necessity but aimed to eliminate all competition during the call for tenders, insofar as the companies geographically best positioned to win a lot systematically grouped together to submit a bid. He emphasizes that these groupings also allowed for a nearly identical renewal of the holders of the contracts compared to the results of the 1993 call for tenders.</w:t>
      </w:r>
    </w:p>
    <w:p>
      <w:r>
        <w:t>41. The companies SMTV and Ozil et Cie explain that the decision to group constitutes a fundamental freedom of business management, with constitutional value, and that it is not for the Competition Council to assess its legality in light of the provisions of Article L. 420-1 of the Commercial Code, but rather for the project owner to cancel the contracts if it finds an anti-competitive effect of these groupings.</w:t>
      </w:r>
    </w:p>
    <w:p>
      <w:r>
        <w:t>42. The companies in question justify the formation of groupings by the requirements of Article 9-1 of the CCTP, according to which bidding companies must be able to provide both aggregates for wearing course and aggregates for base course, which most companies were not able to do from the only quarries they manage. Thus, the company Lafarge Granulats Rhône Auvergne explains the formation of a grouping on lots No. 2 and 3, with the company Morillon Corvol, by its inability to supply gravel from its quarries near Châteauneuf and Saulce. For lot No. 4, the grouping formed between the companies Ozil et Cie, L'Art des Choix, and Morillon Corvol is justified by the fact that the quarries near the companies Ozil et Cie and L'Art des Choix could only provide crushed gravel 0/30 and 0/60, with the gravel needing to be supplied by the company Morillon Corvol from its quarry in Montélimar. For lot No. 6, the company Ozil et Cie claims to have grouped with L'Art des Choix because it could not produce gravel in sufficient quantity. The grouping associating L'Art des Choix and the company SMTV, on lot No. 8, is presented as necessary because, in its quarries in Lavilatte and Usclades, the company Ozil et Cie only provided gravel while SMTV could supply the market with crushed gravel from its quarry in Solignac-sur-Loire. Finally, the companies Ardéchoise Laurans and SVCTP explain their grouping on lot No. 9 by the fact that the former, in its quarry in Chandolas, produces silico-calcareous or alluvial aggregates for wearing course that the latter cannot produce from its quarry in Assions.</w:t>
      </w:r>
    </w:p>
    <w:p>
      <w:r>
        <w:t>43. The formation, by independent and competing companies, of a grouping to respond to a call for tenders is not, in itself, illegal. Such groupings can have a pro-competitive effect if they allow grouped companies to compete when they would not have been able to do so individually, or to compete on the basis of a more competitive offer. Conversely, they can have an anti-competitive effect if they cause an artificial reduction in the number of bidding companies, concealing a price-fixing or market-sharing anti-competitive agreement. The absence of technical and economic necessities justifying these groupings may suggest their anti-competitive nature. In this case, it emerges from the examination of the geographical scope of the lots put out to tender and the results of the call for tenders that the awarding groupings gather the companies that, given the location of their quarries and the importance of transport costs in the total cost, were best positioned to propose competitive prices. It has also been noted in paragraph 0 above that the submission of bids in groupings has favored the alignment of aggregate prices.</w:t>
      </w:r>
    </w:p>
    <w:p>
      <w:r>
        <w:rPr>
          <w:b/>
        </w:rPr>
        <w:t>[Pages 13–13]</w:t>
      </w:r>
    </w:p>
    <w:p>
      <w:r>
        <w:t>44. However, the order forms on which the candidates were to submit their offers provided for the supply of aggregates for both base layer and wearing course, and no element of the tender regulations allows for the consideration that the companies could have submitted bids for only one type of material. Furthermore, the contracting authority required the successful companies to supply the aggregates from their own quarries. However, the elements gathered during the investigation do not establish that the companies that were members of the groups would have had the possibility to supply both types of aggregates alone. It cannot also be excluded that, even if, for certain lots, only one category of aggregates was initially foreseen, the companies could have been called upon, if necessary, to deliver materials of the other type. Thus, considering the technical specifications imposed by the contracting authority, it is not established that the groups formed between the companies Morillon Corvol, Lafarge Granulats Rhône Auvergne, Granulats Rhône Alpes, Ozil et Cie, l'Art des Choix en Granulats, SMTV, SVCTP, and Ardéchoise Laurans were used to implement coordinated practices aimed at limiting the free exercise of competition during the tender in question.</w:t>
      </w:r>
    </w:p>
    <w:p>
      <w:r>
        <w:t>45. It follows from the above that, while the handwritten documents seized from the companies Delmonico Dorel and Morillon Corvol testify to the monitoring and analysis of the probable outcome of the tender launched by the general council of Ardèche for the supply of road aggregates, the absence of a date on the first and the prospective nature of the second do not allow these documents to be considered as evidence of exchanges of information prior to the submission of tenders or of an agreement regarding the allocation of the market. Similarly, it is not established that the price similarities noted in the submitted offers and the formation of several groups among the implicated companies result from prior consultation among companies aimed at obstructing the competition during the tender in question.</w:t>
      </w:r>
    </w:p>
    <w:p>
      <w:r>
        <w:t xml:space="preserve">46. Consequently, it is necessary to apply Article L. 464-6 of the Commercial Code.  </w:t>
        <w:br/>
        <w:t xml:space="preserve">DECISION  </w:t>
        <w:br/>
        <w:t xml:space="preserve">Single Article - There is no need to continue the proceedings.  </w:t>
        <w:br/>
        <w:t xml:space="preserve">Deliberated on the oral report of Mr. Avignon, by Mr. Nasse, Vice-President, presiding over the session, Ms. Aubert, Ms. Mader-Saussaye, Ms. Perrot, and Messrs. Bidaud, Charrière-Bournazel, and Piot, members.  </w:t>
        <w:br/>
        <w:t xml:space="preserve">The secretary of the session,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