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https://www.autoritedelaconcurrence.fr/fr/decision-de-controle-des-concentrations/relative-la-creation-dune-entreprise-commune-de-plein-12</w:t>
      </w:r>
    </w:p>
    <w:p>
      <w:r>
        <w:t>Pages translated : 2</w:t>
      </w:r>
    </w:p>
    <w:p/>
    <w:p>
      <w:r>
        <w:rPr>
          <w:b/>
        </w:rPr>
        <w:t>[Pages 1–2]</w:t>
      </w:r>
    </w:p>
    <w:p>
      <w:r>
        <w:t>REPUBLIC OF FRANCE</w:t>
        <w:br/>
        <w:t>Decision No. 19-DCC-228 of December 2, 2019</w:t>
        <w:br/>
        <w:t>regarding the creation of a full-function joint venture by</w:t>
        <w:br/>
        <w:t>the companies ITM Entreprises and Flomis</w:t>
        <w:br/>
        <w:t>The Competition Authority,</w:t>
        <w:br/>
        <w:t>Having regard to the notification file sent to the mergers department on October 24, 2019, declared complete on November 18, 2019, concerning the creation of a full-function joint venture by the companies ITM Entreprises and Flomis, formalized by the signing of the articles of association of the company Mirian dated August 20, 2019;</w:t>
        <w:br/>
        <w:t>Having regard to Book IV of the Commercial Code relating to the freedom of prices and competition, and in particular its Articles L. 430-1 to L. 430-7;</w:t>
        <w:br/>
        <w:t>Having regard to the additional elements provided by the notifying parties during the investigation;</w:t>
        <w:br/>
        <w:t>Adopts the following decision:</w:t>
        <w:br/>
        <w:t>1. The notified operation consists of the creation of a full-function joint venture by the companies ITM Entreprises and Flomis, named Mirian, which will operate a retail business predominantly in food of the supermarket type, with a surface area of 1,666 m² under the Intermarché brand and located in Saint-Martin-du-Var (06).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w:t>
      </w:r>
    </w:p>
    <w:p>
      <w:r>
        <w:t>DECIDES</w:t>
        <w:br/>
        <w:t>Sole Article: The operation notified under number 19-271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