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https://www.autoritedelaconcurrence.fr/fr/decision-de-controle-des-concentrations/relative-la-prise-de-controle-conjoint-des-societes-pharmat</w:t>
      </w:r>
    </w:p>
    <w:p>
      <w:r>
        <w:t>Pages translated : 2</w:t>
      </w:r>
    </w:p>
    <w:p/>
    <w:p>
      <w:r>
        <w:rPr>
          <w:b/>
        </w:rPr>
        <w:t>[Pages 1–2]</w:t>
      </w:r>
    </w:p>
    <w:p>
      <w:r>
        <w:t>FRENCH REPUBLIC</w:t>
        <w:br/>
        <w:t>Decision No. 26-DCC-123 of May 29, 2026</w:t>
        <w:br/>
        <w:t>regarding the joint control acquisition of the companies Pharmat and Oxypharm by the companies Astera and CERP RRM</w:t>
        <w:br/>
        <w:t>The Competition Authority,</w:t>
        <w:br/>
        <w:t>Having regard to the complete notification file submitted to the mergers department on April 28, 2026, concerning the merger by absorption of the company Pharmat by the company Oxypharm and the joint control acquisition of Oxypharm by the companies Astera and CERP RRM, formalized by the General Assembly minutes of October 1 and November 24 and 25, 2025, and a merger agreement dated May 27, 2026;</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merger by absorption of the company Pharmat by the company Oxypharm and the joint control acquisition of the company Oxypharm by the companies Astera and CERP RRM. The sector concerned by the operation is that of the sale and rental of medical equipment and the provision of services related to this medical equipment at home.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concerned markets.</w:t>
      </w:r>
    </w:p>
    <w:p>
      <w:r>
        <w:t>DECIDES</w:t>
        <w:br/>
        <w:t>Sole Article: The operation notified under number 26-061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