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https://www.autoritedelaconcurrence.fr/fr/decision-de-controle-des-concentrations/relative-la-prise-de-controle-exclusif-de-la-societe-deezer</w:t>
      </w:r>
    </w:p>
    <w:p>
      <w:r>
        <w:t>Pages translated : 11</w:t>
      </w:r>
    </w:p>
    <w:p/>
    <w:p>
      <w:r>
        <w:rPr>
          <w:b/>
        </w:rPr>
        <w:t>[Pages 1–3]</w:t>
      </w:r>
    </w:p>
    <w:p>
      <w:r>
        <w:t xml:space="preserve">FRENCH REPUBLIC  </w:t>
        <w:br/>
        <w:t xml:space="preserve">Decision No. 16-DCC-97 of June 24, 2016  </w:t>
        <w:br/>
        <w:t xml:space="preserve">regarding the exclusive control of the company Deezer by the  </w:t>
        <w:br/>
        <w:t xml:space="preserve">group The Access Industries  </w:t>
        <w:br/>
        <w:t xml:space="preserve">The Competition Authority,  </w:t>
        <w:br/>
        <w:t xml:space="preserve">Having regard to the notification file submitted in full to the merger service on May 23, 2016,  </w:t>
        <w:br/>
        <w:t xml:space="preserve">regarding the exclusive control of the company Deezer by the group The Access Industries,  </w:t>
        <w:br/>
        <w:t xml:space="preserve">formalized by a simplified framework agreement dated January 12, 2016;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group The Access Industries (hereinafter, "Access") holds stakes in companies located in the United States, Europe, Asia, and South America. Its industrial activities concern four sectors: natural resources and chemicals, media and telecommunications, technology and online commerce, and real estate. In the media and music sector, Access controls Warner Music, which is active in the distribution and publishing of music, and artist management services.  </w:t>
        <w:br/>
        <w:t xml:space="preserve">2. Deezer SA (hereinafter, "Deezer") is a public limited company that provides music listening services in "temporary listening" or "streaming" on demand. Streaming consists of the temporary listening of a track that is not stored on the computer or mobile phone and is therefore distinct from downloading, which allows for the storage of digital content. To date, Deezer has approximately […] subscribers and a catalog consisting of more than […] tracks and […] news, entertainment shows, and podcasts. Deezer's capital is currently held at […]% by Access, [confidential]. The remainder of Deezer's capital is distributed among numerous shareholders. To date, none of Deezer's shareholders holds a majority stake or control of the company. The shareholders therefore exert fluctuating control over Deezer.  </w:t>
        <w:br/>
        <w:t xml:space="preserve">3. The operation consists of Access taking exclusive control of Deezer through a capital increase after which Access could hold up to […]% of Deezer's capital. Indeed, [confidential].  </w:t>
        <w:br/>
        <w:t xml:space="preserve">4. The companies concerned together achieve a total worldwide turnover excluding taxes of more than 150 million euros (Access: [...] euros for the fiscal year ending December 31, 2014; Deezer: [...] euros for the same fiscal year). Each of these companies achieved a turnover in France exceeding 50 million euros (Access: [...] euros for the fiscal year ending December 31, 2013; Deezer: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music industry refers to activities that contribute to the supply of musical products obtained through an industrial reproduction process, either through physical means (such as CDs) or digital means (dematerialized products). The music industry encompasses the creation phase involving composers and performing artists, the publishing phase, the phonographic production phase (recording music), and the distribution phase. Artist management can also be included.  </w:t>
        <w:br/>
        <w:t xml:space="preserve">6. The market for recorded music can be distinguished from the market for music publishing (rights held by authors). While authors and their publishers hold the rights to the music publishing of a song, the rights to recorded music are held by record labels and performing artists, who generally transfer them to their record labels.  </w:t>
        <w:br/>
        <w:t xml:space="preserve">7. The authors' rights belong to the main music publishing houses (the three "majors" of publishing, namely Universal Music Publishing Group, Warner/Chappell Music, and Sony/ATV Music Publishing, as well as numerous independent producers) and to national or regional copyright management societies such as SACEM (Société des Auteurs, Compositeurs et Editeurs de Musique), PRS For Music, and UBEM (Uniao Brasileira de Editoras de Musica).  </w:t>
        <w:br/>
        <w:t xml:space="preserve">8. Producers, collective management societies, and publishers license their rights and receive payment for the corresponding royalties.  </w:t>
        <w:br/>
        <w:t xml:space="preserve">9. Thus, music download platforms, for example, enter into licensing agreements with the holders (i) of the rights of lyricists and composers and (ii) of the rights of performing artists and producers, for all the musical titles in their catalog.  </w:t>
        <w:br/>
        <w:t xml:space="preserve">10. The value chain of the recorded music market therefore consists of an upstream market, where relationships between record labels and performing artists are established (i.e., production stage), an intermediate market where record labels and distributors interact (i.e., the wholesale market for music licenses), and finally, a downstream market corresponding to the sale/distribution of music by distributors to end consumers.  </w:t>
        <w:br/>
        <w:t xml:space="preserve">11. The present operation only concerns the market for recorded music, which includes activities related to the discovery and launch of artists, promotion, sale, and distribution of recorded music. Deezer operates at the retail distribution stage of music, while Access, through Warner Music, operates at the upstream stage of music production and licensing of catalogs.  </w:t>
        <w:br/>
        <w:t xml:space="preserve">12. The present operation therefore concerns the intermediate market for the wholesale distribution of recorded music licenses (A) and the downstream market for the retail sale of recorded music (B).  </w:t>
        <w:br/>
        <w:t xml:space="preserve">A. MARKET FOR WHOLESALE DISTRIBUTION OF RECORDED MUSIC LICENSES  </w:t>
        <w:br/>
        <w:t xml:space="preserve">1. PRODUCT MARKETS  </w:t>
        <w:br/>
        <w:t xml:space="preserve">13. The European Commission has noted that the activity of record labels consists of discovering and launching artists, recording music, and organizing the production, distribution, sale, and promotion of music recordings.  </w:t>
        <w:br/>
        <w:t xml:space="preserve">a) "Artist and Repertoire" activities  </w:t>
        <w:br/>
        <w:t xml:space="preserve">14. "Artist and Repertoire" activities (hereinafter, "A&amp;R") include the discovery and launch of artists, followed by the recording of their music, in order to exploit the rights of sound recordings. These activities are upstream of the wholesale distribution of recorded music licenses. Warner Music develops an A&amp;R activity, notably through a music recording activity that includes a set of labels such as Atlantic, Elektra, and Warner Bros. Warner Music's artists include, for example, Christophe Maé, Frank Sinatra, Led Zeppelin, Plan B, The Doors, Westernhagen, The Eagles, Laura Pausini, Fleetwood Mac, Madonna, Muse, Bruno Mars, Paolo Nutini, Ligabue, and Johnny Hallyday.  </w:t>
        <w:br/>
        <w:t>15. In its previous decisions, the Commission has left open the question of whether A&amp;R activities belong to the wholesale distribution market for recorded music licenses. However, it has noted the close correlation between A&amp;R activities and the wholesale distribution of recorded music licenses, as the market power held by record labels in the A&amp;R activities market influences their position in the wholesale distribution market for recorded music licenses. Consequently, in its decision-making practice, the Commission takes into account the position of record labels in the field of A&amp;R activities to assess their market power in the wholesale distribution market.</w:t>
      </w:r>
    </w:p>
    <w:p>
      <w:r>
        <w:rPr>
          <w:b/>
        </w:rPr>
        <w:t>[Pages 4–6]</w:t>
      </w:r>
    </w:p>
    <w:p>
      <w:r>
        <w:t>In this case, A&amp;R activities could therefore constitute a specific market; however, this question can be left open insofar as the conclusions of the competitive analysis remain unchanged regardless of the hypotheses considered.</w:t>
      </w:r>
    </w:p>
    <w:p>
      <w:r>
        <w:t>b) Wholesale distribution of recorded music</w:t>
      </w:r>
    </w:p>
    <w:p>
      <w:r>
        <w:t>16. Recorded music can be sold in various physical forms (mainly CDs) and in digital format.</w:t>
      </w:r>
    </w:p>
    <w:p>
      <w:r>
        <w:t>Distinction between licenses for physical media and digital format</w:t>
      </w:r>
    </w:p>
    <w:p>
      <w:r>
        <w:t>17. National4 and European5 decision-making practice has considered that it is appropriate to distinguish between the wholesale distribution market for recorded music on physical media on the one hand, and in digital format, on the other hand.</w:t>
      </w:r>
    </w:p>
    <w:p>
      <w:r>
        <w:t>Distinction between licenses for download services and streaming services</w:t>
      </w:r>
    </w:p>
    <w:p>
      <w:r>
        <w:t>18. Streaming consists of the temporary listening of a track that is not stored on the computer or mobile phone and is distinct from downloading, which allows for the storage of the track in digital format.</w:t>
      </w:r>
    </w:p>
    <w:p>
      <w:r>
        <w:t>19. Decision-making practice has left open the question of whether download and streaming licenses form the same market6.</w:t>
      </w:r>
    </w:p>
    <w:p>
      <w:r>
        <w:t>20. For its part, in more recent decisions, the Commission has considered that it was not necessary, given the specific cases considered, to segment the wholesale market for digital recorded music licenses between download licenses and streaming licenses on the grounds that the same teams are responsible for granting download and streaming licenses in record companies on the one hand, that new cloud-based services tend to blur the distinction between downloading and streaming on the other hand, and finally, that from the perspective of the end consumer, there is strong competitive interaction between these two types of services whose differences are gradually disappearing7.</w:t>
      </w:r>
    </w:p>
    <w:p>
      <w:r>
        <w:t>21. In this case, the question of whether download and streaming licenses belong to the same market for the wholesale distribution of recorded music can remain open insofar as regardless of the hypothesis retained, the conclusions of the competitive analysis will remain unchanged.</w:t>
      </w:r>
    </w:p>
    <w:p>
      <w:r>
        <w:t>Distinction between licenses for computer broadcasting and mobile broadcasting</w:t>
      </w:r>
    </w:p>
    <w:p>
      <w:r>
        <w:t>22. Furthermore, decision-making practice8 has left open the question of a potential distinction, within the wholesale market for recorded music licenses, between licenses intended for use for broadcasting on computers and those intended for use for broadcasting on mobile9.</w:t>
      </w:r>
    </w:p>
    <w:p>
      <w:r>
        <w:t>23. The notifying party considers that it is not relevant to segment the wholesale market for digital recorded music between mobile services and those on computers insofar as both wholesale licensing services and retail listening services are subject to a multi-platform "continuum." Furthermore, this distinction appears even less realistic as "intermediate" platforms have emerged between mobile and computer, such as tablets. In this case, the question of whether licenses for broadcasting on computers and on mobile belong to the same relevant market can remain open insofar as regardless of the hypothesis retained, the conclusions of the competitive analysis will remain unchanged.</w:t>
      </w:r>
    </w:p>
    <w:p>
      <w:r>
        <w:t>2. GEOGRAPHICAL MARKETS</w:t>
      </w:r>
    </w:p>
    <w:p>
      <w:r>
        <w:t>24. National decision-making practice10 considers that the wholesale market for digital recorded music is of national dimension insofar as the licensing contracts between record companies and online music providers are territorially limited to a single country.</w:t>
      </w:r>
    </w:p>
    <w:p>
      <w:r>
        <w:t>25. In its decision Sony/BMG of October 3, 2007, the Commission nevertheless noted the emergence of pan-European digital licenses and the presence of pan-European digital platforms allowing for the consideration, in the future, of a market of supra-national dimension. In its subsequent decisions11, the Commission has estimated that the market could be of broader dimension than national while leaving open the question of the exact geographical delimitation of this market.</w:t>
      </w:r>
    </w:p>
    <w:p>
      <w:r>
        <w:t>26. The question of the exact geographical delimitation of the market can remain open, with the conclusions of the competitive analysis remaining unchanged.</w:t>
      </w:r>
    </w:p>
    <w:p>
      <w:r>
        <w:t>B. RETAIL MARKET FOR RECORDED MUSIC</w:t>
      </w:r>
    </w:p>
    <w:p>
      <w:r>
        <w:t>1. PRODUCT MARKETS</w:t>
      </w:r>
    </w:p>
    <w:p>
      <w:r>
        <w:t>Distinction between physical media and digital format</w:t>
      </w:r>
    </w:p>
    <w:p>
      <w:r>
        <w:t>27. Retail sales of music include physical media (CDs, vinyl) and digital media (streaming, downloading).</w:t>
      </w:r>
    </w:p>
    <w:p>
      <w:r>
        <w:t>28. National and European decision-making practice12 considers that physical and digital formats correspond to distinct markets within the music market, with both circuits having, on both the demand and supply sides, very different distribution characteristics and significant price differences.</w:t>
      </w:r>
    </w:p>
    <w:p>
      <w:r>
        <w:t>Distinction between download services and streaming services</w:t>
      </w:r>
    </w:p>
    <w:p>
      <w:r>
        <w:t>29. Regarding the potential distinction between music obtained through downloading and that obtained via streaming, the parties consider it irrelevant because, from the consumer's perspective, these services are part of a whole and are largely substitutable. Depending on their consumption mode and budget, an end user will choose either to download or to stream the desired musical recording. However, this distinction tends to disappear due to the emergence of temporary streaming/downloading services offered by most streaming platforms, including Deezer, which allows access to an online music library, even offline. As a result, temporary downloading is akin to streaming.</w:t>
      </w:r>
    </w:p>
    <w:p>
      <w:r>
        <w:t>30. National decision-making practice13 has considered distinguishing, within the retail market for digital music distribution, between download services and streaming services. However, it has left the exact definition of the online retail music market open, with the competitive analysis remaining unchanged.</w:t>
      </w:r>
    </w:p>
    <w:p>
      <w:r>
        <w:t>31. In its decision COMP/M.7290, Apple/Beats of July 25, 2014, the Commission noted the gradual disappearance of differences between download and streaming services as streaming service distributors now allow their subscribers to download songs for offline access (even if in this case subscribers lose access to these songs when their subscription ends) and where some operators who originally offered download services (e.g., Apple) now offer streaming services. Nevertheless, it has left the exact definition of the retail distribution market for digital music and its potential segmentations open.</w:t>
      </w:r>
    </w:p>
    <w:p>
      <w:r>
        <w:t>32. In this case, the question of whether download and streaming services belong to the same market for retail sales of recorded music can remain open insofar as regardless of the hypothesis retained, the conclusions of the competitive analysis will remain unchanged.</w:t>
      </w:r>
    </w:p>
    <w:p>
      <w:r>
        <w:t>Distinction between broadcasting on computers and broadcasting on mobile</w:t>
      </w:r>
    </w:p>
    <w:p>
      <w:r>
        <w:t>33. The notifying parties consider that it is not relevant to make a distinction between music obtained via a computer and that obtained via a mobile. From the supply side, all streaming and downloading offers are available on all platforms, allowing users to find a music library regardless of the platform they use. Subscriptions, as well as licenses, are thus multi-platform, for all market players.</w:t>
      </w:r>
    </w:p>
    <w:p>
      <w:r>
        <w:t>34. In the decision COMP/M.6458, Universal Music Group/EMI Music, the notifying party considers that a complete convergence has occurred between internet/computer broadcasting services and mobile broadcasting services and that therefore, the distinction made between these two broadcasting modes in the past is no longer relevant. However, the Commission has left the exact definition of the retail distribution market for digital music open, including the relevance of such a distinction.</w:t>
      </w:r>
    </w:p>
    <w:p>
      <w:r>
        <w:rPr>
          <w:b/>
        </w:rPr>
        <w:t>[Pages 7–9]</w:t>
      </w:r>
    </w:p>
    <w:p>
      <w:r>
        <w:t>35. In this case, the question of whether streaming services used from a computer and a mobile device belong to the same market for the retail sale of recorded music can remain open insofar as the conclusions of the analysis will remain unchanged regardless of the hypothesis adopted.</w:t>
      </w:r>
    </w:p>
    <w:p>
      <w:r>
        <w:t>2. GEOGRAPHICAL MARKETS</w:t>
      </w:r>
    </w:p>
    <w:p>
      <w:r>
        <w:t>36. Both national14 and European15 decision-making practice has considered that the market for the retail distribution of digital music is of national dimension because the main record companies negotiate rights with platforms on a national basis and impose constraints to ensure that they only sell to internet users residing in the corresponding country. Furthermore, copyright collection societies operate at the national level.</w:t>
      </w:r>
    </w:p>
    <w:p>
      <w:r>
        <w:t>37. In more recent decisions16, the Commission has left the question of the geographical definition of the market for the retail distribution of recorded digital music open, while indicating that the results of the market test tended towards a national delimitation.</w:t>
      </w:r>
    </w:p>
    <w:p>
      <w:r>
        <w:t>38. The exact geographical delimitation of the market may remain open, as it is not likely to alter the conclusions of the competitive analysis.</w:t>
      </w:r>
    </w:p>
    <w:p>
      <w:r>
        <w:t>III. Competitive Analysis</w:t>
      </w:r>
    </w:p>
    <w:p>
      <w:r>
        <w:t>39. In the present case, the activities of the parties present a vertical link in that Access, through Warner Music, operates in the wholesale market for licenses of recorded digital music, upstream of Deezer's streaming activities in the retail market for recorded digital music. The operation will therefore strengthen the vertical integration of the new entity.</w:t>
      </w:r>
    </w:p>
    <w:p>
      <w:r>
        <w:t>40. A vertical concentration can restrict competition by making access to the markets in which the new entity will be active difficult, or even potentially excluding competitors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practically dismisses the risks of locking when the share of the company resulting from the operation in the relevant markets does not exceed 30%.</w:t>
      </w:r>
    </w:p>
    <w:p>
      <w:r>
        <w:t>14 Decision of the Competition Council No. 04-D-54 and Letter from the Minister of Economy, Industry and Employment dated April 15, 2008 to SFR mentioned above.</w:t>
      </w:r>
    </w:p>
    <w:p>
      <w:r>
        <w:t>15 Decision of the Commission No. COMP/3333 mentioned above.</w:t>
      </w:r>
    </w:p>
    <w:p>
      <w:r>
        <w:t>16 Decisions No. COMP/M.5272 – Sony / Sony BMG and No. COMP/M.6458 – Universal Music Group / EMI Music, mentioned above.</w:t>
      </w:r>
    </w:p>
    <w:p>
      <w:r>
        <w:t>A. THE POSITIONS OF THE PARTIES</w:t>
      </w:r>
    </w:p>
    <w:p>
      <w:r>
        <w:t>1. ON THE WHOLESALE MARKET FOR RECORDED DIGITAL MUSIC</w:t>
      </w:r>
    </w:p>
    <w:p>
      <w:r>
        <w:t>41. In the French wholesale market for licenses of recorded digital music in 2015, the parties estimate Warner Music's market share at [20-30]%, Universal Music Digital's at [40-50]%, and Sony Digital's at [20-30]%.</w:t>
      </w:r>
    </w:p>
    <w:p>
      <w:r>
        <w:t>42. Furthermore, within the EEA, the parties estimate Warner Music's market share at [10-20]%, Universal Music Digital's at [30-40]%, Sony Digital's at [20-30]%, and that of independents at [20-30]%.</w:t>
      </w:r>
    </w:p>
    <w:p>
      <w:r>
        <w:t>43. Warner Music's main digital clients are Spotify, Apple, Deezer, YouTube, and Google. Warner Music also provides licenses to other digital platforms.</w:t>
      </w:r>
    </w:p>
    <w:p>
      <w:r>
        <w:t>44. In the segments of license distribution for downloading and streaming, the parties estimate that Warner Music represents between [20-30] and [20-30]% of this business segment.</w:t>
      </w:r>
    </w:p>
    <w:p>
      <w:r>
        <w:t>45. The parties do not have precise data regarding Warner Music's market shares in the segments of license distribution for computer streaming and mobile streaming. However, the parties confirm that in these segments, Warner Music holds, in any case, a market share of less than [20-30]%.</w:t>
      </w:r>
    </w:p>
    <w:p>
      <w:r>
        <w:t>46. Finally, in the market for A&amp;R activities (corresponding to the activity of music recording), Warner Music estimates its national market share at [20-30]%, behind Music Group ([40-50]%) and Sony Music Entertainment ([20-30]%).</w:t>
      </w:r>
    </w:p>
    <w:p>
      <w:r>
        <w:t>2. ON THE RETAIL MARKET FOR RECORDED DIGITAL MUSIC</w:t>
      </w:r>
    </w:p>
    <w:p>
      <w:r>
        <w:t>47. At the EEA level, Deezer's market share by value in the retail market for recorded digital music (including downloading and streaming) is [0-5]%, and those of its main competitors are [40-50]% for iTunes, [40-50]% for Spotify, and [0-5]% for Napster.</w:t>
      </w:r>
    </w:p>
    <w:p>
      <w:r>
        <w:t>48. In the French retail market for recorded digital music (including downloading and streaming), in 2015, Deezer's market share by value (i.e., in terms of royalties paid) is estimated at [20-30]%, and those of its main competitors at [30-40]% for iTunes, [10-20]% for Spotify, [5-10]% for Napster, [5-10]% for YouTube, and [0-5]% for QoBuz.</w:t>
      </w:r>
    </w:p>
    <w:p>
      <w:r>
        <w:t>49. In the streaming segment alone at the national level, in 2015, Deezer's market share by value is [40-50]%. It is estimated at [20-30]% for Spotify, [10-20]% for Napster, [10-20]% for YouTube, [0-5]% for QoBuz, and [10-20]% for others (Apple Music, Tidal, Google, Fnac, etc.). In volume (i.e., in terms of number of titles listened to), Deezer's market share is [10-20]%. The market shares of other audio streaming platforms are [10-20]%, and those of video platforms (e.g., YouTube/Vevo) are [60-70]%.</w:t>
      </w:r>
    </w:p>
    <w:p>
      <w:r>
        <w:t>50. The parties do not have precise data regarding Deezer's market shares in the segments of streaming services used from a computer and those used from a mobile device. However, the parties confirm that in these segments, Deezer has market shares of a similar magnitude to that which it holds in the overall retail market for streaming music.</w:t>
      </w:r>
    </w:p>
    <w:p>
      <w:r>
        <w:t>B. ON VERTICAL EFFECTS</w:t>
      </w:r>
    </w:p>
    <w:p>
      <w:r>
        <w:t>51. The likelihood of a scenario involving the implementation of a strategy of locking inputs or access to customers is established by examining, first, whether the entity resulting from the merger would, after the merger, have the capacity to significantly lock access to inputs or customers, second, whether the incentives to do so are sufficient, and third, whether a locking strategy would have a significant effect on the markets concerned. In practice, these three constraints are closely linked and are examined together.</w:t>
      </w:r>
    </w:p>
    <w:p>
      <w:r>
        <w:t>1. ABSENCE OF INPUT LOCKING RISK</w:t>
      </w:r>
    </w:p>
    <w:p>
      <w:r>
        <w:t>52. Some competing operators interviewed during the investigation expressed their concern that the operation would allow Warner Music to implement discriminatory practices in favor of Deezer, notably by granting it exclusive licenses for certain titles or artists. However, this scenario is not credible, given the competitive pressure faced by Deezer and the incentives of Warner Music.</w:t>
      </w:r>
    </w:p>
    <w:p>
      <w:r>
        <w:t>53. First, it should be noted that Deezer faces competition from global operators that have significant market power in the retail distribution of recorded digital music. Deezer's main competitors are indeed the YouTube platform, owned by Google, which also operates the Google Music streaming service and is almost entirely funded by advertising; Apple, whose iTunes downloading service holds a prominent position in the downloading segment and whose Apple Music streaming service, launched in July 2015, is experiencing strong growth; and Spotify, which has established itself as the global leader in the streaming segment. In particular, Spotify has rapidly risen to become a major player in streaming services worldwide and in France. Furthermore, Apple and Google offer their streaming software by default on the devices they market (smartphones, tablets, and computers), thus benefiting from privileged access to consumers.</w:t>
      </w:r>
    </w:p>
    <w:p>
      <w:r>
        <w:t>54. The development of competing streaming platforms has thus resulted in [confidential] of Deezer's market share in the streaming segment over the past few years, [confidential]17.</w:t>
      </w:r>
    </w:p>
    <w:p>
      <w:r>
        <w:t>55. Secondly, the market power held by certain competing platforms of Deezer is likely to limit the risk of discrimination by Warner Music in favor of Deezer in the terms of license grants, unless it compromises negotiations with these platforms. Indeed, the weight of music platforms and the growing importance of this mode of listening in France and worldwide requires all major labels to conclude licensing agreements with the main platforms. It can be noted in this regard that while Deezer is [confidential] active in France, competing platforms have activities at the global level and, as such, have greater negotiating power with the majors. Moreover, the fact that Warner Music is the smallest of the 17 Market shares by value.</w:t>
      </w:r>
    </w:p>
    <w:p>
      <w:r>
        <w:rPr>
          <w:b/>
        </w:rPr>
        <w:t>[Pages 10–11]</w:t>
      </w:r>
    </w:p>
    <w:p>
      <w:r>
        <w:t xml:space="preserve">majors and therefore has limited market power with respect to the main platforms further limits the risk of discrimination by Warner Music in favor of Deezer.  </w:t>
        <w:br/>
        <w:t xml:space="preserve">56. It follows that Warner Music will not be incentivized to enter into exclusive licenses with Deezer as a result of the operation. Indeed, record labels are encouraged to distribute the music for which they hold rights across all major platforms, particularly those of Apple and Spotify.  </w:t>
        <w:br/>
        <w:t xml:space="preserve">57. Furthermore, it emerges from the investigation that, in practice, when record labels grant exclusive licenses to a platform, these licenses necessarily cover a limited number of titles and are of a limited duration. These practices, limited in scope, would therefore not be likely to lead to the exclusion of Deezer's competitors in the national market if they were implemented. Finally, certain competing platforms of Deezer, which have market counter-power, also have the ability to negotiate exclusives with record labels that compete with Warner.  </w:t>
        <w:br/>
        <w:t xml:space="preserve">58. Consequently, the operation is not likely to harm competition through a locking-in of access to inputs.  </w:t>
        <w:br/>
        <w:t xml:space="preserve">2. ABSENCE OF RISK OF LOCKING-IN ACCESS TO CUSTOMERS  </w:t>
        <w:br/>
        <w:t xml:space="preserve">59. The implementation of a strategy whereby Deezer favors Warner Music by refusing to grant access to its platform to competing record labels, or under degraded conditions, must also be ruled out.  </w:t>
        <w:br/>
        <w:t xml:space="preserve">60. The service that music platforms sell to their users is the completeness of their music library. This completeness requires that platforms sign with as many labels as possible. Therefore, it is inconceivable that Deezer would refuse to offer on its platform the titles of Warner Music's competing record labels or discriminate against them in favor of Warner Music.  </w:t>
        <w:br/>
        <w:t xml:space="preserve">61. The operation should also not incentivize Deezer to discriminate against record labels in favor of Warner Music. Indeed, due to its small size on a global scale, Deezer does not have significant market power with respect to record labels, particularly the two main majors, Universal Music Digital and Sony Digital. Thus, it seems unlikely that Deezer could impose on record labels to grant it more favorable conditions than those granted to competing platforms present globally. The operation is therefore not likely to alter the negotiation powers at play in this regard.  </w:t>
        <w:br/>
        <w:t xml:space="preserve">62. Consequently, regardless of Deezer's share of the retail distribution market for streaming recorded music, this operation is not likely to harm competition through a locking-in of access to customers.  </w:t>
        <w:br/>
        <w:t>10</w:t>
      </w:r>
    </w:p>
    <w:p>
      <w:r>
        <w:t xml:space="preserve">DECIDES  </w:t>
        <w:br/>
        <w:t xml:space="preserve">Single Article: The operation notified under number 16-073 is authorized.  </w:t>
        <w:br/>
        <w:t xml:space="preserve">The President,  </w:t>
        <w:br/>
        <w:t xml:space="preserve">Bruno Lasserre  </w:t>
        <w:br/>
        <w:t xml:space="preserve">© Competition Authority  </w:t>
        <w:b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