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https://www.autoritedelaconcurrence.fr/fr/decision/relative-la-saisine-de-la-sarl-reims-bio-lencontre-de-pratiques-mises-en-oeuvre-par-le</w:t>
      </w:r>
    </w:p>
    <w:p>
      <w:r>
        <w:t>Pages translated : 24</w:t>
      </w:r>
    </w:p>
    <w:p/>
    <w:p>
      <w:r>
        <w:rPr>
          <w:b/>
        </w:rPr>
        <w:t>[Pages 1–3]</w:t>
      </w:r>
    </w:p>
    <w:p>
      <w:r>
        <w:t xml:space="preserve">FRENCH REPUBLIC  </w:t>
        <w:br/>
        <w:t xml:space="preserve">Decision No. 04-D-26 of June 30, 2004  </w:t>
        <w:br/>
        <w:t xml:space="preserve">regarding the referral of SARL Reims Bio  </w:t>
        <w:br/>
        <w:t xml:space="preserve">against practices implemented  </w:t>
        <w:br/>
        <w:t>by the public interest group Champagne Ardenne</w:t>
      </w:r>
    </w:p>
    <w:p>
      <w:r>
        <w:t xml:space="preserve">The Competition Council (Permanent Commission),  </w:t>
        <w:br/>
        <w:t xml:space="preserve">Having regard to the letters registered on December 4, 1998, under numbers F 1104 and M 233, by which SARL Reims Bio referred to the Competition Council practices it considers anti-competitive, implemented by the Public Interest Group Champagne-Ardenne, a blood transfusion establishment, and requested the issuance of conservatory measures;  </w:t>
        <w:br/>
        <w:t xml:space="preserve">Having regard to Book IV of the Commercial Code, Decree No. 86-1309 of December 29, 1986, as amended, and Decree No. 2002-689 of April 30, 2002, setting the conditions for the application of Book IV of the Commercial Code;  </w:t>
        <w:br/>
        <w:t xml:space="preserve">Having regard to Article 82 of the Treaty establishing the European Community;  </w:t>
        <w:br/>
        <w:t xml:space="preserve">Having regard to the decision of the Competition Council No. 99-MC-03 dated February 16, 1999;  </w:t>
        <w:br/>
        <w:t xml:space="preserve">Having regard to the decision dated January 19, 2004, by which the President of the Competition Council decided that the present case would be judged without the establishment of a report, in application of Article L. 463-3 of the Commercial Code;  </w:t>
        <w:br/>
        <w:t xml:space="preserve">Having regard to the observations presented by the French Blood Establishment and the Government Commissioner;  </w:t>
        <w:br/>
        <w:t xml:space="preserve">Having regard to the other documents in the file;  </w:t>
        <w:br/>
        <w:t xml:space="preserve">The rapporteur, the deputy general rapporteur, the Government Commissioner, the representative of the French Blood Establishment, heard during the session of April 28, 2004, in the presence of the representative of Reims Bio;  </w:t>
        <w:br/>
        <w:t>Adopts the following decision:</w:t>
      </w:r>
    </w:p>
    <w:p>
      <w:r>
        <w:t xml:space="preserve">I. Findings  </w:t>
        <w:br/>
        <w:t xml:space="preserve">A. THE RELEVANT SECTOR  </w:t>
        <w:br/>
        <w:t xml:space="preserve">1. Law No. 93-5 of January 4, 1993, relating to safety in blood transfusion and medication, specified by Decree No. 94-365 of May 10, 1994, relating to the French Blood Agency (AFS) and to organizations accredited as blood transfusion establishments (ETS) (codes 849 to 860 of the file), applicable at the time of the facts, had created 43 ETS, subject to the supervision of the AFS. Under Article L. 668-1 of the Public Health Code, these establishments, endowed with legal personality, carried out two types of missions: one, pertaining to the public service of transfusion, for which they had a monopoly on the collection and use of blood (red blood cells, serums, and plasmas) referred to as "for therapeutic use," the other pertaining to the health sector, subject to authorization, activities of care and medical biology analysis, in particular, from blood products referred to as "for non-therapeutic use."  </w:t>
        <w:br/>
        <w:t xml:space="preserve">2. The sector referred to in the referral is that of the collection and sale of blood products for non-therapeutic use. In this sector, it is necessary to distinguish the upstream market of the collection and sale of raw blood products for non-therapeutic use and the downstream market of the processing and sale of transformed blood products, treated for the manufacture of reagents for industrial use.  </w:t>
        <w:br/>
        <w:t xml:space="preserve">3. In the upstream market of raw blood products for non-therapeutic use, the activities of collection and sale of raw blood products were exclusively carried out by 29 ETS accredited by the AFS, distributed throughout France, each having a regional monopoly for the collection of raw blood products. In practice, it appeared that only about a dozen ETS in France had developed activities for the collection and sale of blood products for non-therapeutic use, namely the ETS of Reims, Strasbourg, Lille, Bobigny, Pontoise, Rouen, Rennes, Nantes, Toulouse, Marseille, and Besançon. The raw blood products collected could then be sold to pharmaceutical laboratories (Sanofi Pasteur, Cis Bio International, Diagnostica Stago, Biomerieux, Diagast, etc.) or to industrial companies (Institut Jacques Boy, Reims Bio), under agreements for the transfer of blood products for non-therapeutic use.  </w:t>
        <w:br/>
        <w:t xml:space="preserve">4. In the downstream market of transformed blood products, the supply in France came from two intermediary companies specialized in the processing, storage, and packaging of raw blood products, treated for the manufacture of reagents for industrial use: the company Institut Jacques Boy (IJB), and then Sarl Reims Bio. Furthermore, IJB and Reims Bio could, at times, find themselves in competition with foreign pharmaceutical laboratories, notably Westernstates, Intergen, Scantibodies based in the United States, and Trina and Wbag based in Switzerland. The demand for transformed blood products came from pharmaceutical laboratories manufacturing diagnostic reagents from the transformed blood products supplied by IJB and then Reims Bio. The clients of Reims Bio and IJB included Sanofi Pasteur, Cis Bio International, and Bristol Myers Squibb.  </w:t>
        <w:br/>
        <w:t xml:space="preserve">B. THE COMPANIES INVOLVED  </w:t>
        <w:br/>
        <w:t xml:space="preserve">5. The Public Interest Group Champagne-Ardenne (GIPCA) was a blood transfusion establishment (ETS) established by a decision of July 7, 1995, which authorized it to carry out both transfusion activities and non-therapeutic activities under the supervision of the French Blood Agency (AFS).  </w:t>
        <w:br/>
        <w:t xml:space="preserve">6. Sarl Reims Bio was created on May 7, 1998, by Mr. X..., a former employee of the Regional Blood Transfusion Center of Reims (CRTS) and of the company Institut Jacques Boy (IJB). As for IJB, a former 100% subsidiary of the CRTS of Reims, which also carried out activities of processing, transformation, and sale of treated blood products for the manufacture of reagents for industrial use, it was subject to a transfer through a takeover by its employees, after which the company Diamed took control by acquiring 51% of its share capital. In May 1998, IJB's activity related to the sale of blood products to pharmaceutical and diagnostic industries was transferred to Reims Bio, which also carried out operations for the transformation of blood products for reagent use, with only operations involving large quantities (more than 50 liters) being subcontracted to IJB. By judgment of the Commercial Court of Reims dated April 27, 1999, the company Reims Bio was placed in judicial liquidation.  </w:t>
        <w:br/>
        <w:t xml:space="preserve">7. To carry out their activity, IJB and Reims Bio sourced 90% of their needs for non-therapeutic blood products from GIPCA and 10% from the ETS of Strasbourg, under agreements for the transfer of blood products for non-therapeutic use. These two ETS had indeed developed a specific activity of collection and sale of raw blood products for non-therapeutic use, capable of meeting the particular requirements of the clients of Reims Bio and IJB. These clients imposed, in their specifications, compliance with specific collection conditions relating, in particular, to the necessity of carrying out a complex selection of blood donors for non-therapeutic use presenting different phenotypes and significant virological guarantees.  </w:t>
        <w:br/>
        <w:t xml:space="preserve">C. THE RELEVANT FACTS  </w:t>
        <w:br/>
        <w:t xml:space="preserve">1. THE REGULATIONS RELATING TO THE AGREEMENTS FOR THE TRANSFER OF BLOOD PRODUCTS FOR NON-THERAPEUTIC USE AND THEIR APPLICATION BY ETS IN FRANCE BEFORE JANUARY 1, 2000  </w:t>
        <w:br/>
        <w:t xml:space="preserve">8. Articles 13 and 14 of the standard agreement of blood transfusion establishments constituted in the form of GIP, annexed to Decree No. 94-365 of May 10, 1994 (codes 865 and following), specified that agreements for the transfer of blood products for non-therapeutic use concluded by a GIP must, on the one hand, be authorized by the board of directors of the GIP, and on the other hand, obtain the approval of the French Blood Agency.  </w:t>
        <w:br/>
        <w:t xml:space="preserve">9. However, it appears from the investigation that this procedure was, in practice, almost never applied by the ETS, which believed that in the absence of precise directives from the AFS and insofar as the latter was aware of the existence of these transfer agreements through various means, it implicitly approved their content. Following the disputes that opposed GIPCA to Reims Bio, in particular, the AFS sent a circular on December 23, 1998, to all ETS directors, reminding them of the procedure to be followed as well as the main clauses that should appear in the contracts. However, among all the agreements for the transfer of blood products for non-therapeutic use concluded by the 29 accredited blood transfusion establishments in France, only 4 had been approved according to the regulatory procedure described above, as of January 1, 1999. Following the circular of December 23, 1998, only 7 additional agreements had been approved by the AFS as of January 21, 2000, with GIPCA having delivered to Sanofi Pasteur outside of any agreement until January 1, 2000, the date of entry into force of the agreement approved by the AFS on August 26, 1999.  </w:t>
        <w:br/>
        <w:t xml:space="preserve">2. THE REFUSAL OF THE AFS TO APPROVE THE AGREEMENTS FOR THE TRANSFER OF BLOOD PRODUCTS FOR NON-THERAPEUTIC USE CONCLUDED BY GIPCA WITH REIMS BIO AND IJB  </w:t>
        <w:br/>
        <w:t>10. The company IJB had concluded two agreements for the transfer of blood products for non-therapeutic use dated January 26, 1995, and January 2, 1996, with GIPCA, while the</w:t>
      </w:r>
    </w:p>
    <w:p>
      <w:r>
        <w:rPr>
          <w:b/>
        </w:rPr>
        <w:t>[Pages 4–6]</w:t>
      </w:r>
    </w:p>
    <w:p>
      <w:r>
        <w:t>de se prononcer sur le projet de convention établi par Reims Bio, en raison de l'absence de conformité aux exigences de l'AFS. En effet, M. F… a précisé que "le projet de convention n’a pas été soumis au vote car il ne respectait pas les conditions requises".</w:t>
      </w:r>
    </w:p>
    <w:p>
      <w:r>
        <w:t>20. En conséquence, le GIPCA n’a pas pu conclure de nouvelle convention de cession de produits sanguins à usage non thérapeutique avec Reims Bio pour l’année 1999, malgré l’absence d’opposition de l’AFS à l’établissement d’un tel projet.</w:t>
      </w:r>
    </w:p>
    <w:p>
      <w:r>
        <w:t>21. Il convient de noter que cette situation a eu des conséquences significatives sur les relations commerciales entre Reims Bio et le GIPCA, entraînant des interruptions dans les livraisons de produits sanguins à usage non thérapeutique, ce qui a pu affecter la continuité des activités de Reims Bio.</w:t>
      </w:r>
    </w:p>
    <w:p>
      <w:r>
        <w:t>22. En conclusion, le refus du GIPCA de conclure une nouvelle convention de cession de produits sanguins à usage non thérapeutique avec Reims Bio, conforme à la réglementation en vigueur, soulève des questions quant à la gestion des relations contractuelles et à la conformité aux exigences légales et réglementaires en matière de transfusion sanguine.</w:t>
      </w:r>
    </w:p>
    <w:p>
      <w:r>
        <w:rPr>
          <w:b/>
        </w:rPr>
        <w:t>[Pages 7–9]</w:t>
      </w:r>
    </w:p>
    <w:p>
      <w:r>
        <w:t>19. It appears, however, from the statements of Mr. F..., chairman of the GIPCA board of directors at the time of the events, that the board members did not have the opportunity to materially examine the Reims Bio project and could only rely on the reservations expressed by Mr. E..., secretary general of the ETS Champagne-Ardenne: "On March 10, 1999, the board unanimously (I was present) decided that the Reims Bio agreement project was not in a state to be submitted to them as it was non-compliant on the points listed by Mr. E..., secretary general of the GIP (...) I was not aware of the Reims Bio agreement project. Not having had the project in hand, we did not have the leisure to examine it critically" (code 379).</w:t>
      </w:r>
    </w:p>
    <w:p>
      <w:r>
        <w:t>20. However, as the investigation has demonstrated, the non-compliances noted by the secretary general of the ETS during the GIPCA board meeting were largely unfounded: on the one hand, the Reims Bio project specified, in its Article 1, the exclusive use of the products transferred by GIPCA to Reims Bio for the manufacture of blood products for use as reagents (no transfer of raw products to third parties) and included an annex 5 listing its exclusive clients in the market for processed blood products for use as reagents. On the other hand, GIPCA could not reproach Reims Bio for not complying with the pricing of the Official Journal, as this only applied to products for therapeutic use. Furthermore, the Reims Bio project explicitly referred to the official tariff in its Article 8, for "complete Sagman phenotypes". Finally, the project proposed by Reims Bio to GIPCA was very similar to the agreement made by Reims Bio with the ETS of Strasbourg and approved by the AFS on April 19, 1999, as well as to the draft agreement between IJB and GIPCA dated January 29, 1999:</w:t>
      </w:r>
    </w:p>
    <w:p>
      <w:r>
        <w:t>Project IJB – GIPCA of Reims Bio Agreement – Project REIMS BIO - GIPCA</w:t>
        <w:br/>
        <w:t>January 29, 1999 validated by STRASBOURG of April 19, 1999 validated by the AFS</w:t>
        <w:br/>
        <w:t>Preparation of reagents for research or diagnostic Blood samples exclusively intended for the manufacture of reagents for medical biology</w:t>
        <w:br/>
        <w:t>Object Manufacturing of industrial reagents or research centers</w:t>
        <w:br/>
        <w:t>Respect for ethical principles Respect for ethical principles of blood donation (Articles L.666-1 and L.666-3 of the CSP) Same Same</w:t>
        <w:br/>
        <w:t>Samples Compliant with good practice rules Samples compliant with good practice rules Samples compliant with good practice rules</w:t>
        <w:br/>
        <w:t>developed by the AFS developed by the AFS developed by the AFS + Additional screening tests listed in the specifications annexed + Additional screening tests listed</w:t>
        <w:br/>
        <w:t>Identification and Taking into account (Articles 4 and 5) Taking into account (Article 4) Taking into account (Article 9)</w:t>
        <w:br/>
        <w:t>Specific production circuit (Article 5) Explicitly specified (Article 4) Explicitly specified (Article 4)</w:t>
        <w:br/>
        <w:t>Transport clauses Yes but more succinct Yes (Article 7) Yes (Article 10)</w:t>
        <w:br/>
        <w:t>Self-sufficiency clause No Yes (Article 7) Yes (Article 3)</w:t>
        <w:br/>
        <w:t>Pricing Reference to the JO tariff (Article 8) Reference to the JO tariff (Article 11) No</w:t>
      </w:r>
    </w:p>
    <w:p>
      <w:r>
        <w:t>21. Ultimately, the project proposed by Reims Bio contained only one point of non-compliance, namely the absence of a self-sufficiency clause, which could have easily been corrected at the initiative of GIPCA between March 5, 1999, the date of sending the fax from Reims Bio, and March 10, 1999, the date of the board meeting. The latter therefore refused to approve the agreement project submitted to it.</w:t>
      </w:r>
    </w:p>
    <w:p>
      <w:r>
        <w:t>22. By a ruling dated April 2, 1999, the Paris Court of Appeal reformed the decision of the precautionary measure of the Competition Council, on the grounds "that the measures decided by the Council, in that they are subject to the decision of a third authority, do not fall within the scope of the provisions of Article 12 mentioned above; it follows that the decision referred must be reformed; Considering that the necessity of obtaining the prior agreement of the supervisory authority does not allow for the precautionary measures requested by the Reims Bio company, so it must be dismissed from this claim." Subsequently, GIPCA considered that it was no longer obliged to supply Reims Bio or to negotiate the conclusion of a new agreement with Reims Bio. Not having found an alternative supply solution from other blood transfusion centers in sufficient quantity, Reims Bio declared cessation of payments on April 22, 1999, which was followed by its judicial liquidation.</w:t>
      </w:r>
    </w:p>
    <w:p>
      <w:r>
        <w:t>D. NOTIFIED GRIEVANCES</w:t>
        <w:br/>
        <w:t>23. Based on the preceding findings, the following grievances were notified to the French Blood Establishment (EFS), as the substitute for blood transfusion establishments under Law No. 98-535 of July 1, 1998:</w:t>
      </w:r>
    </w:p>
    <w:p>
      <w:r>
        <w:t>24. "GIPCA is accused of having abused its dominant position in the upstream market for raw blood products for therapeutic use collected from donors with significant virological guarantees (low hepatitis and AIDS risk) and an "average biological standard". The practice consists of having implemented dilatory maneuvers intended to delay the conclusion of a new agreement for the transfer of blood products for non-therapeutic use with Sarl Reims Bio until its declaration of cessation of payments. This practice had the object and effect of preventing Reims Bio from sourcing raw materials in the upstream market for raw blood products for therapeutic use collected from donors with significant virological guarantees (low hepatitis and AIDS risk) and an "average biological standard" and of eliminating it from the downstream market for processed blood products. This practice also had the effect of distorting competition in this market by destabilizing the entire supply chain for processed blood products. This practice is contrary to Article 8 I 1e of the ordinance of December 1, 1986 [now Article L. 420-2 of the Commercial Code].</w:t>
      </w:r>
    </w:p>
    <w:p>
      <w:r>
        <w:t>25. GIPCA is accused of having abused the economic dependence of Sarl Reims Bio in the upstream market for raw blood products for therapeutic use collected from donors with significant virological guarantees (low hepatitis and AIDS risk) and an "average biological standard". The practice consists of the abrupt and unilateral termination of established business relationships with Sarl Reims Bio for non-objective and discriminatory reasons. This practice had the object and effect of preventing Reims Bio from sourcing raw materials in the upstream market for raw blood products for therapeutic use collected from donors with significant virological guarantees (low hepatitis and AIDS risk) and an "average biological standard" and of eliminating it from the downstream market for processed blood products. This practice also had the effect of distorting competition in this market by destabilizing the entire supply chain for processed blood products. This practice is contrary to Article 8 I 2e of the ordinance of December 1, 1986 [now Article L. 420-2 of the Commercial Code]."</w:t>
      </w:r>
    </w:p>
    <w:p>
      <w:r>
        <w:t>II. Discussion</w:t>
        <w:br/>
        <w:t>A. ON THE PROCEDURE</w:t>
        <w:br/>
        <w:t>1. ON THE INADMISSIBILITY OF THE MERITS REFERRAL</w:t>
        <w:br/>
        <w:t>26. The French Blood Establishment (EFS) argues that, on the one hand, the proceedings initiated before the Competition Council are interrupted by the judgment of the Commercial Court of Reims on April 27, 1999, pronouncing the judicial liquidation of Sarl Reims Bio and that, on the other hand, the action before the Competition Council is time-barred, as Maître G..., liquidator of Reims Bio, did not take over the proceedings. The argument thus implicitly refers to Article 369 of the New Code of Civil Procedure (NCPC), which states: "The proceedings are interrupted by (...) the effect of the judgment that pronounces the judicial reorganization or liquidation of assets (judicial reorganization or liquidation) in cases where it entails the assistance or dispossession of the debtor."</w:t>
      </w:r>
    </w:p>
    <w:p>
      <w:r>
        <w:t>27. However, as the Competition Council recalled in decision No. 03-D-04 of January 16, 2003, the procedure before this independent administrative authority is not governed by the provisions of the NCPC nor by those applicable before administrative jurisdictions and follows its own rules, set forth in Title VI of Book IV of the Commercial Code. The application of Article 369 of the NCPC must, therefore, be set aside.</w:t>
      </w:r>
    </w:p>
    <w:p>
      <w:r>
        <w:t>28. Furthermore, pursuant to Article 1844-8 of the Civil Code, "the legal personality of the company persists for the needs of the liquidation until the publication of its closure." In this case, Sarl Reims Bio has not been removed from the commercial register and survives for the needs of its liquidation. However, while Article 152 of Law No. 85-98 of January 25, 1985, relating to judicial reorganization and liquidation of companies, specifies that the judgment opening the judicial liquidation entails, by operation of law, from its date, dispossession for the debtor of the administration and disposition of its assets, so that the rights and actions of the debtor concerning its assets are exercised throughout the duration of the judicial liquidation by the liquidator, the action before the Competition Council is not a patrimonial action (decisions of the Competition Council No. 99-D-25 and No. 00-D-91). Thus, the liquidator of Reims Bio did not have the standing to take over the procedure validly initiated by Sarl Reims Bio on December 4, 1998, which continued notwithstanding the opening of the judicial liquidation.</w:t>
      </w:r>
    </w:p>
    <w:p>
      <w:r>
        <w:t>29. Finally, it should be noted that the three-year prescription period for practices, which began to run from the referral to the Council on December 4, 1998, was interrupted by a number of investigative and subsequent procedural acts aimed at the investigation, prosecution, and sanction of the practices pursued, including, in particular, the transmission of the DGCCRF investigation report to the Competition Council by registered mail on June 20, 2000, as well as the minutes of the hearings of the liquidator of GIP Champagne Ardenne and the President of the EFS, dated May 6 and 7, 2003. The argument based on the acquisition of the prescription is therefore unfounded.</w:t>
      </w:r>
    </w:p>
    <w:p>
      <w:r>
        <w:rPr>
          <w:b/>
        </w:rPr>
        <w:t>[Pages 10–12]</w:t>
      </w:r>
    </w:p>
    <w:p>
      <w:r>
        <w:t>30. It follows from all of the above that the action brought by Sarl Reims Bio is admissible.</w:t>
      </w:r>
    </w:p>
    <w:p>
      <w:r>
        <w:t>2. ON THE COMPETENCE OF THE COMPETITION COUNCIL</w:t>
        <w:br/>
        <w:t>31. The EFS argues that the Competition Council is not competent to assess the refusal to supply opposed by GIPCA to Reims Bio from November 10, 1998, on the grounds that this refusal would stem from the decision of the president of the French Blood Agency dated October 23, 1998, not to approve the agreements concluded with Reims Bio, a decision made within the framework of public authority prerogatives. It concludes that the practice in question falls under the jurisdiction of the administrative court.</w:t>
      </w:r>
    </w:p>
    <w:p>
      <w:r>
        <w:t>32. However, it should be noted that the refusal of GIPCA to supply Reims Bio, following the letter from the AFS dated October 23, 1998, did not give rise to the notification of any grievance, as the investigation confirmed the lack of maneuverability of GIPCA regarding the AFS's decision on this point.</w:t>
      </w:r>
    </w:p>
    <w:p>
      <w:r>
        <w:t>33. On the other hand, grievances were notified to the EFS regarding the unilateral and unjustified termination of commercial relations between GIPCA and Reims Bio, particularly concerning GIPCA's refusal to conclude a new agreement for the transfer of blood products for non-therapeutic use with Reims Bio for the year 1999. It is undisputed that GIPCA made the decision to terminate its commercial relations with Reims Bio independently and autonomously. According to the terms used by the liquidator of GIPCA, "The GIP was solely competent to decide to rewrite a new agreement or to cease its supplies. The AFS could not impose on the GIP to follow one direction or another. It only had an approval power regarding decisions made by the GIP in a completely independent manner" (code 155). This decision, made within the framework of GIPCA's activity of selling blood products for non-therapeutic use, therefore falls within the scope of Article L. 410-1 of the Commercial Code (formerly Article 53 of the ordinance of 1986), according to which "The rules defined in this book apply to all activities of production, distribution, and services, including those carried out by public entities, particularly within the framework of public service delegation agreements."</w:t>
      </w:r>
    </w:p>
    <w:p>
      <w:r>
        <w:t>34. The argument based on the incompetence of the Council must therefore be rejected.</w:t>
      </w:r>
    </w:p>
    <w:p>
      <w:r>
        <w:t>3. ON THE ATTRIBUTION OF GIPCA'S PRACTICES TO THE FRENCH BLOOD ESTABLISHMENT</w:t>
        <w:br/>
        <w:t>35. The French Blood Establishment (EFS) considers that the practices implemented by the blood transfusion establishment "GIP Champagne Ardenne" are not attributable to it, on the grounds that GIPCA has been dissolved and no longer has legal existence. Indeed, Law No. 98-535 of July 1, 1998, which creates the EFS, a public establishment with legal personality, states in its Article 18 B that: "1° The French Blood Establishment is substituted for blood transfusion establishments in the rights and obligations of contracts concluded prior to this law, in accordance with Article L-668-10 of the Public Health Code; 2° All activities carried out by blood transfusion establishments are transferred to the French Blood Establishment. Agreements concluded between, on the one hand, the French Blood Establishment and, on the other hand, each concerned legal entity set the conditions under which the rights and obligations, receivables, and debts related to these activities are assigned to the French Blood Establishment or made available to it (...)."</w:t>
      </w:r>
    </w:p>
    <w:p>
      <w:r>
        <w:t>36. However, the agreement concluded on December 17, 1999, between the EFS and GIPCA specifies, in its Article 6, that: "The EFS undertakes to the debts that arise after the date of the debt statement referred to in the previous article due to the activities of the ETS Champagne Ardenne that are the subject of this agreement, except for commitments resulting from fraud or intentional fault attributable to GIP 'Champagne-Ardenne'" (code 197). The EFS concludes from this exception that it cannot be held liable for the anti-competitive practices attributed to GIPCA in this case.</w:t>
      </w:r>
    </w:p>
    <w:p>
      <w:r>
        <w:t>37. According to the judgment of the Court of First Instance of the European Communities dated December 17, 1991 (ENICHEM Anic SpA / Commission of the European Communities), the attribution of anti-competitive practices, in the event of a transformation of a company's structure between the date of the commission of the practices and the date of their sanction, follows the following rules: "When the existence of an infringement is established, it is necessary to determine the natural or legal person responsible for the operation of the company at the time the infringement was committed, so that they can be held accountable for it. (...) However, when, between the time the infringement is committed and the time the company in question must answer for it, the person responsible for the operation of that company has ceased to exist legally, it is necessary to first locate all the material and human elements that contributed to the commission of the infringement in order to identify, secondly, the person who has become responsible for the operation of this whole, in order to avoid that, due to the disappearance of the person responsible for its operation at the time of the infringement, the company cannot answer for the commission of it (...)."</w:t>
      </w:r>
    </w:p>
    <w:p>
      <w:r>
        <w:t>38. Applying this jurisprudential position, the Competition Council considers that when the legal entity responsible for the operation of the company has legally disappeared, the practices must be attributed to the legal entity to which the company has been legally transferred, that is to say, to the legal entity that has received the rights and obligations of the entity that committed the practices, and if no other person has received the transfer of its rights and obligations, to the company that ensures, in fact, its economic and functional continuity (decisions No. 98-D-67 and No. 00-D-22). This analysis has been confirmed by the Court of Appeal of Paris (judgment of November 27, 2001).</w:t>
      </w:r>
    </w:p>
    <w:p>
      <w:r>
        <w:t>39. In this case, the French Blood Establishment has, pursuant to Law No. 98-535 of July 1, 1998, and the agreement it concluded on December 17, 1999, with GIPCA, taken over all the assets, rights, and obligations, receivables, and debts of this public interest grouping, as well as all its activities and personnel, so that the EFS ensures in law and in fact the continuity of GIPCA. Article 7 of the agreement of December 17, 1999, which excludes the liability of the EFS for debts resulting from intentional fault or fraud by GIPCA, is inapplicable in this case, as the finding and potential sanction of anti-competitive practices do not require the demonstration of fraudulent behaviors or intentional fault involving the intent to harm, but only of behaviors aimed at restricting competition in a market. Therefore, the EFS is wrong to rely on Article 7 of the aforementioned agreement to conclude that it cannot be held liable for the consequences of GIPCA's practices.</w:t>
      </w:r>
    </w:p>
    <w:p>
      <w:r>
        <w:t>B. ON THE MERITS</w:t>
        <w:br/>
        <w:t>1. ON THE RELEVANT MARKET</w:t>
        <w:br/>
        <w:t>40. The EFS disputes the existence of a relevant market for "raw blood products for non-therapeutic use collected from donors presenting significant virological guarantees (low risk of hepatitis and AIDS) and an average biological standard" on which GIPCA would be in a dominant position. It is argued that, insofar as Decree No. 95-195 of February 16, 1995, relating to biological analyses and screening tests for transmissible diseases carried out on blood collections and their components, applicable at the time of the facts, applied equally to all ETS for all the viral markers mentioned as well as in terms of donor selection and compliance with good collection practices, GIPCA would have found itself in the same situation as any ETS in France in the market for raw blood products for non-therapeutic use, without it being possible to distinguish within this market a sub-market for "raw blood products for non-therapeutic use collected from donors presenting significant virological guarantees (low risk of hepatitis and AIDS) and an average biological standard."</w:t>
      </w:r>
    </w:p>
    <w:p>
      <w:r>
        <w:t>41. However, it should be recalled that under consistent jurisprudence, both community and national, products belonging to the same family of products but presenting different therapeutic or virological characteristics and properties can each constitute specific markets, in that these products are not substitutable for each other from the perspective of users or prescribers (ECJ, February 13, 1979, Hoffmann La Roche, and Competition Council, opinion No. 01-A-03 of April 4, 2003, decision No. 03-D-35 of July 24, 2003).</w:t>
      </w:r>
    </w:p>
    <w:p>
      <w:r>
        <w:t>42. In this regard, it emerges from the investigation that each manufacturer of reagents that is a client of Reims Bio or IJB imposed, in its specifications, compliance with very specific collection conditions related both to the definition of the products sought in relation to the phenotypes of the donors and to the necessity of collecting from subjects presenting significant virological guarantees. Furthermore, a particular know-how and additional measures to prevent virological risks beyond the analyses and tests required by law were necessary to meet the specifications of Reims Bio or its clients:</w:t>
        <w:br/>
        <w:t>• Regarding the constitution of bags of red blood cell concentrates (erythrocytes), specification No. 1850 from Sanofi-Pasteur required, for example, that mixtures of erythrocytes from 2 to 4 donors with different phenotypes (ABO phenotype A1Rh, Kell and Lewis / Duffy, Kidd) be used.</w:t>
        <w:br/>
        <w:t>• Regarding the preparation of plasma bags, the specification imposed by Reims Bio on the ETS of Strasbourg, within the framework of the agreement of April 19, 1999, specified, in particular, what the appearance of the selected plasma bags should be ("clear and limpid plasma, reject icteric and hyperlipidemic bags, absence of hemolysis, absence of fibrin residues and cellular residues, volume of plasma &gt; 150 ml") and the additional non-mandatory controls to be carried out depending on the requirements of Reims Bio's clients to ensure the virological guarantees of the markers ("Any bag presenting a positive or doubtful result in ELISA technique must be rejected, even if a complementary test (Western-Blot, RIBA…) validates the negativity of this bag for the marker considered (…) NB: Reims Bio requests that a list of brands and types of tests used to carry out these controls be provided to it at the beginning of the year along with the signed copy of the specifications by the supplier. Furthermore, the supplier...</w:t>
      </w:r>
    </w:p>
    <w:p>
      <w:r>
        <w:rPr>
          <w:b/>
        </w:rPr>
        <w:t>[Pages 13–15]</w:t>
      </w:r>
    </w:p>
    <w:p>
      <w:r>
        <w:t>commitment to inform Reims Bio in writing of any changes (brand and type) of test occurring during the year (...)."</w:t>
      </w:r>
    </w:p>
    <w:p>
      <w:r>
        <w:t>43. It follows from all these elements that the clients of Reims Bio company compelled it to source from ETS capable of collecting and selecting blood products for non-therapeutic use from a sufficient number of donors, presenting different phenotypes and significant virological guarantees, in order to avoid the risks of rejection after the mandatory virological tests and biological analyses, particularly the screening tests for AIDS and hepatitis, which could turn out positive. Furthermore, the ETS had to be able to accept and implement processes, defined jointly with Reims Bio, to select donors, with a view to the production of red blood cell concentrates and the preparation of custom plasma bags that met the requirements of Reims Bio's clients contained in their specifications.</w:t>
      </w:r>
    </w:p>
    <w:p>
      <w:r>
        <w:t>44. The establishment of these processes, the selection of donors on a specific date, and the creation of a donor database (each of whom had to meet the laboratories' requirements) required a period of at least 3 to 6 months to carry out the procedures with ETS having an adequate panel of donors. The complexity of donor selection and the organization of collection was further exacerbated by the fact that red blood cells (red blood cell concentrates) cannot be stored. Deliveries from analysis laboratories or hospitals had to be ensured regularly, as any delay could jeopardize certain laboratory studies. As a result, sourcing blood products collected from donors presenting significant virological guarantees and an "average biological standard" from non-specialized ETS posed great difficulties and numerous risks.</w:t>
      </w:r>
    </w:p>
    <w:p>
      <w:r>
        <w:t>45. It should be recalled, in this regard, that in the market for raw blood products for non-therapeutic use, the supply of products was, in principle, the responsibility of the 29 ETS authorized to collect and market blood products for non-therapeutic use, distributed throughout France and holding a regional monopoly for the collection of blood products. However, among these 29 authorized ETS, only about a dozen had actually developed the collection of blood products for non-therapeutic use, namely the ETS of Reims, Strasbourg, Lille, Quimper, Bobigny, Rouen, Pontoise, Rennes, Nantes, Marseille, Toulouse, and Besançon, as evidenced by the following statements:</w:t>
      </w:r>
    </w:p>
    <w:p>
      <w:r>
        <w:t>• Minutes of the declaration by Mr. H..., manager of Diagast, dated February 7, 2000:</w:t>
        <w:br/>
        <w:t>"For the red blood cell test reagents, we use blood products delivered by the Lille center (...) In July 1998, DIAGAST took over the reagent division of the ETS Aquitaine, Bordeaux site (in RD, they were complementary regarding the development of new clones allowing the production of blood group reagents). Among the other CTS that have developed a reagent activity, NANTES with BIO-ALTANTIQUE, RENNES (internal division), MARSEILLE (internal division, production of red blood cells for its use and for industrials - ORTHO, J and J -), BESANÇON (membrane markers different from grouping reagents, activity taken over by BIOTEST (Germany) and REIMS (IJB)." (code 651).</w:t>
      </w:r>
    </w:p>
    <w:p>
      <w:r>
        <w:t>• Minutes of the declaration by Ms. I..., quality director of Sanofi Pasteur (now Biorad), dated December 9, 1999:</w:t>
        <w:br/>
        <w:t>"We have as suppliers the CTS of BOBIGNY, ROUEN, PONTOISE, and CHAMPAGNE-ARDENNE. These suppliers cannot individually provide us with all our needs given the rarity (due to the importance of the collection area associated with the frequency of certain characteristics and the balance between therapeutic and non-therapeutic use) (code 550)."</w:t>
      </w:r>
    </w:p>
    <w:p>
      <w:r>
        <w:t>46. Furthermore, although each of these ETS was subject to the same regulations regarding biological analysis and screening tests for AIDS, hepatitis, and others, in accordance with Decree No. 95-195 of February 16, 1995, mentioned above, the GIPCA (ETS of Reims) and, to a lesser extent, the ETS of Strasbourg were in a very particular situation. Indeed, these two ETS had a regional monopoly for blood collection in Champagne-Ardenne and Alsace-Lorraine, regions known for the very low virological risks (notably hepatitis and AIDS) of donors, so that the risks of rejection of the collections were also very low. This element is all the more important as it appeared during the session before the Council that prior to the introduction of a new mandatory test in 2002 (viral genomic screening), there was a risk of "silent serology," as certain blood products could be infected by viruses (AIDS and hepatitis in particular) even though the mandatory tests and biological analyses would have turned out negative. As a result, the laboratories, clients of Reims Bio, imposed on this company an obligation of result that involved the necessity to source raw blood products from ETS having a sufficient panel of donors and presenting significant virological guarantees. However, in view of the statements recorded during the investigation, the ETS of Reims and Strasbourg distinguished themselves, in this regard, from other ETS in France:</w:t>
      </w:r>
    </w:p>
    <w:p>
      <w:r>
        <w:t>• Minutes of the declaration by Ms. J..., project manager of Cis Bio, dated January 19, 2000:</w:t>
        <w:br/>
        <w:t>"IJB presented a guarantee in terms of virology because it sourced from the CTS of Reims and Strasbourg, regions known for their low virological risk" (code 639).</w:t>
      </w:r>
    </w:p>
    <w:p>
      <w:r>
        <w:t>• Minutes of the declaration by Mr. X..., manager of Sarl Reims Bio, dated November 29, 1999:</w:t>
        <w:br/>
        <w:t>"Reims and Strasbourg were not chosen by chance because these regions have one of the lowest hepatitis and AIDS virological risks in France" (code 675).</w:t>
      </w:r>
    </w:p>
    <w:p>
      <w:r>
        <w:t>47. Finally, the GIPCA and the ETS of Strasbourg generally had a significant panel of donors for non-therapeutic blood use, even though the main characteristic of the market for raw blood products lies in the rarity of donors for non-therapeutic blood use:</w:t>
      </w:r>
    </w:p>
    <w:p>
      <w:r>
        <w:t>• Minutes of the declaration by Ms. I..., quality director of Sanofi Pasteur (now Biorad), dated March 30, 2004:</w:t>
        <w:br/>
        <w:t>"(...) The main difficulty that Reims Bio, like our laboratory, had to face was the rarity of blood donors for diagnostic or non-therapeutic use in France (...) in the case of blood donation, it is necessary to inform the donor that their blood will not be used for therapeutic purposes but for diagnostic use for the activity of laboratories. However, the vast majority of donors wish for their blood to be used for therapeutic purposes, while the number of blood donors for non-therapeutic use is much lower. This is still the case today. However, it turns out that the Champagne-Ardenne region had and still has a very particular characteristic compared to other French regions, due to the abundance of blood donors for non-therapeutic use at the blood transfusion center. This situation can be explained in two ways: on the one hand, (...) their blood cannot be used for therapeutic purposes but can nevertheless be used for diagnostic purposes; on the other hand, due to the donor recruitment campaign implemented by the Champagne-Ardenne blood transfusion center."</w:t>
      </w:r>
    </w:p>
    <w:p>
      <w:r>
        <w:t>• Statement by the president of the AFS during the precautionary measures session before the Competition Council, reported in decision No. 99-MC-03 of February 16, 1999 (code 6):</w:t>
        <w:br/>
        <w:t>"The quantities of products that could be supplied by other blood transfusion establishments [than the GIPCA] are limited based on the number of donors reserved for this type of collection and the difficulty of reallocating significant quantities of donations initially intended for transfusion without jeopardizing the balance of the transfusion system."</w:t>
      </w:r>
    </w:p>
    <w:p>
      <w:r>
        <w:t>48. Thus, the ETS of Strasbourg and Champagne-Ardenne were the only ones able to develop a regular activity of collecting blood products for non-therapeutic use involving complex donor selection and the establishment of processes allowing them to provide products that exactly matched the specifications of the specifications of Reims Bio and IJB clients and to respond within an acceptable timeframe to their requests:</w:t>
      </w:r>
    </w:p>
    <w:p>
      <w:r>
        <w:t>• Minutes of the declaration by Ms. I..., quality director of Sanofi Pasteur (now BIORAD), dated December 9, 1999:</w:t>
        <w:br/>
        <w:t>"It should be noted that, due to the specificity of our needs (presence of rare antigens and antibodies and demand at a given moment), and the difficulty for the CTS to find the right donor at the right time, suppliers are not easily substitutable." "I would like to specify that we had a lot of difficulties finding an alternative supply of blood products for non-therapeutic use from other blood transfusion centers in France. I remember that only the Rouen blood transfusion center partially met our needs (...) (code 550).</w:t>
      </w:r>
    </w:p>
    <w:p>
      <w:r>
        <w:t>• Minutes of the declaration by Mr. D..., president of IJB, dated January 18, 2000:</w:t>
        <w:br/>
        <w:t>"In the meantime [stop of GIPCA deliveries], (...) I managed to source from a company, BIO ATLANTIQUE in Nantes, which sources from the Nantes CTS (...) The prices of BIO ATLANTIQUE were significantly higher than those of the CTS [the GIPCA]. The red blood cells we purchase are used to manufacture red blood cells for the SERUM test of SIMONIN (search for natural antibodies, counter-test for blood grouping) based on simple selection criteria. BIO ATLANTIQUE therefore had no problems supplying us with these products. On the other hand, the red blood cells delivered to SANOFI PASTEUR were used to manufacture screening and identification panels for irregular antibodies with much more complex selection criteria (necessity of having a larger population of phenotyped donors) (...) We would have faced serious supply problems for polyclonal test sera by June 1999 if the CTS [the GIPCA] had not resumed its deliveries" (code 778).</w:t>
      </w:r>
    </w:p>
    <w:p>
      <w:r>
        <w:t>• Minutes of the declaration by Mr. Cazenave, director of the ETS of Strasbourg, dated December 8, 1999:</w:t>
        <w:br/>
        <w:t>"Regarding the plasmas delivered to Reims Bio, there were characteristics related to the quality of the anticoagulant (specified by the client) and the necessity to select plasmas without viral markers (hepatitis, HIV, ...), as well as the</w:t>
      </w:r>
    </w:p>
    <w:p>
      <w:r>
        <w:rPr>
          <w:b/>
        </w:rPr>
        <w:t>[Pages 16–18]</w:t>
      </w:r>
    </w:p>
    <w:p>
      <w:r>
        <w:t>the ETS of Strasbourg, dated December 8, 1999:</w:t>
      </w:r>
    </w:p>
    <w:p>
      <w:r>
        <w:t>"Regarding the plasmas delivered to Reims Bio, there were characteristics related to the quality of the anticoagulant (specified by the client) and the necessity to select plasmas without viral markers (hepatitis, HIV, ...), as well as the traceability of donors. In order to develop the processes, I had several meetings with Mr. X... and my collaborators (perhaps 8 days of work). I was never asked to deliver products that I manufactured for Reims Bio to anyone else" (code 764).</w:t>
      </w:r>
    </w:p>
    <w:p>
      <w:r>
        <w:t>49. It follows from all these testimonies that the blood products for non-therapeutic use collected by the GIPCA and the ETS of Strasbourg from donors in the Champagne-Ardenne and Alsace-Lorraine regions and sold to Reims Bio and IJB perfectly met the serological and virological requirements set by the specifications of the clients of these two companies and were not substitutable, due to these characteristics, for raw blood products for non-therapeutic use collected and marketed generally by other ETS in France. Consequently, there exists a market for raw blood products for non-therapeutic use collected from donors presenting significant virological guarantees (low hepatitis and AIDS risk) and an average biological standard.</w:t>
      </w:r>
    </w:p>
    <w:p>
      <w:r>
        <w:t>2. ON THE DOMINANT POSITION OF GIPCA</w:t>
      </w:r>
    </w:p>
    <w:p>
      <w:r>
        <w:t>50. The agreement for the transfer of blood products for non-therapeutic use concluded by Reims Bio with GIPCA on October 2, 1998, specified in the annex the quantities of blood products to be delivered by GIPCA for the period from May 7, 1998, to December 1998, namely 1,177 liters of serum, 989 liters of plasmas, and 1,192 bags of red blood cells (code 709). Similarly, the agreement for the transfer of blood products concluded by GIPCA with IJB on October 2, 1998, also specified that GIPCA committed to deliver to IJB 324 bags of red blood cells and 3 liters of serum (code 814). Thus, the quantities of blood products for non-therapeutic use sold by GIPCA to Reims Bio and IJB for the 1998 fiscal year amounted to a total of 1,180 liters of serum, 989 liters of plasma, and 1,516 bags of red blood cells.</w:t>
      </w:r>
    </w:p>
    <w:p>
      <w:r>
        <w:t>51. Regarding the quantities of blood products delivered by the ETS of Strasbourg to Reims Bio, the director of the ETS of Strasbourg specified during his hearing that "The contractual quantities were modest (about 50 liters/month) of downgraded plasma. But I could not deliver more downgraded plasmas to him, as these quantities represented all of my downgraded products. Therefore, I would not have been able to substitute for the deliveries of the ETS Champagne-Ardenne to Reims Bio" (code 761). Consequently, while the ETS of Strasbourg had a panel of donors presenting the same virological and serological characteristics as those in the Champagne-Ardenne region, it could only provide very small quantities of raw blood products collected from these donors compared to GIPCA. In practice, Reims Bio sourced 90% from GIPCA, with the use of the ETS of Strasbourg only considered as a supplement, the implementation of which was conditioned by the prior delivery of plasma by GIPCA: Indeed, the agreement between Reims Bio and the ETS of Strasbourg specified "Deliveries possible as soon as a volume of about 20 liters has been gathered by the ETS Champagne-Ardenne (Reims site)."</w:t>
      </w:r>
    </w:p>
    <w:p>
      <w:r>
        <w:t>52. It follows that GIPCA was in a quasi-monopoly position and at the very least in a dominant position in the market for raw blood products for non-therapeutic use collected from donors presenting significant virological guarantees and an average biological standard.</w:t>
      </w:r>
    </w:p>
    <w:p>
      <w:r>
        <w:t>3. ON THE ECONOMIC DEPENDENCE OF REIMS BIO IN RELATION TO GIPCA</w:t>
      </w:r>
    </w:p>
    <w:p>
      <w:r>
        <w:t>53. Article L. 420-2, paragraph 2, of the Commercial Code prohibits "(...) as long as it is likely to affect the functioning or structure of competition, the abusive exploitation by a company or a group of companies of the state of economic dependence in which a customer or supplier company finds itself in relation to it (...)."</w:t>
      </w:r>
    </w:p>
    <w:p>
      <w:r>
        <w:t>54. A consistent case law, developed notably in two decisions of the Competition Council No. 01-D-49 of August 31, 2001, and No. 02-D-77 of December 27, 2002, specifies that "economic dependence, within the meaning of Article L. 420-2, paragraph 2, of the Commercial Code, results from the notoriety of the supplier's brand, the importance of the supplier's market share, the importance of the supplier's share in the reseller's turnover, provided that this share does not result from a deliberate choice of commercial policy by the customer company, and finally, the difficulty for the distributor to obtain other suppliers of equivalent products. This case law specifies that these conditions must be simultaneously met to lead to this qualification."</w:t>
      </w:r>
    </w:p>
    <w:p>
      <w:r>
        <w:t>55. Regarding the absence of alternative solutions for the distributor, the Court of Cassation clarified, in a ruling of March 3, 2004 (Concurrence company), that: "(...) The state of economic dependence, for a distributor, is defined as the situation of a company that does not have the possibility of substituting its supplier or suppliers with one or more other suppliers meeting its supply request under comparable technical and economic conditions; it follows that the mere circumstance that a distributor realizes a very significant or even exclusive share of its supply from a single supplier is not sufficient to characterize its state of economic dependence within the meaning of Article L. 420-2 of the Commercial Code."</w:t>
      </w:r>
    </w:p>
    <w:p>
      <w:r>
        <w:t>56. In this case, it should be recalled that GIPCA was in a quasi-monopoly situation, and at the very least in a dominant position, in the market for raw blood products for non-therapeutic use collected from donors presenting significant virological guarantees and an average biological standard, these characteristics meeting the requirements imposed by pharmaceutical laboratories in their specifications. Moreover, it is undisputed that the deliveries of blood products by GIPCA represented approximately 90% of Reims Bio's supplies, with the remaining 10% being provided by the ETS of Strasbourg.</w:t>
      </w:r>
    </w:p>
    <w:p>
      <w:r>
        <w:t>57. Furthermore, it has been demonstrated that sourcing from other ETS in France not specialized in the collection of raw blood products collected from donors presenting significant virological guarantees and an "average biological standard" was particularly difficult, notably due to the necessity of finding the right donor at the right time. Finally, in any case, a reorganization of Reims Bio's supply chain with another ETS was not compatible with the survival time of Reims Bio from the cessation of deliveries from GIPCA, given the practical and regulatory constraints inherent in concluding a new agreement for the transfer of raw blood products for non-therapeutic use collected from donors presenting significant virological guarantees and an "average biological standard."</w:t>
      </w:r>
    </w:p>
    <w:p>
      <w:r>
        <w:t>58. Similarly, it appeared that resorting to imports of raw blood products was even more difficult to implement within this timeframe since, in addition to the aforementioned constraints, resorting to imports was subject to the necessity of obtaining ministerial authorization and presented greater virological risks (issues of donor selection and product traceability) and economic risks, insofar as any delay in deliveries or incident during the process could be fatal to the realization of an ongoing scientific study.</w:t>
      </w:r>
    </w:p>
    <w:p>
      <w:r>
        <w:t>59. It follows that Reims Bio did not have the possibility of substituting GIPCA with one or more other suppliers meeting its supply request under comparable technical and economic conditions.</w:t>
      </w:r>
    </w:p>
    <w:p>
      <w:r>
        <w:t>60. The Government Commissioner contests that the conditions of economic dependence are met in the case of Reims Bio, as it would have deliberately placed itself in a state of dependence on GIPCA, according to a commercial strategy freely chosen by it.</w:t>
      </w:r>
    </w:p>
    <w:p>
      <w:r>
        <w:t>61. However, considering that Sarl Reims Bio was created on May 7, 1998, it cannot be reproached for not having diversified its sources of supply from other ETS than those of Reims and Strasbourg in the interval between its startup and the cessation of deliveries from GIPCA in November 1998. The company had to meet the very strict requirements of its industrial clients within very short deadlines and did not have the necessary time to establish, in a few months of existence, a network of competing suppliers or to seek alternative solutions, which were moreover very few. Furthermore, the very particular context in which this case is situated must be taken into account: Mr. X..., manager of Reims Bio, could not expect a sudden and unilateral break in his commercial relations with GIPCA given that he had developed long-standing, stable, and continuous relationships with this ETS. Historically, the diagnostic activity carried out by Reims Bio was performed by Mr. X..., as an employee of the CRTS of Reims since 1975, and had then been incorporated within the IJB company, where Mr. X... was also an employee, before being sold to Sarl Reims Bio. Finally, the difficulty in this sector of activity of changing economic partners is evidenced by the duration of the notice period in case of termination, commonly set in blood product transfer agreements between 4 and 6 months.</w:t>
      </w:r>
    </w:p>
    <w:p>
      <w:r>
        <w:t>62. It thus follows from all of the above that Sarl Reims Bio was in a situation of economic dependence in relation to GIPCA.</w:t>
      </w:r>
    </w:p>
    <w:p>
      <w:r>
        <w:t>4. ON THE PRACTICES</w:t>
      </w:r>
    </w:p>
    <w:p>
      <w:r>
        <w:t>a) On the abuse of dominant position by GIPCA</w:t>
      </w:r>
    </w:p>
    <w:p>
      <w:r>
        <w:t>63. The fact that a company in a dominant position in a raw materials market refuses, for non-objective or discriminatory reasons, to sell its products to an operator located in a downstream market, with the object or effect of distorting competition, constitutes an abuse of dominant position within the meaning of Article L. 420-2 of the Commercial Code (former Article 8 of the ordinance of December 1, 1986) and Article 82 of the Treaty of Rome.</w:t>
      </w:r>
    </w:p>
    <w:p>
      <w:r>
        <w:t>64. Under consistent case law, the Court of Justice of the European Communities (CJCE) considers "that the holder of a dominant position in the raw materials market who, in order to reserve them for its own production of derivatives, refuses to supply a customer, who is itself a producer of derivatives at the risk of eliminating all competition from that customer, exploits its dominant position abusively within the meaning of Article 86 [new Article 82 EC]" (CJCE, March 6, 1974, C-6 and 7/73). Similarly, the Competition Council and the Court of Appeal of Paris consider "that it is particularly serious for a company in a dominant position in a raw materials market to attempt to obstruct the establishment in a downstream market of its only competitor, even though that competitor had developed a significant innovation" (Decision of the Competition Council No. 92–D–26 and ruling of the Court of Appeal of Paris of January 14, 1993).</w:t>
      </w:r>
    </w:p>
    <w:p>
      <w:r>
        <w:rPr>
          <w:b/>
        </w:rPr>
        <w:t>[Pages 19–21]</w:t>
      </w:r>
    </w:p>
    <w:p>
      <w:r>
        <w:t>65. In the present case, although the president of the AFS stated during the session of the Competition Council regarding the request for interim measures from Sarl Reims Bio that "if he were presented with a new draft agreement between the Public Interest Group Champagne-Ardenne and Sarl Reims Bio, presenting the technical and ethical guarantees previously enumerated, he would raise no objections to its approval" (code 11), the GIPCA nevertheless persisted, subsequently, in the negative attitude previously adopted towards Reims Bio, by refusing to draft itself, although it had the responsibility, a new agreement for the transfer of blood products for non-therapeutic use that complied with the requirements of the AFS. It made no observations on the draft from Reims Bio dated March 5, 1999, prior to the presentation of this draft to the GIPCA board of directors on March 10, 1999, it did not materially disseminate the document in question to the members of the board of directors and raised various "non-conformities" regarding this draft, most of which were unfounded. Finally, the only proven non-conformity, namely the absence of reference to a standard self-sufficiency clause, could have been easily and timely corrected at the initiative of the GIPCA, between the date of receipt of the draft from Reims Bio and that of the board of directors.</w:t>
      </w:r>
    </w:p>
    <w:p>
      <w:r>
        <w:t>66. The GIPCA could not ignore the difficulties that Reims Bio would face following the abrupt cessation of deliveries in November 1998. Indeed, the stocks of blood products for non-therapeutic use are by nature very limited (the bags of red cell concentrates must be produced within eight days following collection and used within four weeks). Furthermore, while there was no legal obstacle to Reims Bio sourcing blood products for non-therapeutic use from other ETS, in practice, no other ETS in France was able to provide Reims Bio in a timely manner with blood products that met the requirements of its clients' specifications, in significant quantities. Finally, it was recalled in point 43 that reorganizing a supply chain with other ETS requires several months to select donors, establish files, set up collection and handling processes, and conclude an agreement in the forms provided by Decree No. 94.365 of May 10, 1994, mentioned above.</w:t>
      </w:r>
    </w:p>
    <w:p>
      <w:r>
        <w:t>67. The dilatory practices implemented by the GIPCA, followed by the cessation of supplies to Reims Bio at the beginning of November 1998, led the latter to file for bankruptcy and subsequently to judicial liquidation.</w:t>
      </w:r>
    </w:p>
    <w:p>
      <w:r>
        <w:t>68. This situation had consequences for the pharmaceutical laboratories that were clients of Reims Bio. Thus, Sanofi Pasteur was supplied directly by the GIPCA as early as November 10, 1998, but with raw blood products, which forced it to carry out the transformation operations itself, previously performed by Reims Bio, while it acknowledges "having less know-how than REIMS BIO, which results in more work and a risk of rejection (decreased productivity, thus a cost price higher than our purchase price from REIMS BIO)." Furthermore, representatives of Sanofi emphasize the loss of confidentiality resulting from the disappearance of Reims Bio and the risk associated with sourcing from the GIPCA, given that the director of the group, Mr. A..., was the former president of Diagast, one of Sanofi Pasteur's main competitors in the field of immuno-hematology; as they stated during the investigation, "the knowledge of our specifications and our requirements (as well as their evolution) constitutes a source of information about our know-how and the volume of our activity concerning our reagent manufacturing" (code 553).</w:t>
      </w:r>
    </w:p>
    <w:p>
      <w:r>
        <w:t>69. Furthermore, it emerges from the statements reported below from other pharmaceutical laboratories, also clients of Reims Bio, that it was the only company in France capable of delivering transformed blood products perfectly suited to their needs, so that upon its disappearance, these laboratories could not find a supply solution for transformed blood products under equivalent conditions.</w:t>
        <w:br/>
        <w:t>• Letter from Bristol Myers Squibb, dated February 8, 2000, addressed to the DGCCRF (codes 770 to 773):</w:t>
        <w:br/>
        <w:t>"Upon the disappearance of Reims Bio, the first recourse was to contact a 'large' CTS in Loire-Atlantique that could not meet the requirements of our specifications. Therefore, having no French fallback solution, and in urgency, we could not conduct searches within the European community and were forced to turn to our American colleagues (we are fortunately part of the multinational Bristol-Myers Squibb) to import the necessary reagents through them. The consequences of this change in supply were:</w:t>
        <w:br/>
        <w:t>− qualitatively:</w:t>
        <w:br/>
        <w:t>o impossibility of obtaining a reagent compliant with our specifications, but at least of a quality far superior to that of a CTS. (…) It should be noted, however, that a satisfactory quality could have been obtained from the US, but would have required the establishment of a supply chain. Our American colleagues do not use the same qualities of reagents as we do because our activity is unique within our research institute. By using US reagents, even if everything went well, we took risks regarding the use of our analytical methods (…) and the quality of the analytical results (…). The risks taken would have been much higher with CTS products, even less 'controlled', significant risks for us given our range of self-medication drugs or those actually prescribed to a wide public;</w:t>
        <w:br/>
        <w:t>o an intolerable dependence on our US colleagues and a certain loss of 'French' credibility.</w:t>
        <w:br/>
        <w:t>(…) The disappearance of a provider like J. BOY / REIMS BIO would lead us to be unable to find in France what we desire and to import at exorbitant prices the reagents we need (including products unavailable from CTS). It must be understood that the prices of the reagents we purchase are significantly higher than those of the products that could be acquired from a CTS. It is therefore clear that if we pay this significant difference, it is to obtain exactly a level of quality satisfying all our requirements, a high level of service, and a scientific partnership capable of responding to any specific request."</w:t>
        <w:br/>
        <w:t>• Minutes of the statement by Ms. J…, project manager at Cis Bio, dated January 19, 2000:</w:t>
        <w:br/>
        <w:t>"We have turned to our other suppliers, namely foreign ones. However, we regret no longer having a French supplier, as proximity facilitates contacts. On the other hand, an additional supplier allows us to have a wider choice of samples for testing and also access to products optimized for our needs. If there were another potential French supplier for the products we are interested in (other than I.J.B. then REIMS BIO), we believe they would have contacted us a long time ago" (code 640).</w:t>
        <w:br/>
        <w:t>• Minutes of the statement dated March 31, 2004, from Mr. K…, project manager at Cis Bio, successor to the previous witness in the same role:</w:t>
        <w:br/>
        <w:t>"I believe that at the time, there was no competitor of Reims Bio in France capable of delivering blood products for non-therapeutic use corresponding to our needs."</w:t>
      </w:r>
    </w:p>
    <w:p>
      <w:r>
        <w:t>70. It follows from all of the above that the fact that the GIPCA, in a dominant position in the market for raw blood products for non-therapeutic use collected from donors presenting significant virological guarantees (low risk of hepatitis and AIDS) and a particular biological standard, used dilatory processes to delay the conclusion of a new agreement for non-therapeutic use compliant with regulatory requirements, and then unilaterally and without notice terminated its commercial relations with Reims Bio, constitutes an abuse of dominant position. This practice, which had the object and effect of distorting competition, is prohibited by Article L. 420-2 of the Commercial Code.</w:t>
      </w:r>
    </w:p>
    <w:p>
      <w:r>
        <w:t>b) On the abusive exploitation of Reims Bio's economic dependence on the GIPCA</w:t>
      </w:r>
    </w:p>
    <w:p>
      <w:r>
        <w:t>71. The act of a supplier terminating established commercial relations with a distributor in a situation of economic dependence, for non-objective and discriminatory reasons, constitutes an abuse of economic dependence.</w:t>
      </w:r>
    </w:p>
    <w:p>
      <w:r>
        <w:t>72. In this case, it emerges from what has been previously stated that the GIPCA abruptly and without delay ceased its deliveries to Reims Bio, despite the inherent difficulties in reconstituting, within a reasonable time, a supply of blood products for non-therapeutic use from another supplier, and despite the stable relationships that the manager of Reims Bio had maintained with the GIPCA for many years.</w:t>
      </w:r>
    </w:p>
    <w:p>
      <w:r>
        <w:t>73. Mr. B…, delegated authorizing officer of the GIPCA, heard on May 6, 2003, justified the cessation of deliveries as follows: "the GIPCA had two options: either to propose a new agreement for the transfer of blood products or to decide to stop deliveries. With Reims Bio, the GIP decided to terminate relations for three reasons. The first is that Reims Bio simply bought the blood products as they were and resold them for profit. The second is that the GIP was not a client of Reims Bio. Furthermore, Reims Bio did not pay the GIP. I could send you a reminder and a declaration of debt. However, the Commercial Court of Reims rejected the declaration of debt. On the other hand, the GIP decided to conclude a new agreement with IJB following the indications given by the AFS. The 1999 project proposed by Reims Bio did not succeed for the same reasons. Additionally, Reims Bio was in a state of cessation of payments and was multiplying judicial proceedings" (code 638).</w:t>
      </w:r>
    </w:p>
    <w:p>
      <w:r>
        <w:t>74. However, it emerges from the statements of Reims Bio's clients that, contrary to the first point of the GIPCA's allegations, Reims Bio had developed genuine know-how in the transformation of raw blood products for non-therapeutic use, with which no ETS or other intermediary company in France was capable of competing:</w:t>
        <w:br/>
        <w:t>• Minutes of the statement by Ms. J…, project manager at Cis Bio, dated January 19, 2000:</w:t>
        <w:br/>
        <w:t>"We believe that there was real know-how from our suppliers (we actually went to audit most of them – IJB and WESTERNSTATES and INTERGEN) in the selection and transformation of blood products. We realized this know-how through the quality of the test products (stability, durability, and behavior in the Kit) and the technical assistance (in some cases the products did not yield the expected results and we tried with our suppliers to modify our specifications for subsequent orders). With I.J.B., we particularly refined the processes of</w:t>
      </w:r>
    </w:p>
    <w:p>
      <w:r>
        <w:rPr>
          <w:b/>
        </w:rPr>
        <w:t>[Pages 22–24]</w:t>
      </w:r>
    </w:p>
    <w:p>
      <w:r>
        <w:t>defibrination. Sometimes, we requested specific advanced products from these suppliers (...). Within I.J.B., our main contact was Mr. X... and sometimes Mr. L... who was particularly responsible for all quality control and traceability aspects. We were always satisfied with the services of IJB and then Reims Bio, with Mr. X... always demonstrating seriousness and honesty (if he could not meet our expectations, he would tell us). Moreover, the prices were competitive compared to the Americans. We would like to specify, having visited the facilities of I.J.B. and BIOMEDIA which worked for Reims Bio, that there was industrial equipment and real know-how in compliance with good manufacturing practices (...)" (code 638).</w:t>
      </w:r>
    </w:p>
    <w:p>
      <w:r>
        <w:t>• Minutes of the declaration by Ms. I..., quality director of Sanofi Pasteur (now Biorad), dated December 9, 1999:</w:t>
        <w:br/>
        <w:t>"Regarding the red blood cells tested collected according to our SANOFI-PASTEUR specifications, there is no physical transformation but intervention by Reims Bio concerning services, delivery, storage... There was, in any case, a service provided by Reims Bio. Regarding the sera, Reims Bio intervened, among other things, in the serum purification process and delivered to us in packaged units. On the other hand, the GIP delivers us unpurified and unmixed sera in bags. Regarding purification, we have less know-how than REIMS BIO, which results in more work and a risk of rejection (decreased productivity, thus a cost price higher than our purchase price from Reims Bio) (code 553).</w:t>
      </w:r>
    </w:p>
    <w:p>
      <w:r>
        <w:t>• Letter from Bristol Myers Squibb, dated February 8, 2000:</w:t>
        <w:br/>
        <w:t>"Supply from a CTS [in processed blood products] would not be suitable for our activities (...) In conclusion, after 13 years of activities, multiple attempts to supply from CTS in various regions have never allowed us to obtain the desired quality for the reagents used in my field of activity (...). The reagents prepared from the blood products we use correspond exclusively to human plasma reagent, for a quantity of about 6 to 8 liters. To clarify, the plasma reagent used is collected according to a confidential specification signed between J BOY / Reims Bio and our research site, transformed according to the know-how of J BOY / Reims Bio to eliminate undesirable elements in our chromatographic analysis methods, then packaged and delivered according to our requirements (...). Regarding the transformations carried out by J BOY / Reims Bio (...) I can specify that these allow us, in particular, to ensure the homogeneity of certain preparations (...), the longevity of certain parts of our scientific equipment (for example, analytical columns HPLC (...) and GC (...) and an optimization of the occupancy of our equipment (...) Regarding the packaging and delivery of the reagents, J BOY and Reims Bio provided a service corresponding to our requirements, particularly in terms of labeling and delivery times (...) (codes 770 to 773).</w:t>
      </w:r>
    </w:p>
    <w:p>
      <w:r>
        <w:t>75. Furthermore, no element supports the GIPCA's allegation regarding the claim that this group would have held against Reims Bio and whose declaration in the liabilities of the judicial liquidation of this latter company has, moreover, according to the own indications of the delegated ordonnateur of GIPCA, led to a rejection decision by the judge-commissioner.</w:t>
      </w:r>
    </w:p>
    <w:p>
      <w:r>
        <w:t>76. Finally, the collapse of Reims Bio, also invoked in the GIPCA's argument, results from its refusal to conclude a new agreement for the transfer of raw blood products for non-therapeutic use in compliance with regulatory requirements, with Reims Bio. Moreover, the latter did not make any abusive use of its rights by bringing the matter before the Competition Council. It is also not established by the elements of the file that it would have made a wrongful use of its right to take legal action by filing a request before the summary judge.</w:t>
      </w:r>
    </w:p>
    <w:p>
      <w:r>
        <w:t>77. It appears, consequently, that GIPCA treated Reims Bio in a discriminatory manner compared to IJB by deciding, for unjustified reasons, to terminate all commercial relations with this company. GIPCA thus abused the economic dependence of Reims Bio in the market for raw blood products presenting significant virological guarantees and an average biological standard. This practice, which had the object and effect of leading to the disappearance of Reims Bio and destabilizing the downstream market for processed blood products, is prohibited by Article L. 420-2 of the Commercial Code.</w:t>
      </w:r>
    </w:p>
    <w:p>
      <w:r>
        <w:t>5. ON THE FOLLOW-UP ACTIONS</w:t>
      </w:r>
    </w:p>
    <w:p>
      <w:r>
        <w:t>78. Under Article L. 464-5 of the Commercial Code, "the Council, when ruling according to the simplified procedure provided for in Article L. 463-3, may impose the measures provided for in I of Article L. 464-2 (...)". However, pursuant to the provisions of Article 22, paragraph 2, of the ordinance of December 1, 1986, applicable at the time of the commission of the facts, the monetary penalty that may be imposed on the author of the prohibited practices within the framework of the simplified procedure may not exceed 500,000 F, or 76,224.51 euros.</w:t>
      </w:r>
    </w:p>
    <w:p>
      <w:r>
        <w:t>79. The seriousness of the practices must be assessed taking into account the fact that they were implemented by a company in a quasi-monopoly situation in the upstream market for raw blood products for non-therapeutic use presenting significant virological guarantees and an average biological standard, GIPCA, against the only French company present in the downstream market for processed blood products at the time of the facts, Sarl Reims Bio.</w:t>
      </w:r>
    </w:p>
    <w:p>
      <w:r>
        <w:t>80. Indeed, it emerges from the statements of the pharmaceutical laboratory managers in the file that IJB and then Reims Bio were successively the only companies capable, in France, of delivering them processed blood products that fully met their needs. Furthermore, Reims Bio's clients reported having significant difficulties in sourcing processed blood products through imports from the United States or Switzerland, with imported products being of inferior quality and involving additional costs in terms of delays, transport, and risks of rejection, in particular. These practices are all the more serious as they were implemented by GIPCA starting in November 1998, against a company created only a few months earlier, and they directly resulted in the cessation of payments by Reims Bio and then its judicial liquidation the following year.</w:t>
      </w:r>
    </w:p>
    <w:p>
      <w:r>
        <w:t>81. Regarding the assessment of the damage to the economy, it should be noted that Reims Bio, despite its recent entry into the downstream market for processed blood products, had achieved, as of December 31, 1998, after 8 months of activity, a turnover of 1,700,000 francs and a profit of 225,160 francs, which may suggest that it would have been able to conduct a sustainable activity if its supplier had not abruptly and unjustifiably terminated their commercial relations. Furthermore, the disappearance of Reims Bio had the effect of destabilizing the entire supply chain of pharmaceutical laboratories for processed blood products, forcing them to source through imports of lower quality processed blood products or to carry out the transformation operations on raw blood products themselves, despite significant risks of rejection and an increase in productivity costs, as evidenced by the statements of Ms. ..., quality director of Sanofi Pasteur (now BIORAD) dated December 9, 1999, reported in paragraph 73, and the letter from Bristol Myers Squibb dated February 8, 2000, which states:</w:t>
        <w:br/>
        <w:t>"From a cost perspective, we did not have any detrimental consequences, as US reagents were provided to us free of charge by our [American] colleagues. The establishment of a satisfactory US supply chain would certainly have led to an exorbitant price per milliliter of reagent compared to J. BOY / REIMS BIO, to which must be added a delivery cost included for each air shipment between 5,000 and 10,000 F, depending on the number of packages sent (about 4 shipments per year). It should be noted that if we had to incur days of delays in our analyses, each day is billed between 4,000 and 8,000 F depending on the analytical techniques employed, rates practiced by all service provider companies in the field. It should be noted that the loss of a phase I clinical study for which analytical determinations would have been impossible or invalidated amounts on average to 300 – 500 KF (...)."</w:t>
      </w:r>
    </w:p>
    <w:p>
      <w:r>
        <w:t>82. The EFS achieved, during the year 2003, the last closed financial year, a turnover excluding taxes in France of 628,452,889 euros. Based on the general and individual elements as assessed above, a monetary penalty of 76,224 euros should be imposed on it.</w:t>
      </w:r>
    </w:p>
    <w:p>
      <w:r>
        <w:t>DECISION</w:t>
      </w:r>
    </w:p>
    <w:p>
      <w:r>
        <w:t>Article 1: It is established that EFS violated the provisions of Article L. 420-2 of the Commercial Code.</w:t>
      </w:r>
    </w:p>
    <w:p>
      <w:r>
        <w:t>Article 2: A monetary penalty of 76,224 euros is imposed on EFS.</w:t>
      </w:r>
    </w:p>
    <w:p>
      <w:r>
        <w:t>Deliberated on the oral report of Ms. Zoude-le-Berre, by Ms. Pasturel, vice-president, presiding over the session, Mr. Nasse, vice-president, and Mr. Bidaud, member.</w:t>
      </w:r>
    </w:p>
    <w:p>
      <w:r>
        <w:t>The session secretary, The vice-president, presiding over the session,</w:t>
        <w:br/>
        <w:t>Nadine Bellegarde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