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https://www.autoritedelaconcurrence.fr/fr/decision/relative-la-saisine-de-la-societe-les-materiaux-composites-appliques-lmca-contre-des</w:t>
      </w:r>
    </w:p>
    <w:p>
      <w:r>
        <w:t>Pages translated : 16</w:t>
      </w:r>
    </w:p>
    <w:p/>
    <w:p>
      <w:r>
        <w:rPr>
          <w:b/>
        </w:rPr>
        <w:t>[Pages 1–3]</w:t>
      </w:r>
    </w:p>
    <w:p>
      <w:r>
        <w:t>Decision No. 02-D-65 of October 28, 2002</w:t>
        <w:br/>
        <w:t>regarding the complaint by the company LMCA against practices of EDF</w:t>
      </w:r>
    </w:p>
    <w:p>
      <w:r>
        <w:t>The Competition Council (section II),</w:t>
      </w:r>
    </w:p>
    <w:p>
      <w:r>
        <w:t>Considering the letters registered on February 10 and 24, 1997, under number F 939, by which the company "Les matériaux composites appliqués" (hereinafter LMCA) has brought to the attention of the Competition Council practices of EDF in the sector of maintenance of nuclear power plants;</w:t>
      </w:r>
    </w:p>
    <w:p>
      <w:r>
        <w:t>Considering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w:t>
      </w:r>
    </w:p>
    <w:p>
      <w:r>
        <w:t>Considering the observations presented by the Government Commissioner;</w:t>
      </w:r>
    </w:p>
    <w:p>
      <w:r>
        <w:t>Considering the other documents in the file;</w:t>
      </w:r>
    </w:p>
    <w:p>
      <w:r>
        <w:t>The rapporteur, the deputy general rapporteur, the Government Commissioner, and the representative of the company LMCA heard during the session of July 9, 2002;</w:t>
      </w:r>
    </w:p>
    <w:p>
      <w:r>
        <w:t>Adopts the decision based on the findings (I) and the reasons set forth below:</w:t>
      </w:r>
    </w:p>
    <w:p>
      <w:r>
        <w:t>I. - Findings</w:t>
      </w:r>
    </w:p>
    <w:p>
      <w:r>
        <w:t>A. – THE LEGAL FRAMEWORK OF EDF'S PURCHASING PROCEDURES FOR THE MAINTENANCE OF NUCLEAR POWER PLANTS</w:t>
      </w:r>
    </w:p>
    <w:p>
      <w:r>
        <w:t>EDF is subject to the general regulations concerning industrial installations, particularly those concerning fire safety, in addition to the specific regulations for nuclear safety for the nuclear power plants for which this public establishment is responsible.</w:t>
      </w:r>
    </w:p>
    <w:p>
      <w:r>
        <w:t>1. The regulations concerning fire safety of industrial installations</w:t>
      </w:r>
    </w:p>
    <w:p>
      <w:r>
        <w:t>The order of April 21, 1983, concerning the determination of the fire resistance of construction elements and specific testing conditions for smoke extraction fans aims to establish the methods leading to the determination of fire resistance levels of construction elements. The text indicates that classification files are satisfied by approved laboratories and determines the classification levels as well as the criteria for obtaining them.</w:t>
      </w:r>
    </w:p>
    <w:p>
      <w:r>
        <w:t>Article 17 of the aforementioned order specifies: "Depending on the specific functions and the role that a construction element is called to play during a fire, its classification may fall into three categories provided for in Article 11:</w:t>
        <w:br/>
        <w:t>(...) 2 - "Fire-resistant" classification of the element for which mechanical resistance, flame and hot or flammable gas tightness criteria are required,</w:t>
        <w:br/>
        <w:t>3 - "Fireproof" classification of the element for which mechanical resistance, flame and hot or flammable gas tightness, and thermal insulation criteria are required.</w:t>
      </w:r>
    </w:p>
    <w:p>
      <w:r>
        <w:t>Annex IV of the same order particularly concerns doors and closures. It sets forth in its Article 3 the conditions for conducting tests:</w:t>
        <w:br/>
        <w:t>"In general, the test must be carried out on full-scale assemblies, complete and in working order, equipped with their operating mechanisms, as they are intended to be used in practice. The assembly must be tested in a wall of the type in which it is intended to be used, particularly when it constitutes an element of a prefabricated or industrialized system (...)."</w:t>
      </w:r>
    </w:p>
    <w:p>
      <w:r>
        <w:t>Article 5 of Annex V of the order of April 21, 1983, deals with the conduct of tests, particularly the preliminary maneuvers before fire tests:</w:t>
        <w:br/>
        <w:t>"Prior to the fire resistance test, the following elements must undergo the maneuvers also indicated below:</w:t>
        <w:br/>
        <w:t>§1: Swing doors...: 2,000 opening-closing cycles of the element."</w:t>
        <w:br/>
        <w:t>These cycles have been increased to 400,000 by the Fire Design and Construction Regulation (RCC-Fire) of 1987 specific to EDF.</w:t>
      </w:r>
    </w:p>
    <w:p>
      <w:r>
        <w:t>2. The regulations concerning nuclear safety</w:t>
      </w:r>
    </w:p>
    <w:p>
      <w:r>
        <w:t>The regional directorate of industry, research, and the environment (DRIRE) explained: "The texts governing nuclear safety are, in general terms, the decree of December 11, 1963, defining basic nuclear installations (INB), and in technical terms, the ministerial order of 1974 concerning the primary main circuit, and the order of August 10, 1984, concerning the quality of design, construction, and operation of basic nuclear installations. It is the operator of the nuclear installations who defines the Important Safety Elements (ISE), the requirements they must meet, and the control procedures."</w:t>
      </w:r>
    </w:p>
    <w:p>
      <w:r>
        <w:t>Indeed, the order of August 10, 1984, concerning the quality of construction and operation of basic nuclear installations, supplementing the decree of December 11, 1963, assigns to the operator of basic nuclear installations the responsibility for a quality in line with the safety requirements that one is entitled to expect for such an installation: "Article 1: The operator of a basic nuclear installation ensures that a quality commensurate with the importance of their functions for safety, within the meaning of the decree of March 13, 1973, is defined, obtained, and maintained... For this purpose, the operator ensures that a system is established to define the quality of the aforementioned elements..., obtain and maintain this quality..."</w:t>
      </w:r>
    </w:p>
    <w:p>
      <w:r>
        <w:t>"Article 2: Taking into account the specificity of its basic nuclear installation, the operator identifies the activities that it or its service providers carry out that influence the quality of the important safety elements referred to in Article 1..."</w:t>
      </w:r>
    </w:p>
    <w:p>
      <w:r>
        <w:t>"Article 4: The operator responsible for the safety of the installation is, by that fact, responsible for the application of the provisions of this order relating to the activities concerned by quality. For the quality-related activities carried out by service providers, the operator ensures that contracts include notification to these service providers of the provisions allowing the application of this order. The operator exercises or has exercised oversight over all service providers to ensure their compliance with the provisions thus notified. In particular, it ensures that the goods or services provided are subject to controls to verify their compliance with the request..."</w:t>
      </w:r>
    </w:p>
    <w:p>
      <w:r>
        <w:t>"Article 6: The necessary requirements to obtain and maintain the quality referred to in Article 1 must be defined for each quality-related activity, taking into account its importance for safety."</w:t>
      </w:r>
    </w:p>
    <w:p>
      <w:r>
        <w:t>3. The rules implemented by EDF</w:t>
      </w:r>
    </w:p>
    <w:p>
      <w:r>
        <w:t>The legal and regulatory prescriptions outlined above have led operators to define their own codes and rules. According to the officials of the DRIRE: "French regulatory practice in nuclear safety requires, in particular, that the operator presents in writing all the rules, codes, and standards corresponding to the industrial practice it implements during the design, realization, and commissioning of the equipment important for the safety of nuclear installations."</w:t>
      </w:r>
    </w:p>
    <w:p>
      <w:r>
        <w:rPr>
          <w:b/>
        </w:rPr>
        <w:t>[Pages 4–6]</w:t>
      </w:r>
    </w:p>
    <w:p>
      <w:r>
        <w:t>The French nuclear industry develops such codes and standards, referred to as "Design and Construction Rules (RCC)" and "Technical Specification Documents (CST)."</w:t>
      </w:r>
    </w:p>
    <w:p>
      <w:r>
        <w:t>"The development of the RCC is entrusted to a drafting committee that takes into account the interpretation and modification sheets already disseminated, as well as the revision requests made by users. The drafted document is sent to the units and technical services for review and approval by the Technical Equipment Committee (CT). It is then forwarded to the Administration (DSIN) for agreement."</w:t>
      </w:r>
    </w:p>
    <w:p>
      <w:r>
        <w:t>"… The Technical Specification Documents (CST) are found in all centers. Their development procedures are comparable to those of the RCC, and they are notified by the technical director of the equipment. In the absence of CST, the centers draft CST with the agreement of SEPTEN. SEPTEN aims to maintain consistency on ISE and IDP products."</w:t>
      </w:r>
    </w:p>
    <w:p>
      <w:r>
        <w:t>In accordance with nuclear safety regulations, EDF services have defined what should be classified as ISE (Important for Safety). There are two main categories of ISE classification: all supplies, materials, and products that may come into contact with a radioactive fluid, on one hand, and all systems for which multiple electrical sources must be provided to keep them operational in case of exceptional situations (earthquake, severe frost...), on the other hand.</w:t>
      </w:r>
    </w:p>
    <w:p>
      <w:r>
        <w:t>It is under these conditions that the so-called "400,000 maneuvers" endurance tests were established, intended to measure the resistance capacity of doors and which are a prerequisite for fire qualification or leak testing (same document as above).</w:t>
      </w:r>
    </w:p>
    <w:p>
      <w:r>
        <w:t>Mr. Claverie, deputy director of SEPTEN (Service for Thermal and Nuclear Studies and Projects), explained that following two accidents, one at an American nuclear power plant in 1978 and the other at the Porcheville thermal power plant in France, during which fire spread through electrical cables, the French administrative control authorities reproached EDF for not having established sufficiently precise rules regarding fire safety, particularly concerning doors and cables.</w:t>
      </w:r>
    </w:p>
    <w:p>
      <w:r>
        <w:t>SEPTEN then strengthened these fire safety requirements, notably by establishing rules aimed at reducing the risk of fire occurrence and preventing its spread.</w:t>
      </w:r>
    </w:p>
    <w:p>
      <w:r>
        <w:t>Regarding the qualification of companies, SEPTEN officials explained: "(…) The weight of the safety authority has led to increased requirements, resulting in approximately 70% of materials being classified as ISE or IDP (Important for Safety or Availability) and can therefore only be implemented by companies that have received AQ (Quality Assurance) accreditation from our SQR service. It should be noted that these requirements are extended to already constructed plants, which may pose the problem of adapting companies."</w:t>
      </w:r>
    </w:p>
    <w:p>
      <w:r>
        <w:t>Officials from the National Center for Electricity Studies and Production (CNEPE) in Tours stated: "(…) The choice of fire-resistant or flame-retardant door leaves is determined by the sectorization principle established by the order of April 21, 1983, on fire protection. In each nuclear island, with the assistance of CNEN, zones of "fire potential" are established that govern the use of fire-resistant or flame-retardant door leaves related to the desired control of risk. The responding company must be qualified; it must provide qualification reports. Companies operating in nuclear zones must have a Quality Assurance (AQ) qualification issued by SQR (Quality Service for Realizations). All contracts related to safety, availability, personnel or significant material security must be awarded under AQ (75% of contracts). AQ qualifications of companies are listed in the "Majestic" file initiated by SQR. Furthermore, each EDF supplier is listed in a file, accessible via minitel, established by IDE."</w:t>
      </w:r>
    </w:p>
    <w:p>
      <w:r>
        <w:t>4. The procedures for awarding public contracts by EDF</w:t>
      </w:r>
    </w:p>
    <w:p>
      <w:r>
        <w:t>Public contracts awarded by EDF are not subject to the public procurement code. However, the public establishment is required to comply with the provisions of Community Directive No. 90-531 of September 17, 1990, concerning the procurement procedures for supply and works contracts in the so-called "excluded" sectors and Directive No. 93/38 of June 14, 1993, extending these rules to service contracts.</w:t>
      </w:r>
    </w:p>
    <w:p>
      <w:r>
        <w:t>Regarding contracts awarded by the Service for Thermal and Nuclear Studies and Projects (SEPTEN), the General Engineering Center (CIG), and the National Center for Electricity Studies and Production (CNEPE), in 1995, the heads of these three departments explained: "As far as contracts are concerned, we have decision-making autonomy up to 2.7 million francs: a posteriori control is carried out, by sampling, by IDE (Industry Development and Environment Service) which depends on the central level of DE. Beyond this amount, all contracts are subject to prior agreement from IDE. All contracts follow the procedure defined by the EGME document (Development and Management of Equipment Contracts), drafted by IDE. The contract files include, for the technical aspect, CST established by SEPTEN and a specific CCTP for the contract in question, drafted by ourselves with SEPTEN, which is for us a unit of technical expertise."</w:t>
      </w:r>
    </w:p>
    <w:p>
      <w:r>
        <w:t>In order to comply with the constraints imposed by the order of August 10, 1984, on nuclear safety and that of April 21, 1983, on fire safety of industrial installations, the majority of consultations concerning areas classified as ISE will be directed to previously referenced companies and will concern qualified materials as well.</w:t>
      </w:r>
    </w:p>
    <w:p>
      <w:r>
        <w:t>B. – THE REPORTED PRACTICES AND THE OBSERVED FACTS</w:t>
      </w:r>
    </w:p>
    <w:p>
      <w:r>
        <w:t>The company LMCA has brought to the attention of the Competition Council practices allegedly implemented by various services and departments of EDF in the sector of construction and maintenance of electricity-producing plants, primarily nuclear.</w:t>
      </w:r>
    </w:p>
    <w:p>
      <w:r>
        <w:t>Mr. Jean-Marc Truchet, manager of the company LMCA, claims that the Equipment Department of EDF (DE) and several decentralized entities of this DE, such as the General Engineering Center (CIG), the National Center for Electricity Studies and Production (CNEPE), the Testing Center (CEMETE), and the Thermal and Nuclear Projects Studies and Projects Service (SEPTEN), have prevented him, since the 1990s, from accessing several markets, practices which are said to be the source of the difficulties of his company.</w:t>
      </w:r>
    </w:p>
    <w:p>
      <w:r>
        <w:t>Before 1990, Mr. Truchet was an engineer at the Service for Thermal and Nuclear Studies and Projects of EDF (SEPTEN), as a specialist in composite materials. In this capacity, he was the originator of the development of the composite fire door, referred to as "Hamon," which led to a patent application by EDF and a licensing agreement for this patent with the company Hamon.</w:t>
      </w:r>
    </w:p>
    <w:p>
      <w:r>
        <w:t>In 1990, within the framework of the law of January 3, 1984, establishing leave for business creation and the complementary aid measures decided by EDF, Mr. Truchet founded LMCA, a company specializing in research, development, and marketing in the field of composite and ceramic materials on one hand, and in the sale and installation of computer and telephony equipment on the other hand.</w:t>
      </w:r>
    </w:p>
    <w:p>
      <w:r>
        <w:t>The company LMCA facing financial difficulties, Mr. Truchet decided, in April 1993, to rejoin EDF where he would have been placed, according to his statements, in a difficult situation. He was replaced at the head of the company LMCA by his son, Mr. Pascal Truchet, but continued to "manage" LMCA outside of his activity at EDF.</w:t>
      </w:r>
    </w:p>
    <w:p>
      <w:r>
        <w:t>The company LMCA was placed in judicial recovery on January 8, 1998. Its judicial liquidation was pronounced on May 6, 1999.</w:t>
      </w:r>
    </w:p>
    <w:p>
      <w:r>
        <w:t>In its submission, the company LMCA lists several cases that illustrate, according to it, EDF's intention to exclude it from all orders placed by the various departments of EDF.</w:t>
      </w:r>
    </w:p>
    <w:p>
      <w:r>
        <w:t>1. The development of a non-fire-rated door leaf</w:t>
      </w:r>
    </w:p>
    <w:p>
      <w:r>
        <w:t>The company LMCA claims that SEPTEN encouraged it, at the end of 1991, to develop a non-fire-rated door leaf, made of composite material, intended to replace the exterior doors of nuclear power plants located by the sea, and to submit this leaf to fatigue tests of 400,000 maneuvers on the bench of the company SCOMAP in Marseille, without however recognizing the validity of these tests or following this encouragement with effects.</w:t>
      </w:r>
    </w:p>
    <w:p>
      <w:r>
        <w:rPr>
          <w:b/>
        </w:rPr>
        <w:t>[Pages 7–9]</w:t>
      </w:r>
    </w:p>
    <w:p>
      <w:r>
        <w:t>In response to several letters, EDF explains to the company LMCA, in a letter dated March 5, 1993: "In your letter dated October 30, 1992, you mention the tests of a prototype leaf measuring 2300 x 100 x 43 mm, which you claim to have conducted at SCOMAP. These endurance tests of 400,000 'open-close' cycles, which are a prerequisite for EDF's acceptance of a door system, must be carried out either at CEMETE in Aix-en-Provence or on a test bench approved by EDF. This condition does not appear to have been met for the tests you refer to in your letter, as SCOMAP did not have a test bench approved by EDF at the time of your test. We therefore ask you to send to SEPTEN-CG the approvals for tests conducted under the conditions required by EDF, if you wish for all or part of your production to be subject to EDF approval."</w:t>
      </w:r>
    </w:p>
    <w:p>
      <w:r>
        <w:t>2. The choice of aluminum by the CNPE of the Paluel nuclear power plant</w:t>
      </w:r>
    </w:p>
    <w:p>
      <w:r>
        <w:t>The company LMCA subsequently reproaches the National Center for Electricity Production (CNPE) of the Paluel nuclear power plant for having, at the end of 1994, launched a consultation for the replacement of non-fire-rated exterior doors, specifying that they should be aluminum doors, thus preventing it from proposing its composite material door.</w:t>
      </w:r>
    </w:p>
    <w:p>
      <w:r>
        <w:t>It appears from the documents in the file that the launch of this consultation was preceded by a study dated November 22, 1994, explaining this choice of metal rather than composite. The document, prepared by the CNPE of Paluel, titled "Technical Argument on the Choice of Materials for the Replacement of Exterior Door Blocks" explains, among other things: "The composite has many qualities, but these qualities do not always meet the specific needs required for the realization of a door block. Aluminum is the material that offers the best compromise (...) The industrial sector perfectly masters the manufacturing of aluminum door blocks, with guarantees of quality and reliability. Aluminum is therefore the most suitable material for the realization of exterior door blocks, in the current context."</w:t>
      </w:r>
    </w:p>
    <w:p>
      <w:r>
        <w:t>Regarding this prior choice, the officials of the CNPE of Paluel stated that "... The market was launched for the supply of aluminum doors, based on a study conducted by our technical services. The choice was made to prefer a proven solution over an innovative process. The decision was made while the test of the LMCA composite exterior door had not been carried out."</w:t>
      </w:r>
    </w:p>
    <w:p>
      <w:r>
        <w:t>3. The development of fire-rated and flame-resistant doors in partnership with Parelec</w:t>
      </w:r>
    </w:p>
    <w:p>
      <w:r>
        <w:t>The company LMCA also reproaches SEPTEN for having encouraged it, at the end of 1991, to develop a fire-rated, flame-resistant composite door leaf (CF-PF), intended for the equipment of nuclear power plants, without helping it to finance the tests, while "considerable sums are invested in competitors with whom EDF shares two patents" and for having encouraged it, in June 1992, to team up with Parelec, a supplier of EDF for metal doors. Indeed, LMCA attributes the failure of the fire test conducted at CTICM in July 1992 on the assembly consisting of the LMCA composite material panel and the Parelec metal frame to this partnership. The claimant further states that, in a letter dated April 1, 1993, to the company LMCA, circulated to various EDF services such as CIG, CEMETE, and SEPTEN, SEPTEN explained that the failure of the fire tests of the door block "led to the loss of interest in this material for the expected use."</w:t>
      </w:r>
    </w:p>
    <w:p>
      <w:r>
        <w:t>EDF acknowledges having encouraged the company LMCA to develop CF-PF "1 h 30" leaves, in partnership with Parelec, "since this new material would have created competition with another existing similar equipment." However, the fire tests of the LMCA/PARELEC-SCOMAP leaf, conducted at CTICM in July 1992 and financed by EDF, ended in failure. On April 1, 1993, SEPTEN sent the following letter to the company LMCA: ".... in agreement with your group, we financed the fire tests at CTIMC (July 28 and 29, 1992), which, moreover, were to allow us to obtain, for our own needs, the fire classification of a locking system. Unfortunately, you are aware that the fire tests showed that your door block could not be classified CF 1 h 30. For our part, this failure led to the loss of interest in this material for the expected use. For other functions (e.g.: exterior doors of buildings of coastal power plants, without fire resistance or mechanical endurance, but resistant to corrosion), as you propose, your material could nevertheless be put in competition during a future consultation launched by the Operator, the choice being made after examination of the offers according to the usual criteria of our company."</w:t>
      </w:r>
    </w:p>
    <w:p>
      <w:r>
        <w:t>This letter constitutes a comprehensive response from EDF to numerous letters from Mr. Truchet, rejecting EDF's responsibility for the non-accession of LMCA composite doors, fire-rated and non-fire-rated, to the EDF power plant market. It is in reference to the letters from the company LMCA that SEPTEN concludes its letter by stating: "We regret this misunderstanding, the details and the deviated or unfounded arguments of which we prefer to forget, the subject of your letter of March 9, 1993. These are not likely to strengthen the relations between LMCA and EDF."</w:t>
      </w:r>
    </w:p>
    <w:p>
      <w:r>
        <w:t>4. The CLAROME project</w:t>
      </w:r>
    </w:p>
    <w:p>
      <w:r>
        <w:t>The company LCMA further states that, within the framework of the Club for Research Actions at Sea (CLAROME project), SEPTEN highlighted the composite door leaf from the company Hamon, and not the LCMA products. In this regard, a note dated December 1, 1995, communicated by SEPTEN specifies: "The project aims to define the minimum specifications allowing the qualification of composite materials and equipment with respect to shocks such as package drops or significant impacts in offshore operations.</w:t>
      </w:r>
    </w:p>
    <w:p>
      <w:r>
        <w:t>Type of materials selected for testing.</w:t>
      </w:r>
    </w:p>
    <w:p>
      <w:r>
        <w:t>Fire resistance will be at least in accordance with IMO A60 specification. The four types of materials tested (in addition to the reference steel) are:</w:t>
      </w:r>
    </w:p>
    <w:p>
      <w:r>
        <w:t>1- Mineral material proposed by EDF (supplier PARELEC),</w:t>
        <w:br/>
        <w:t>2- Phenolic material proposed by EDF (supplier HAMON),</w:t>
        <w:br/>
        <w:t>3- COFLEXIP material.</w:t>
      </w:r>
    </w:p>
    <w:p>
      <w:r>
        <w:t>Materials 1 and 2 were selected due to their use in CF 1 H 30 fire door panels, approved by EDF.</w:t>
      </w:r>
    </w:p>
    <w:p>
      <w:r>
        <w:t>The non-selection of the LMCA material, tested for fire in 7/92, results from:</w:t>
      </w:r>
    </w:p>
    <w:p>
      <w:r>
        <w:t>- Non-approval by EDF for its own needs, in the use of CF 1 H 30 fire door,</w:t>
        <w:br/>
        <w:t>- The resistant core of the panel in wood particle board, deemed unsuitable for impact resistance (mass of 68 kg falling from a height of 3 m),</w:t>
        <w:br/>
        <w:t>- Material not falling into the category of industrial products, with the supplier not ensuring the entirety of the operation: study, industrial manufacturing (series) and assembly."</w:t>
      </w:r>
    </w:p>
    <w:p>
      <w:r>
        <w:t>5. The non-fire-rated tropicalized doors of the Bellefontaine power plant in Martinique</w:t>
      </w:r>
    </w:p>
    <w:p>
      <w:r>
        <w:t>In September 1992, CIG decided to have door blocks made and installed to equip premises intended for preparatory work for units 9 and 10 and combustion turbine No. 1 of the Bellefontaine power plant located in Martinique.</w:t>
      </w:r>
    </w:p>
    <w:p>
      <w:r>
        <w:t>Regarding this choice, Mr. Malfon, director of CIG, stated: "The market was divided into 10 lots. The doors of the first lots corroding, an extrapolation was made on the last by installing similar doors with anti-corrosion reinforcement through foam filling and the creation of watertight welds. No alternative solution to this process was sought."</w:t>
      </w:r>
    </w:p>
    <w:p>
      <w:r>
        <w:t>Mr. Gastou, chairman and CEO of Parelec, confirmed these consultation conditions: "For specific markets (DOM-TOM), I developed, at the beginning of 92, 'tropicalized' doors (doors and gates) specially treated (electro-galvanized sheets and injection of neutralizing foam into hollow bodies) that offer better resistance to marine air." "... I responded to a request for pricing for tropicalized doors, by fax, without providing consultation documents. There was no negotiation on the proposal but rather on the implementation costs."</w:t>
      </w:r>
    </w:p>
    <w:p>
      <w:r>
        <w:t>The order was indeed placed with Parelec by letter from CIG dated December 11, 1992, following this company's offer of September 1, 1992. In the end, the amount of the work amounted to 159,617 francs.</w:t>
      </w:r>
    </w:p>
    <w:p>
      <w:r>
        <w:rPr>
          <w:b/>
        </w:rPr>
        <w:t>[Pages 10–12]</w:t>
      </w:r>
    </w:p>
    <w:p>
      <w:r>
        <w:t>6. The G 2441 contract was for the installation of CF 1 H 30 and PF 1 H fire doors, for the initial equipment of the Civaux nuclear power plant. On October 7, 1992, the Equipment Department of EDF finalized the list of companies to be consulted, namely: for metal doors, Baumert Industrie SA, Briens-Lamoureux SMSL, Fichet-Bausch, Lafoucriere-Dezellus, and the SCOMAP-PARELEC group; and for composite materials, Hamon Industrie and the SCOMAP-PARELEC-BAUMERT (SPB) group, whose representative is the company Parelec. The offer analysis note dated March 25, 1993, specifies that: "all these companies had at least one experience on an EDF site, either on plants under construction or on plants in operation." Regarding the PF 1 H doors, the company LMCA, by letter dated January 6, 1993, informed the CNEPE "that it had been contacted by companies to respond to the 1-hour fire-resistant version of your recent call for tenders" but that it wished "to respond directly to this latter" and requested the details of the call for tenders. By letter dated January 20, 1993, the CNEPE wrote to the company LMCA: "In response to your letter of the 6th, we inform you that while the call for tenders we recently launched includes a price submission for 1-hour fire-resistant doors, it is primarily focused on 1-hour 30 fire-resistant materials and, as a result, we were unable to consult you." Under external control, the contract was presented to the EDF Markets Commission and was then awarded to the SPB group on January 28, 1994, for an amount of 41,991,360 francs.</w:t>
      </w:r>
    </w:p>
    <w:p>
      <w:r>
        <w:t>7. The R 2412 and D 2413 contracts</w:t>
        <w:br/>
        <w:t>The R 2412 and D 2413 contracts concerned the replacement of fire doors for several plants, namely lot B of 27 units of the 900 MGW-CP1-CP2 levels (contract R 2412) and lots A and B of 16 units of the 1300 MW P4 and P4’ levels (contract D 2413). The procedure adopted is that of the negotiated contract. As with the previous contract (G 2441), all CF doors were required to meet the requirements related, on the one hand, to the mechanical endurance tests imposed by EDF (400,000 operations) and, on the other hand, to the mechanical endurance tests of 2,000 operations with fire resistance CP 1 H 30 as provided for in the order of April 21, 1983. The tests imposed by EDF could be carried out at CEMETE or by an organization approved by EDF such as Socotec or Véritas. The consultation was launched on December 28, 1992, with the companies Lafoucriere-Dezellus, Briens-Lamoureux (SMSL), Parelec, Baumert (SPB), and the SCOMAP group. The analysis note of the received offers specifies that these companies have varying experience on EDF sites and that the materials can be qualified at a date subsequent to the submission of offers. Four offers were submitted:</w:t>
      </w:r>
    </w:p>
    <w:p>
      <w:r>
        <w:t>The SPB group submitted a base offer with "EDF" Durasteel metal doors and three variants, two for "EDF" Planier metal doors and one for SPB composite doors. The company Hamon submitted its offer for CF doors made of composite materials of its own manufacture. The companies Fichet-Bauche and SMSL responded for EDF metal doors using Durasteel technology. On January 13, 1994, a supplementary offer was requested from the company Hamon and the SPB group for the composite doors retained in the base consultation, concerning different types of assembly. The analysis note of these supplementary offers from the CNEPE dated March 17, 1994, explains that "the SPB offer is the lowest for the 2 levels; however, depending on the priority schedule of the units to be equipped and to limit the aspect of industrial monopoly, the CNEPE proposes: to retain the SPB offer for the 900 MGW level, for an estimated amount of 45.1 MF; to retain the Hamon offer for the 1300 MGW level, for an estimated amount of 35 MF."</w:t>
      </w:r>
    </w:p>
    <w:p>
      <w:r>
        <w:t>8. The hydraulic power plant of the Petit Saut dam in Guyana</w:t>
        <w:br/>
        <w:t>The company LCMA argues that it was not consulted, in January 1993, before the order to the company Parelec for non-classified fire tropicalized metal doors for the hydraulic power plant of the Petit Saut dam in Guyana. For the same operation, it also reproaches the CIG GC for having, in August 1993, failed to inform the SEPTEN GC of the existence of LMCA products during the procurement market for laminated profiles and composite (SVR) gratings for railings and access ways. The CIG explained that: "the construction of the Petit Saut dam in Guyana was the subject of a contract awarded to a general contractor, a group led by the company Ballot, which was contractually obliged to subcontract the finishing work to 'local' companies. (…) the supply of composite equipment was entrusted to the company Trimarg, which was presented to us by the representative of the group."</w:t>
      </w:r>
    </w:p>
    <w:p>
      <w:r>
        <w:t>9. The bleach injection frame of the Paluel nuclear power plant</w:t>
        <w:br/>
        <w:t>The company LMCA asserts that the National Center for Electricity Production (CNPE) of the Paluel nuclear power plant requested it to conduct studies and investments to explore the possibilities of replacing a bleach injection system but did not award it the contract. It appears from the case file that, on July 27, 1993, the Paluel plant ordered a study from the company LMCA for the replacement of a system for injecting bleach diluted in seawater for cooling, for an amount of 65,000 francs. On December 17, 1993, the CNPE launched a consultation for the manufacture, delivery, and installation of chemical reagent injection frames made of composite material. This consultation was based on the aforementioned technical study provided by the company LMCA. The consultation file was sent to five companies: Sotumec (76), Solma (76), Courtaulds composite structures (76), LMCA (01), and Constructions mécaniques de Normandie (CMN) (50). The consulted companies were to confirm the study carried out by the company LMCA, justify any proposed modifications compared to the design plans, and submit a total price for the realization of a prototype and the manufacture of a series of 11 frames and a price for the construction of a service of 12 additional frames. On April 18, 1994, a "blind" report on the technicality of the offers noted that the offers from Courtaulds composite structures and LMCA were the most efficient, while those from Solma and CMN were lesser. On May 10, 1994, the minutes of the opening of the bids noted that the lowest bidder was the company Solma with an offer amounting to 924,025 francs, which was 10% lower than that of the company LMCA ranked in 2nd position. Regarding the lowest bidder, requests for technical clarifications on the execution were made in the minutes of the opening of the bids, particularly concerning compliance with the specifications. Mr. Buisset, director of the CNPE of Paluel, explained: "In view of the technical proposals and prices, the contract was awarded to Solma, the lowest bidder."</w:t>
      </w:r>
    </w:p>
    <w:p>
      <w:r>
        <w:t>10. The pipe insulation</w:t>
        <w:br/>
        <w:t>Mr. Truchet explains that the CNPE of Paluel did not disseminate the positive results of a pipe insulation system developed by the company LMCA and used at Paluel, thus depriving it of a very important potential market. On this point, the officials of the CNEPE of Paluel stated: "...We applied a process at one point. This process is not the only one we use. It has not proven its superiority. We work under an obligation of results with the companies; there are many more proven sealing processes."</w:t>
      </w:r>
    </w:p>
    <w:p>
      <w:r>
        <w:t>11. The ventilation ducts for the Paluel nuclear power plant</w:t>
        <w:br/>
        <w:t>The company LMCA complains that EDF applied late penalties to the company GTMH, of which LMCA was a subcontractor in the context of a contract related to the realization of ventilation ducts for the Paluel plant, penalties that were passed on to it with a 30% increase.</w:t>
      </w:r>
    </w:p>
    <w:p>
      <w:r>
        <w:rPr>
          <w:b/>
        </w:rPr>
        <w:t>[Pages 13–15]</w:t>
      </w:r>
    </w:p>
    <w:p>
      <w:r>
        <w:t>12. The request for pre-audit for obtaining ISO 9001 certification</w:t>
      </w:r>
    </w:p>
    <w:p>
      <w:r>
        <w:t>The company LMCA claims that EDF never followed up on its request for a pre-audit for ISO 9001 certification, whereas the competing company Parelec encountered no difficulties.</w:t>
      </w:r>
    </w:p>
    <w:p>
      <w:r>
        <w:t>13. The coatings of the RIS/EAS sumps</w:t>
      </w:r>
    </w:p>
    <w:p>
      <w:r>
        <w:t>Mr. Truchet criticizes the Equipment Department of EDF (DE) for not using, in 1992, to resolve the problems encountered with the coating of sumps serving as safety devices in the reactors of nuclear power plants, the study conducted by LMCA in 1991, related to similar problems encountered by the wastewater treatment plant in Achères. He argues that EDF did not consult him for this type of work, even though, by letter dated October 22, 1993, the EDF production transport service had informed the EDF quality service (SQR) of its interest in the work of LMCA and advised it to consult this company for the application of reinforced coatings for the sumps of nuclear power plants.</w:t>
      </w:r>
    </w:p>
    <w:p>
      <w:r>
        <w:t>14. Fire tests</w:t>
      </w:r>
    </w:p>
    <w:p>
      <w:r>
        <w:t>The company LMCA accuses the CNPE CG of not directing composite piping companies to LMCA for fire tests but rather directing them to CTICM or CEBTP.</w:t>
      </w:r>
    </w:p>
    <w:p>
      <w:r>
        <w:t>Mr. Claverie, Director of SEPTEN, explained on this point:</w:t>
      </w:r>
    </w:p>
    <w:p>
      <w:r>
        <w:t>"The companies that conduct 'fire tests' are mainly: CTICM, CSTB, CNPP, INERIS. Other companies like MECATISS, equipped with very specific means to test the resistance of small components, or LMCA, have also conducted tests for EDF/SEPTEN. The choice of the company depends on the type of test to be performed, and thus on the type of testing facility and the ability to work under quality assurance, based on the timelines presented by the companies to conduct a test, and based on the expected cost of the test (to be related to the expected result). The companies mentioned above are all independent of EDF. If CTICM conducted more than half of the tests funded by EDF during the period 1990-1995, it is because they were primarily fire resistance tests, and only CTICM and CSTB could perform them (these two companies were the only ones approved by the Ministry of the Interior to issue reports certifying fire resistance). CTICM proved to be more available in the short term, which allowed EDF to have testing timelines that met its expectations. When EDF does not fund the tests, it has no means to direct them, nor even to know the content of tests requested by manufacturers. The framework for these tests is constituted by EDF specifications (for fire resistance, for example), known to manufacturers, and which apply to all candidate manufacturers for the supply of equipment."</w:t>
      </w:r>
    </w:p>
    <w:p>
      <w:r>
        <w:t>Regarding the company LMCA, Mr. Claverie specified:</w:t>
      </w:r>
    </w:p>
    <w:p>
      <w:r>
        <w:t>"… type C tests, unrelated to the products developed by LMCA (doors…) were entrusted to LMCA by EDF/SEPTEN between 1995 and 1997. These were tests for the development of electrical cable fires. LMCA had a testing facility that allowed them to conduct these tests."</w:t>
      </w:r>
    </w:p>
    <w:p>
      <w:r>
        <w:t>II. – Based on the preceding findings, the Council,</w:t>
      </w:r>
    </w:p>
    <w:p>
      <w:r>
        <w:t>Considering that under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Considering that the public establishment EDF is responsible for the design, construction, maintenance, and operation of all nuclear power plants and the majority of non-nuclear power plants located on national territory; that it therefore appears as a significant purchaser of products and services necessary for the design, construction, and operation of electricity production plants; that as such, it is free to choose its suppliers by formulating certain technical requirements in compliance with the applicable regulations; that, as the Council recalled, particularly in its activity report for the year 1991, the free expression of choices by purchasers plays a crucial role in the market economy in that it directs, if it is not thwarted by anti-competitive practices emanating from suppliers, resources towards the jobs that are most valued and thus allows for the efficiency of the economic system;</w:t>
      </w:r>
    </w:p>
    <w:p>
      <w:r>
        <w:t>Considering, first, that the fact that EDF requires that the endurance tests of the outer doors of nuclear power plants be conducted on test benches approved by it does not seem manifestly excessive in relation to the responsibilities it bears in terms of nuclear safety and that the rejection of the leaf, specifically intended for seaside power plants, developed by LMCA was justified by the fact that the company SCOMAP, through which it had been tested, did not possess an EDF-approved test bench;</w:t>
      </w:r>
    </w:p>
    <w:p>
      <w:r>
        <w:t>Considering, second, that the CNPE of the Paluel power plant was entitled to choose aluminum for the replacement of outer doors, the elements of the file cited in the first part of this decision showing that this choice was justified by technical considerations and not by the intention to exclude the company LCMA from the consultation; that the same applies regarding the choice of the company Parelec for the order of tropicalized doors intended for the thermal power plant of Bellefontaine in Martinique;</w:t>
      </w:r>
    </w:p>
    <w:p>
      <w:r>
        <w:t>Considering, third, that the absence of the company LMCA during the consultation launched by the Civaux nuclear power plant for fire-resistant "1 h 30" doors and flame-retardant "1 h" doors is explained by the fact that LMCA's products had not received the "fire-resistant 1 h 30" approval; that the same reasons justify that the company LCMA was not selected during the consultation regarding contracts R2412 and D2413, concerning the replacement of fire-resistant doors in several power plants and that it was also not selected in the context of the CLAROME project;</w:t>
      </w:r>
    </w:p>
    <w:p>
      <w:r>
        <w:t>Considering, fourth, that the elements of the file do not show that the company LCMA was subjected to discriminatory treatment regarding the funding of fire tests, since it benefited from this funding for the tests conducted at CTIM, as established by the statements cited in the first part of this decision;</w:t>
      </w:r>
    </w:p>
    <w:p>
      <w:r>
        <w:t>Considering, fifth, that the choice of CTIM and CSTB to conduct fire resistance tests was motivated by the fact that these two organizations were the only ones approved by the Ministry of the Interior for the issuance of certificates regarding this type of tests and not by the intention to exclude the company LCMA; that other types of tests, concerning the development of electrical cable fires, have, moreover, been entrusted to the latter;</w:t>
      </w:r>
    </w:p>
    <w:p>
      <w:r>
        <w:t>Considering, sixth, that no element in the file shows that by selecting the company Solma for the supply of bleach injection frames at the Paluel nuclear power plant, EDF pursued any goals other than efficient management of its purchases, the study conducted prior to this consultation by the company LCMA not binding the CNPE of the Paluel power plant; that the same applies to the pipe cladding work that this company carried out for this same power plant;</w:t>
      </w:r>
    </w:p>
    <w:p>
      <w:r>
        <w:t>Considering, seventh, that the billing by this same power plant of late payment interest to the company GTMH, for which the company LMCA was performing subcontracting work, falls under common commercial practices of which no element in the file shows that they would have been diverted from their purpose for anti-competitive ends;</w:t>
      </w:r>
    </w:p>
    <w:p>
      <w:r>
        <w:t>Considering, eighth, that regarding the ISO 9001 qualification, the investigation did not establish any behavior on the part of EDF indicative of a desire to prevent the company LCMA from accessing this qualification;</w:t>
      </w:r>
    </w:p>
    <w:p>
      <w:r>
        <w:t>Considering that it follows from all of the above that no element in the file shows that EDF and its departments adopted behavior aimed at eliminating the company LMCA, notably by imposing unjustified technical requirements, adopting certain consultation modalities, or implementing discriminatory conditions; that, therefore, and without the need to rule on the existence of a possible dominant position or a state of economic dependence, the evidence is not provided that an abuse has been committed; that similarly, the file does not show that EDF engaged in concerted practices, particularly with competitors of the company LMCA, in order to prevent the latter from concluding contracts for work with EDF; that it is therefore necessary to apply the provisions of Article L. 464-6 of the Commercial Code;</w:t>
      </w:r>
    </w:p>
    <w:p>
      <w:r>
        <w:t>DECIDES</w:t>
      </w:r>
    </w:p>
    <w:p>
      <w:r>
        <w:t>Sole Article: There is no need to continue the procedure.</w:t>
      </w:r>
    </w:p>
    <w:p>
      <w:r>
        <w:t>Deliberated, on the oral report of Ms. Daudret-John, by Mr. Jenny, Vice-President, presiding over the session, and Messrs. Gauron, Lasserre, and Robin, members.</w:t>
      </w:r>
    </w:p>
    <w:p>
      <w:r>
        <w:rPr>
          <w:b/>
        </w:rPr>
        <w:t>[Pages 16–16]</w:t>
      </w:r>
    </w:p>
    <w:p>
      <w:r>
        <w:t xml:space="preserve">For the secretary of the session  </w:t>
        <w:br/>
        <w:t xml:space="preserve">The vice-president, presiding over the session  </w:t>
        <w:br/>
        <w:t xml:space="preserve">Thierry Poncelet  </w:t>
        <w:br/>
        <w:t xml:space="preserve">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